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A782" w14:textId="77777777" w:rsidR="00355E50" w:rsidRDefault="00355E50" w:rsidP="00CF4A41">
      <w:pPr>
        <w:rPr>
          <w:rFonts w:ascii="Times New Roman" w:hAnsi="Times New Roman"/>
          <w:sz w:val="28"/>
        </w:rPr>
      </w:pPr>
    </w:p>
    <w:p w14:paraId="3D2DA783" w14:textId="77777777" w:rsidR="003B4E21" w:rsidRDefault="003B4E21">
      <w:pPr>
        <w:jc w:val="center"/>
        <w:rPr>
          <w:rFonts w:ascii="Times New Roman" w:hAnsi="Times New Roman"/>
          <w:sz w:val="28"/>
        </w:rPr>
      </w:pPr>
    </w:p>
    <w:p w14:paraId="3D2DA784" w14:textId="77777777" w:rsidR="003B4E21" w:rsidRDefault="003B4E21">
      <w:pPr>
        <w:jc w:val="center"/>
        <w:rPr>
          <w:rFonts w:ascii="Times New Roman" w:hAnsi="Times New Roman"/>
          <w:sz w:val="28"/>
        </w:rPr>
      </w:pPr>
    </w:p>
    <w:p w14:paraId="3D2DA785" w14:textId="77777777" w:rsidR="00355E50" w:rsidRPr="008F4400" w:rsidRDefault="00355E50" w:rsidP="008F4400">
      <w:pPr>
        <w:jc w:val="center"/>
        <w:rPr>
          <w:rStyle w:val="Emphasis"/>
          <w:rFonts w:ascii="Times New Roman" w:hAnsi="Times New Roman"/>
          <w:b/>
          <w:i w:val="0"/>
          <w:iCs w:val="0"/>
          <w:sz w:val="40"/>
        </w:rPr>
      </w:pPr>
      <w:r w:rsidRPr="008F4400">
        <w:rPr>
          <w:rStyle w:val="Emphasis"/>
          <w:rFonts w:ascii="Times New Roman" w:hAnsi="Times New Roman"/>
          <w:b/>
          <w:i w:val="0"/>
          <w:iCs w:val="0"/>
          <w:sz w:val="40"/>
        </w:rPr>
        <w:t>THE GRADUATE PROSTHODONTICS</w:t>
      </w:r>
    </w:p>
    <w:p w14:paraId="3D2DA786" w14:textId="77777777" w:rsidR="00355E50" w:rsidRPr="008F4400" w:rsidRDefault="00355E50" w:rsidP="008F4400">
      <w:pPr>
        <w:jc w:val="center"/>
        <w:rPr>
          <w:rStyle w:val="Emphasis"/>
          <w:rFonts w:ascii="Times New Roman" w:hAnsi="Times New Roman"/>
          <w:b/>
          <w:i w:val="0"/>
          <w:iCs w:val="0"/>
          <w:sz w:val="40"/>
        </w:rPr>
      </w:pPr>
    </w:p>
    <w:p w14:paraId="3D2DA787" w14:textId="07186622" w:rsidR="00355E50" w:rsidRPr="008F4400" w:rsidRDefault="00B23CC4" w:rsidP="008F4400">
      <w:pPr>
        <w:jc w:val="center"/>
        <w:rPr>
          <w:rStyle w:val="Emphasis"/>
          <w:rFonts w:ascii="Times New Roman" w:hAnsi="Times New Roman"/>
          <w:b/>
          <w:i w:val="0"/>
          <w:iCs w:val="0"/>
          <w:sz w:val="40"/>
        </w:rPr>
      </w:pPr>
      <w:r w:rsidRPr="008F4400">
        <w:rPr>
          <w:rStyle w:val="Emphasis"/>
          <w:rFonts w:ascii="Times New Roman" w:hAnsi="Times New Roman"/>
          <w:b/>
          <w:i w:val="0"/>
          <w:iCs w:val="0"/>
          <w:sz w:val="40"/>
        </w:rPr>
        <w:t>PROGRAM SYLLABUS</w:t>
      </w:r>
      <w:r w:rsidR="009B5F7D">
        <w:rPr>
          <w:rStyle w:val="Emphasis"/>
          <w:rFonts w:ascii="Times New Roman" w:hAnsi="Times New Roman"/>
          <w:b/>
          <w:i w:val="0"/>
          <w:iCs w:val="0"/>
          <w:sz w:val="40"/>
        </w:rPr>
        <w:t>, POLICIES, AND PROCEDURES</w:t>
      </w:r>
    </w:p>
    <w:p w14:paraId="3D2DA788" w14:textId="77777777" w:rsidR="00355E50" w:rsidRDefault="00355E50">
      <w:pPr>
        <w:rPr>
          <w:rFonts w:ascii="Times New Roman" w:hAnsi="Times New Roman"/>
          <w:sz w:val="40"/>
        </w:rPr>
      </w:pPr>
    </w:p>
    <w:p w14:paraId="3D2DA789" w14:textId="77777777" w:rsidR="00355E50" w:rsidRDefault="00355E50">
      <w:pPr>
        <w:rPr>
          <w:rFonts w:ascii="Times New Roman" w:hAnsi="Times New Roman"/>
          <w:b/>
          <w:sz w:val="40"/>
        </w:rPr>
      </w:pPr>
    </w:p>
    <w:p w14:paraId="3D2DA78A" w14:textId="3ACECFB1" w:rsidR="00355E50" w:rsidRDefault="00355E50">
      <w:pPr>
        <w:jc w:val="center"/>
        <w:rPr>
          <w:rFonts w:ascii="Times New Roman" w:hAnsi="Times New Roman"/>
          <w:b/>
          <w:sz w:val="40"/>
        </w:rPr>
      </w:pPr>
      <w:r>
        <w:rPr>
          <w:rFonts w:ascii="Times New Roman" w:hAnsi="Times New Roman"/>
          <w:b/>
          <w:sz w:val="40"/>
        </w:rPr>
        <w:t>20</w:t>
      </w:r>
      <w:r w:rsidR="00CF4A41">
        <w:rPr>
          <w:rFonts w:ascii="Times New Roman" w:hAnsi="Times New Roman"/>
          <w:b/>
          <w:sz w:val="40"/>
        </w:rPr>
        <w:t>2</w:t>
      </w:r>
      <w:r w:rsidR="00AE7728">
        <w:rPr>
          <w:rFonts w:ascii="Times New Roman" w:hAnsi="Times New Roman"/>
          <w:b/>
          <w:sz w:val="40"/>
        </w:rPr>
        <w:t>5</w:t>
      </w:r>
    </w:p>
    <w:p w14:paraId="3D2DA78B" w14:textId="77777777" w:rsidR="00355E50" w:rsidRDefault="00355E50">
      <w:pPr>
        <w:rPr>
          <w:rFonts w:ascii="Times New Roman" w:hAnsi="Times New Roman"/>
          <w:b/>
          <w:sz w:val="28"/>
        </w:rPr>
      </w:pPr>
    </w:p>
    <w:p w14:paraId="3D2DA78C" w14:textId="77777777" w:rsidR="00355E50" w:rsidRDefault="00355E50">
      <w:pPr>
        <w:rPr>
          <w:rFonts w:ascii="Times New Roman" w:hAnsi="Times New Roman"/>
          <w:b/>
          <w:sz w:val="28"/>
        </w:rPr>
      </w:pPr>
    </w:p>
    <w:p w14:paraId="3D2DA78D" w14:textId="77777777" w:rsidR="00CB363A" w:rsidRDefault="00CB363A">
      <w:pPr>
        <w:spacing w:line="240" w:lineRule="exact"/>
        <w:jc w:val="center"/>
        <w:rPr>
          <w:rFonts w:ascii="Times New Roman" w:hAnsi="Times New Roman"/>
          <w:b/>
          <w:i/>
          <w:sz w:val="24"/>
          <w:lang w:val="fr-FR"/>
        </w:rPr>
      </w:pPr>
      <w:r>
        <w:rPr>
          <w:rFonts w:ascii="Times New Roman" w:hAnsi="Times New Roman"/>
          <w:b/>
          <w:i/>
          <w:sz w:val="24"/>
          <w:lang w:val="fr-FR"/>
        </w:rPr>
        <w:t>Van Ramos, Jr. D.D.S.</w:t>
      </w:r>
      <w:r w:rsidR="00F26E9E">
        <w:rPr>
          <w:rFonts w:ascii="Times New Roman" w:hAnsi="Times New Roman"/>
          <w:b/>
          <w:i/>
          <w:sz w:val="24"/>
          <w:lang w:val="fr-FR"/>
        </w:rPr>
        <w:t>, FACP</w:t>
      </w:r>
    </w:p>
    <w:p w14:paraId="3D2DA78E" w14:textId="77777777" w:rsidR="00CB363A" w:rsidRDefault="007C0548">
      <w:pPr>
        <w:spacing w:line="240" w:lineRule="exact"/>
        <w:jc w:val="center"/>
        <w:rPr>
          <w:rFonts w:ascii="Times New Roman" w:hAnsi="Times New Roman"/>
          <w:b/>
          <w:i/>
          <w:sz w:val="24"/>
          <w:lang w:val="fr-FR"/>
        </w:rPr>
      </w:pPr>
      <w:r>
        <w:rPr>
          <w:rFonts w:ascii="Times New Roman" w:hAnsi="Times New Roman"/>
          <w:b/>
          <w:i/>
          <w:sz w:val="24"/>
          <w:lang w:val="fr-FR"/>
        </w:rPr>
        <w:t>Teaching</w:t>
      </w:r>
      <w:r w:rsidR="00CB363A">
        <w:rPr>
          <w:rFonts w:ascii="Times New Roman" w:hAnsi="Times New Roman"/>
          <w:b/>
          <w:i/>
          <w:sz w:val="24"/>
          <w:lang w:val="fr-FR"/>
        </w:rPr>
        <w:t xml:space="preserve"> Professor and Director</w:t>
      </w:r>
    </w:p>
    <w:p w14:paraId="3D2DA78F" w14:textId="77777777" w:rsidR="00CB363A" w:rsidRDefault="00CB363A">
      <w:pPr>
        <w:spacing w:line="240" w:lineRule="exact"/>
        <w:jc w:val="center"/>
        <w:rPr>
          <w:rFonts w:ascii="Times New Roman" w:hAnsi="Times New Roman"/>
          <w:b/>
          <w:i/>
          <w:sz w:val="24"/>
          <w:lang w:val="fr-FR"/>
        </w:rPr>
      </w:pPr>
      <w:r>
        <w:rPr>
          <w:rFonts w:ascii="Times New Roman" w:hAnsi="Times New Roman"/>
          <w:b/>
          <w:i/>
          <w:sz w:val="24"/>
          <w:lang w:val="fr-FR"/>
        </w:rPr>
        <w:t xml:space="preserve">Graduate </w:t>
      </w:r>
      <w:proofErr w:type="spellStart"/>
      <w:r>
        <w:rPr>
          <w:rFonts w:ascii="Times New Roman" w:hAnsi="Times New Roman"/>
          <w:b/>
          <w:i/>
          <w:sz w:val="24"/>
          <w:lang w:val="fr-FR"/>
        </w:rPr>
        <w:t>Prosthodontics</w:t>
      </w:r>
      <w:proofErr w:type="spellEnd"/>
    </w:p>
    <w:p w14:paraId="3D2DA790" w14:textId="77777777" w:rsidR="00CB363A" w:rsidRDefault="00CB363A">
      <w:pPr>
        <w:spacing w:line="240" w:lineRule="exact"/>
        <w:jc w:val="center"/>
        <w:rPr>
          <w:rFonts w:ascii="Times New Roman" w:hAnsi="Times New Roman"/>
          <w:b/>
          <w:i/>
          <w:sz w:val="24"/>
          <w:lang w:val="fr-FR"/>
        </w:rPr>
      </w:pPr>
    </w:p>
    <w:p w14:paraId="3D2DA793" w14:textId="78D938B9" w:rsidR="00355E50" w:rsidRDefault="00355E50" w:rsidP="00CB363A">
      <w:pPr>
        <w:spacing w:line="240" w:lineRule="exact"/>
        <w:jc w:val="center"/>
        <w:rPr>
          <w:rFonts w:ascii="Times New Roman" w:hAnsi="Times New Roman"/>
          <w:b/>
          <w:i/>
          <w:sz w:val="24"/>
        </w:rPr>
      </w:pPr>
    </w:p>
    <w:p w14:paraId="3D2DA794" w14:textId="77777777" w:rsidR="00355E50" w:rsidRDefault="00355E50">
      <w:pPr>
        <w:jc w:val="center"/>
        <w:rPr>
          <w:rFonts w:ascii="Times New Roman" w:hAnsi="Times New Roman"/>
          <w:b/>
          <w:i/>
          <w:sz w:val="24"/>
        </w:rPr>
      </w:pPr>
    </w:p>
    <w:p w14:paraId="3D2DA795" w14:textId="77777777" w:rsidR="00355E50" w:rsidRDefault="00355E50">
      <w:pPr>
        <w:jc w:val="center"/>
        <w:rPr>
          <w:rFonts w:ascii="Times New Roman" w:hAnsi="Times New Roman"/>
          <w:b/>
          <w:i/>
          <w:sz w:val="24"/>
        </w:rPr>
      </w:pPr>
    </w:p>
    <w:p w14:paraId="3D2DA796" w14:textId="77777777" w:rsidR="00355E50" w:rsidRDefault="00355E50">
      <w:pPr>
        <w:jc w:val="center"/>
        <w:rPr>
          <w:rFonts w:ascii="Times New Roman" w:hAnsi="Times New Roman"/>
          <w:b/>
          <w:i/>
          <w:sz w:val="24"/>
        </w:rPr>
      </w:pPr>
    </w:p>
    <w:p w14:paraId="3D2DA797" w14:textId="77777777" w:rsidR="00355E50" w:rsidRDefault="00355E50">
      <w:pPr>
        <w:jc w:val="center"/>
        <w:rPr>
          <w:rFonts w:ascii="Times New Roman" w:hAnsi="Times New Roman"/>
          <w:b/>
          <w:i/>
          <w:sz w:val="24"/>
        </w:rPr>
      </w:pPr>
    </w:p>
    <w:p w14:paraId="3D2DA798" w14:textId="77777777" w:rsidR="00355E50" w:rsidRDefault="00355E50">
      <w:pPr>
        <w:jc w:val="center"/>
        <w:rPr>
          <w:rFonts w:ascii="Times New Roman" w:hAnsi="Times New Roman"/>
          <w:b/>
          <w:i/>
          <w:sz w:val="24"/>
        </w:rPr>
      </w:pPr>
    </w:p>
    <w:p w14:paraId="3D2DA799" w14:textId="77777777" w:rsidR="00355E50" w:rsidRDefault="00355E50">
      <w:pPr>
        <w:jc w:val="center"/>
        <w:rPr>
          <w:rFonts w:ascii="Times New Roman" w:hAnsi="Times New Roman"/>
          <w:b/>
          <w:i/>
          <w:sz w:val="24"/>
        </w:rPr>
      </w:pPr>
    </w:p>
    <w:p w14:paraId="3D2DA79A" w14:textId="77777777" w:rsidR="00355E50" w:rsidRDefault="00355E50">
      <w:pPr>
        <w:jc w:val="center"/>
        <w:rPr>
          <w:rFonts w:ascii="Times New Roman" w:hAnsi="Times New Roman"/>
          <w:b/>
          <w:i/>
          <w:sz w:val="24"/>
        </w:rPr>
      </w:pPr>
    </w:p>
    <w:p w14:paraId="3D2DA79B" w14:textId="77777777" w:rsidR="00355E50" w:rsidRDefault="00355E50">
      <w:pPr>
        <w:jc w:val="center"/>
        <w:rPr>
          <w:rFonts w:ascii="Times New Roman" w:hAnsi="Times New Roman"/>
          <w:b/>
          <w:i/>
          <w:sz w:val="24"/>
        </w:rPr>
      </w:pPr>
    </w:p>
    <w:p w14:paraId="3D2DA79C" w14:textId="77777777" w:rsidR="00355E50" w:rsidRPr="00D0035F" w:rsidRDefault="00355E50" w:rsidP="00D0035F">
      <w:pPr>
        <w:rPr>
          <w:rFonts w:ascii="Times New Roman" w:hAnsi="Times New Roman"/>
          <w:b/>
          <w:i/>
        </w:rPr>
      </w:pPr>
    </w:p>
    <w:p w14:paraId="3D2DA79D" w14:textId="77777777" w:rsidR="00355E50" w:rsidRDefault="00355E50">
      <w:pPr>
        <w:jc w:val="center"/>
        <w:rPr>
          <w:rFonts w:ascii="Times New Roman" w:hAnsi="Times New Roman"/>
          <w:b/>
          <w:i/>
          <w:sz w:val="24"/>
        </w:rPr>
      </w:pPr>
    </w:p>
    <w:p w14:paraId="3D2DA79E" w14:textId="77777777" w:rsidR="00355E50" w:rsidRDefault="00355E50">
      <w:pPr>
        <w:jc w:val="center"/>
        <w:rPr>
          <w:rFonts w:ascii="Times New Roman" w:hAnsi="Times New Roman"/>
          <w:b/>
          <w:i/>
          <w:sz w:val="24"/>
        </w:rPr>
      </w:pPr>
    </w:p>
    <w:p w14:paraId="3D2DA79F" w14:textId="77777777" w:rsidR="00355E50" w:rsidRDefault="00355E50">
      <w:pPr>
        <w:jc w:val="center"/>
        <w:rPr>
          <w:rFonts w:ascii="Times New Roman" w:hAnsi="Times New Roman"/>
          <w:b/>
          <w:i/>
          <w:sz w:val="24"/>
        </w:rPr>
      </w:pPr>
    </w:p>
    <w:p w14:paraId="3D2DA7A0" w14:textId="77777777" w:rsidR="00355E50" w:rsidRDefault="00355E50">
      <w:pPr>
        <w:jc w:val="center"/>
        <w:rPr>
          <w:rFonts w:ascii="Times New Roman" w:hAnsi="Times New Roman"/>
          <w:b/>
          <w:i/>
          <w:sz w:val="24"/>
        </w:rPr>
      </w:pPr>
    </w:p>
    <w:p w14:paraId="3D2DA7A1" w14:textId="77777777" w:rsidR="00355E50" w:rsidRDefault="00355E50">
      <w:pPr>
        <w:jc w:val="center"/>
        <w:rPr>
          <w:rFonts w:ascii="Times New Roman" w:hAnsi="Times New Roman"/>
          <w:b/>
          <w:sz w:val="24"/>
        </w:rPr>
      </w:pPr>
      <w:r>
        <w:rPr>
          <w:rFonts w:ascii="Times New Roman" w:hAnsi="Times New Roman"/>
          <w:b/>
          <w:sz w:val="24"/>
        </w:rPr>
        <w:t>Department of Restorative Dentistry</w:t>
      </w:r>
    </w:p>
    <w:p w14:paraId="3D2DA7A2" w14:textId="77777777" w:rsidR="00355E50" w:rsidRDefault="00355E50">
      <w:pPr>
        <w:spacing w:line="240" w:lineRule="exact"/>
        <w:jc w:val="center"/>
        <w:rPr>
          <w:rFonts w:ascii="Times New Roman" w:hAnsi="Times New Roman"/>
          <w:b/>
          <w:sz w:val="24"/>
        </w:rPr>
      </w:pPr>
      <w:r>
        <w:rPr>
          <w:rFonts w:ascii="Times New Roman" w:hAnsi="Times New Roman"/>
          <w:b/>
          <w:sz w:val="24"/>
        </w:rPr>
        <w:t>School of Dentistry</w:t>
      </w:r>
    </w:p>
    <w:p w14:paraId="3D2DA7A3" w14:textId="77777777" w:rsidR="00355E50" w:rsidRDefault="00355E50">
      <w:pPr>
        <w:spacing w:line="240" w:lineRule="exact"/>
        <w:jc w:val="center"/>
        <w:rPr>
          <w:rFonts w:ascii="Times New Roman" w:hAnsi="Times New Roman"/>
          <w:b/>
          <w:sz w:val="24"/>
        </w:rPr>
      </w:pPr>
      <w:r>
        <w:rPr>
          <w:rFonts w:ascii="Times New Roman" w:hAnsi="Times New Roman"/>
          <w:b/>
          <w:sz w:val="24"/>
        </w:rPr>
        <w:t>University of Washington</w:t>
      </w:r>
    </w:p>
    <w:p w14:paraId="3D2DA7A4" w14:textId="77777777" w:rsidR="00D0035F" w:rsidRDefault="00D0035F">
      <w:pPr>
        <w:spacing w:line="240" w:lineRule="exact"/>
        <w:jc w:val="center"/>
        <w:rPr>
          <w:rFonts w:ascii="Times New Roman" w:hAnsi="Times New Roman"/>
          <w:b/>
          <w:sz w:val="24"/>
        </w:rPr>
      </w:pPr>
    </w:p>
    <w:p w14:paraId="3D2DA7A5" w14:textId="77777777" w:rsidR="00D0035F" w:rsidRPr="00D0035F" w:rsidRDefault="00D0035F">
      <w:pPr>
        <w:spacing w:line="240" w:lineRule="exact"/>
        <w:jc w:val="center"/>
        <w:rPr>
          <w:rFonts w:ascii="Times New Roman" w:hAnsi="Times New Roman"/>
          <w:b/>
          <w:sz w:val="22"/>
        </w:rPr>
      </w:pPr>
    </w:p>
    <w:p w14:paraId="3D2DA7A6" w14:textId="5E4CF739" w:rsidR="00355E50" w:rsidRDefault="00D0035F">
      <w:pPr>
        <w:jc w:val="center"/>
        <w:rPr>
          <w:rFonts w:ascii="Times New Roman" w:hAnsi="Times New Roman"/>
          <w:b/>
          <w:sz w:val="24"/>
        </w:rPr>
      </w:pPr>
      <w:r w:rsidRPr="002116E0">
        <w:rPr>
          <w:rFonts w:ascii="Times New Roman" w:hAnsi="Times New Roman"/>
          <w:sz w:val="18"/>
          <w:szCs w:val="18"/>
        </w:rPr>
        <w:t xml:space="preserve">(Revised and Updated </w:t>
      </w:r>
      <w:r w:rsidR="0020748C">
        <w:rPr>
          <w:rFonts w:ascii="Times New Roman" w:hAnsi="Times New Roman"/>
          <w:sz w:val="18"/>
          <w:szCs w:val="18"/>
        </w:rPr>
        <w:t xml:space="preserve">January </w:t>
      </w:r>
      <w:r w:rsidR="0052620B">
        <w:rPr>
          <w:rFonts w:ascii="Times New Roman" w:hAnsi="Times New Roman"/>
          <w:sz w:val="18"/>
          <w:szCs w:val="18"/>
        </w:rPr>
        <w:t>2</w:t>
      </w:r>
      <w:r w:rsidR="0020748C">
        <w:rPr>
          <w:rFonts w:ascii="Times New Roman" w:hAnsi="Times New Roman"/>
          <w:sz w:val="18"/>
          <w:szCs w:val="18"/>
        </w:rPr>
        <w:t>3</w:t>
      </w:r>
      <w:r w:rsidR="00221536">
        <w:rPr>
          <w:rFonts w:ascii="Times New Roman" w:hAnsi="Times New Roman"/>
          <w:sz w:val="18"/>
          <w:szCs w:val="18"/>
        </w:rPr>
        <w:t>, 202</w:t>
      </w:r>
      <w:r w:rsidR="0020748C">
        <w:rPr>
          <w:rFonts w:ascii="Times New Roman" w:hAnsi="Times New Roman"/>
          <w:sz w:val="18"/>
          <w:szCs w:val="18"/>
        </w:rPr>
        <w:t>6</w:t>
      </w:r>
      <w:r w:rsidRPr="002116E0">
        <w:rPr>
          <w:rFonts w:ascii="Times New Roman" w:hAnsi="Times New Roman"/>
          <w:sz w:val="18"/>
          <w:szCs w:val="18"/>
        </w:rPr>
        <w:t>)</w:t>
      </w:r>
    </w:p>
    <w:p w14:paraId="3D2DA7A7" w14:textId="77777777" w:rsidR="00355E50" w:rsidRPr="002116E0" w:rsidRDefault="00355E50">
      <w:pPr>
        <w:jc w:val="center"/>
        <w:rPr>
          <w:rFonts w:ascii="Times New Roman" w:hAnsi="Times New Roman"/>
          <w:sz w:val="18"/>
          <w:szCs w:val="18"/>
        </w:rPr>
      </w:pPr>
    </w:p>
    <w:p w14:paraId="3D2DA7A8" w14:textId="77777777" w:rsidR="00355E50" w:rsidRDefault="00480E69">
      <w:pPr>
        <w:spacing w:line="240" w:lineRule="exact"/>
        <w:jc w:val="center"/>
        <w:rPr>
          <w:rFonts w:ascii="Times New Roman" w:hAnsi="Times New Roman"/>
          <w:b/>
          <w:sz w:val="24"/>
        </w:rPr>
      </w:pPr>
      <w:r>
        <w:rPr>
          <w:rFonts w:ascii="Times New Roman" w:hAnsi="Times New Roman"/>
          <w:b/>
          <w:sz w:val="24"/>
        </w:rPr>
        <w:br w:type="page"/>
      </w:r>
    </w:p>
    <w:p w14:paraId="3D2DA7A9" w14:textId="40F3CBB1" w:rsidR="00355E50" w:rsidRDefault="0020555A" w:rsidP="00C61D8A">
      <w:pPr>
        <w:keepLines/>
        <w:tabs>
          <w:tab w:val="left" w:pos="2000"/>
          <w:tab w:val="decimal" w:pos="10340"/>
        </w:tabs>
        <w:jc w:val="center"/>
        <w:rPr>
          <w:rFonts w:ascii="Times New Roman" w:hAnsi="Times New Roman"/>
          <w:b/>
          <w:sz w:val="24"/>
        </w:rPr>
      </w:pPr>
      <w:r>
        <w:rPr>
          <w:rFonts w:ascii="Times New Roman" w:hAnsi="Times New Roman"/>
          <w:b/>
          <w:sz w:val="24"/>
        </w:rPr>
        <w:lastRenderedPageBreak/>
        <w:t>Advanced Education in Prosthodontics</w:t>
      </w:r>
    </w:p>
    <w:p w14:paraId="40348D68" w14:textId="77777777" w:rsidR="0020555A" w:rsidRDefault="0020555A">
      <w:pPr>
        <w:keepLines/>
        <w:tabs>
          <w:tab w:val="left" w:pos="2000"/>
          <w:tab w:val="decimal" w:pos="10340"/>
        </w:tabs>
        <w:rPr>
          <w:rFonts w:ascii="Times New Roman" w:hAnsi="Times New Roman"/>
          <w:b/>
          <w:sz w:val="24"/>
        </w:rPr>
      </w:pPr>
    </w:p>
    <w:p w14:paraId="1720587C" w14:textId="7E9636DC" w:rsidR="0020555A" w:rsidRDefault="0020555A">
      <w:pPr>
        <w:keepLines/>
        <w:tabs>
          <w:tab w:val="left" w:pos="2000"/>
          <w:tab w:val="decimal" w:pos="10340"/>
        </w:tabs>
        <w:rPr>
          <w:rFonts w:ascii="Times New Roman" w:hAnsi="Times New Roman"/>
          <w:bCs/>
          <w:sz w:val="24"/>
        </w:rPr>
      </w:pPr>
      <w:r>
        <w:rPr>
          <w:rFonts w:ascii="Times New Roman" w:hAnsi="Times New Roman"/>
          <w:bCs/>
          <w:sz w:val="24"/>
        </w:rPr>
        <w:t>TABLE OF CONTENTS</w:t>
      </w:r>
    </w:p>
    <w:p w14:paraId="5EB41A34" w14:textId="77777777" w:rsidR="0020555A" w:rsidRDefault="0020555A">
      <w:pPr>
        <w:keepLines/>
        <w:tabs>
          <w:tab w:val="left" w:pos="2000"/>
          <w:tab w:val="decimal" w:pos="10340"/>
        </w:tabs>
        <w:rPr>
          <w:rFonts w:ascii="Times New Roman" w:hAnsi="Times New Roman"/>
          <w:bCs/>
          <w:sz w:val="24"/>
        </w:rPr>
      </w:pPr>
    </w:p>
    <w:p w14:paraId="3E6949C4" w14:textId="41ABE245" w:rsidR="0020555A" w:rsidRDefault="0020555A">
      <w:pPr>
        <w:keepLines/>
        <w:tabs>
          <w:tab w:val="left" w:pos="2000"/>
          <w:tab w:val="decimal" w:pos="10340"/>
        </w:tabs>
        <w:rPr>
          <w:rFonts w:ascii="Times New Roman" w:hAnsi="Times New Roman"/>
          <w:bCs/>
          <w:sz w:val="24"/>
        </w:rPr>
      </w:pPr>
      <w:r>
        <w:rPr>
          <w:rFonts w:ascii="Times New Roman" w:hAnsi="Times New Roman"/>
          <w:bCs/>
          <w:sz w:val="24"/>
        </w:rPr>
        <w:t>Program Description, goals, and objectives</w:t>
      </w:r>
    </w:p>
    <w:p w14:paraId="79E05D0D" w14:textId="751B7DF9" w:rsidR="0020555A" w:rsidRDefault="0020555A">
      <w:pPr>
        <w:keepLines/>
        <w:tabs>
          <w:tab w:val="left" w:pos="2000"/>
          <w:tab w:val="decimal" w:pos="10340"/>
        </w:tabs>
        <w:rPr>
          <w:rFonts w:ascii="Times New Roman" w:hAnsi="Times New Roman"/>
          <w:bCs/>
          <w:sz w:val="24"/>
        </w:rPr>
      </w:pPr>
      <w:r>
        <w:rPr>
          <w:rFonts w:ascii="Times New Roman" w:hAnsi="Times New Roman"/>
          <w:bCs/>
          <w:sz w:val="24"/>
        </w:rPr>
        <w:t>Curriculum/Courses</w:t>
      </w:r>
    </w:p>
    <w:p w14:paraId="73766DCC" w14:textId="7A86ACE7" w:rsidR="0020555A" w:rsidRDefault="0020555A">
      <w:pPr>
        <w:keepLines/>
        <w:tabs>
          <w:tab w:val="left" w:pos="2000"/>
          <w:tab w:val="decimal" w:pos="10340"/>
        </w:tabs>
        <w:rPr>
          <w:rFonts w:ascii="Times New Roman" w:hAnsi="Times New Roman"/>
          <w:bCs/>
          <w:sz w:val="24"/>
        </w:rPr>
      </w:pPr>
      <w:r w:rsidRPr="0020555A">
        <w:rPr>
          <w:rFonts w:ascii="Times New Roman" w:hAnsi="Times New Roman"/>
          <w:bCs/>
          <w:sz w:val="24"/>
        </w:rPr>
        <w:t>Clinical Objectives and Program Requirements</w:t>
      </w:r>
    </w:p>
    <w:p w14:paraId="0DBECF03" w14:textId="5881FD9C" w:rsidR="0020555A" w:rsidRDefault="0020555A">
      <w:pPr>
        <w:keepLines/>
        <w:tabs>
          <w:tab w:val="left" w:pos="2000"/>
          <w:tab w:val="decimal" w:pos="10340"/>
        </w:tabs>
        <w:rPr>
          <w:rFonts w:ascii="Times New Roman" w:hAnsi="Times New Roman"/>
          <w:bCs/>
          <w:sz w:val="24"/>
        </w:rPr>
      </w:pPr>
      <w:r w:rsidRPr="0020555A">
        <w:rPr>
          <w:rFonts w:ascii="Times New Roman" w:hAnsi="Times New Roman"/>
          <w:bCs/>
          <w:sz w:val="24"/>
        </w:rPr>
        <w:t>P</w:t>
      </w:r>
      <w:r>
        <w:rPr>
          <w:rFonts w:ascii="Times New Roman" w:hAnsi="Times New Roman"/>
          <w:bCs/>
          <w:sz w:val="24"/>
        </w:rPr>
        <w:t>atient Care Guidelines</w:t>
      </w:r>
    </w:p>
    <w:p w14:paraId="12679720" w14:textId="62DC63B5" w:rsidR="0020555A" w:rsidRDefault="0020555A">
      <w:pPr>
        <w:keepLines/>
        <w:tabs>
          <w:tab w:val="left" w:pos="2000"/>
          <w:tab w:val="decimal" w:pos="10340"/>
        </w:tabs>
        <w:rPr>
          <w:rFonts w:ascii="Times New Roman" w:hAnsi="Times New Roman"/>
          <w:bCs/>
          <w:sz w:val="24"/>
        </w:rPr>
      </w:pPr>
      <w:r>
        <w:rPr>
          <w:rFonts w:ascii="Times New Roman" w:hAnsi="Times New Roman"/>
          <w:bCs/>
          <w:sz w:val="24"/>
        </w:rPr>
        <w:t>Personal Hygiene and Appearance</w:t>
      </w:r>
    </w:p>
    <w:p w14:paraId="1B382C71" w14:textId="40EB10A9" w:rsidR="0020555A" w:rsidRDefault="0020555A">
      <w:pPr>
        <w:keepLines/>
        <w:tabs>
          <w:tab w:val="left" w:pos="2000"/>
          <w:tab w:val="decimal" w:pos="10340"/>
        </w:tabs>
        <w:rPr>
          <w:rFonts w:ascii="Times New Roman" w:hAnsi="Times New Roman"/>
          <w:bCs/>
          <w:sz w:val="24"/>
        </w:rPr>
      </w:pPr>
      <w:r w:rsidRPr="0020555A">
        <w:rPr>
          <w:rFonts w:ascii="Times New Roman" w:hAnsi="Times New Roman"/>
          <w:bCs/>
          <w:sz w:val="24"/>
        </w:rPr>
        <w:t>U</w:t>
      </w:r>
      <w:r>
        <w:rPr>
          <w:rFonts w:ascii="Times New Roman" w:hAnsi="Times New Roman"/>
          <w:bCs/>
          <w:sz w:val="24"/>
        </w:rPr>
        <w:t>se of Facilities in the Grad Pros Clinic</w:t>
      </w:r>
    </w:p>
    <w:p w14:paraId="16E1EE62" w14:textId="5B622E93" w:rsidR="0020555A" w:rsidRDefault="0020555A">
      <w:pPr>
        <w:keepLines/>
        <w:tabs>
          <w:tab w:val="left" w:pos="2000"/>
          <w:tab w:val="decimal" w:pos="10340"/>
        </w:tabs>
        <w:rPr>
          <w:rFonts w:ascii="Times New Roman" w:hAnsi="Times New Roman"/>
          <w:bCs/>
          <w:sz w:val="24"/>
        </w:rPr>
      </w:pPr>
      <w:r>
        <w:rPr>
          <w:rFonts w:ascii="Times New Roman" w:hAnsi="Times New Roman"/>
          <w:bCs/>
          <w:sz w:val="24"/>
        </w:rPr>
        <w:t>Use of Prosthodontic Laboratory</w:t>
      </w:r>
    </w:p>
    <w:p w14:paraId="7BEB234C" w14:textId="5F7F6AA9" w:rsidR="0020555A" w:rsidRDefault="0020555A">
      <w:pPr>
        <w:keepLines/>
        <w:tabs>
          <w:tab w:val="left" w:pos="2000"/>
          <w:tab w:val="decimal" w:pos="10340"/>
        </w:tabs>
        <w:rPr>
          <w:rFonts w:ascii="Times New Roman" w:hAnsi="Times New Roman"/>
          <w:bCs/>
          <w:sz w:val="24"/>
        </w:rPr>
      </w:pPr>
      <w:r>
        <w:rPr>
          <w:rFonts w:ascii="Times New Roman" w:hAnsi="Times New Roman"/>
          <w:bCs/>
          <w:sz w:val="24"/>
        </w:rPr>
        <w:t>Work Delegation to Commercial Laboratories</w:t>
      </w:r>
    </w:p>
    <w:p w14:paraId="084FA0B9" w14:textId="0E8DAC06" w:rsidR="0020555A" w:rsidRDefault="0020555A">
      <w:pPr>
        <w:keepLines/>
        <w:tabs>
          <w:tab w:val="left" w:pos="2000"/>
          <w:tab w:val="decimal" w:pos="10340"/>
        </w:tabs>
        <w:rPr>
          <w:rFonts w:ascii="Times New Roman" w:hAnsi="Times New Roman"/>
          <w:bCs/>
          <w:sz w:val="24"/>
        </w:rPr>
      </w:pPr>
      <w:r>
        <w:rPr>
          <w:rFonts w:ascii="Times New Roman" w:hAnsi="Times New Roman"/>
          <w:bCs/>
          <w:sz w:val="24"/>
        </w:rPr>
        <w:t>Documentation of Patient Treatment</w:t>
      </w:r>
    </w:p>
    <w:p w14:paraId="4E61AE1C" w14:textId="6023430C" w:rsidR="0020555A" w:rsidRDefault="0020555A">
      <w:pPr>
        <w:keepLines/>
        <w:tabs>
          <w:tab w:val="left" w:pos="2000"/>
          <w:tab w:val="decimal" w:pos="10340"/>
        </w:tabs>
        <w:rPr>
          <w:rFonts w:ascii="Times New Roman" w:hAnsi="Times New Roman"/>
          <w:bCs/>
          <w:sz w:val="24"/>
        </w:rPr>
      </w:pPr>
      <w:r>
        <w:rPr>
          <w:rFonts w:ascii="Times New Roman" w:hAnsi="Times New Roman"/>
          <w:bCs/>
          <w:sz w:val="24"/>
        </w:rPr>
        <w:t>Supplies</w:t>
      </w:r>
    </w:p>
    <w:p w14:paraId="1FA12323" w14:textId="26B4E6D7" w:rsidR="0020555A" w:rsidRDefault="0020555A">
      <w:pPr>
        <w:keepLines/>
        <w:tabs>
          <w:tab w:val="left" w:pos="2000"/>
          <w:tab w:val="decimal" w:pos="10340"/>
        </w:tabs>
        <w:rPr>
          <w:rFonts w:ascii="Times New Roman" w:hAnsi="Times New Roman"/>
          <w:bCs/>
          <w:sz w:val="24"/>
        </w:rPr>
      </w:pPr>
      <w:r>
        <w:rPr>
          <w:rFonts w:ascii="Times New Roman" w:hAnsi="Times New Roman"/>
          <w:bCs/>
          <w:sz w:val="24"/>
        </w:rPr>
        <w:t>Secretarial Services</w:t>
      </w:r>
    </w:p>
    <w:p w14:paraId="03CEB6A1" w14:textId="530E4A2F" w:rsidR="0020555A" w:rsidRDefault="0020555A">
      <w:pPr>
        <w:keepLines/>
        <w:tabs>
          <w:tab w:val="left" w:pos="2000"/>
          <w:tab w:val="decimal" w:pos="10340"/>
        </w:tabs>
        <w:rPr>
          <w:rFonts w:ascii="Times New Roman" w:hAnsi="Times New Roman"/>
          <w:bCs/>
          <w:sz w:val="24"/>
        </w:rPr>
      </w:pPr>
      <w:r>
        <w:rPr>
          <w:rFonts w:ascii="Times New Roman" w:hAnsi="Times New Roman"/>
          <w:bCs/>
          <w:sz w:val="24"/>
        </w:rPr>
        <w:t>Graduate Student Research</w:t>
      </w:r>
    </w:p>
    <w:p w14:paraId="5DABB5B9" w14:textId="33D6DBC5" w:rsidR="0020555A" w:rsidRDefault="0020555A">
      <w:pPr>
        <w:keepLines/>
        <w:tabs>
          <w:tab w:val="left" w:pos="2000"/>
          <w:tab w:val="decimal" w:pos="10340"/>
        </w:tabs>
        <w:rPr>
          <w:rFonts w:ascii="Times New Roman" w:hAnsi="Times New Roman"/>
          <w:bCs/>
          <w:sz w:val="24"/>
        </w:rPr>
      </w:pPr>
      <w:r>
        <w:rPr>
          <w:rFonts w:ascii="Times New Roman" w:hAnsi="Times New Roman"/>
          <w:bCs/>
          <w:sz w:val="24"/>
        </w:rPr>
        <w:t>Publications</w:t>
      </w:r>
    </w:p>
    <w:p w14:paraId="10FF266E" w14:textId="6D9E6B87" w:rsidR="00B57CD4" w:rsidRDefault="00B57CD4">
      <w:pPr>
        <w:keepLines/>
        <w:tabs>
          <w:tab w:val="left" w:pos="2000"/>
          <w:tab w:val="decimal" w:pos="10340"/>
        </w:tabs>
        <w:rPr>
          <w:rFonts w:ascii="Times New Roman" w:hAnsi="Times New Roman"/>
          <w:bCs/>
          <w:sz w:val="24"/>
        </w:rPr>
      </w:pPr>
      <w:r>
        <w:rPr>
          <w:rFonts w:ascii="Times New Roman" w:hAnsi="Times New Roman"/>
          <w:bCs/>
          <w:sz w:val="24"/>
        </w:rPr>
        <w:t>Departmental Library</w:t>
      </w:r>
    </w:p>
    <w:p w14:paraId="40546B40" w14:textId="7E7205F9" w:rsidR="00B57CD4" w:rsidRDefault="00B57CD4">
      <w:pPr>
        <w:keepLines/>
        <w:tabs>
          <w:tab w:val="left" w:pos="2000"/>
          <w:tab w:val="decimal" w:pos="10340"/>
        </w:tabs>
        <w:rPr>
          <w:rFonts w:ascii="Times New Roman" w:hAnsi="Times New Roman"/>
          <w:bCs/>
          <w:sz w:val="24"/>
        </w:rPr>
      </w:pPr>
      <w:r w:rsidRPr="00B57CD4">
        <w:rPr>
          <w:rFonts w:ascii="Times New Roman" w:hAnsi="Times New Roman"/>
          <w:bCs/>
          <w:sz w:val="24"/>
        </w:rPr>
        <w:t>D</w:t>
      </w:r>
      <w:r>
        <w:rPr>
          <w:rFonts w:ascii="Times New Roman" w:hAnsi="Times New Roman"/>
          <w:bCs/>
          <w:sz w:val="24"/>
        </w:rPr>
        <w:t>epartmental Meetings and Continuing Education Course</w:t>
      </w:r>
      <w:r w:rsidRPr="00B57CD4">
        <w:rPr>
          <w:rFonts w:ascii="Times New Roman" w:hAnsi="Times New Roman"/>
          <w:bCs/>
          <w:sz w:val="24"/>
        </w:rPr>
        <w:t xml:space="preserve"> </w:t>
      </w:r>
    </w:p>
    <w:p w14:paraId="72CA7191" w14:textId="1116C269" w:rsidR="00B57CD4" w:rsidRDefault="00B57CD4">
      <w:pPr>
        <w:keepLines/>
        <w:tabs>
          <w:tab w:val="left" w:pos="2000"/>
          <w:tab w:val="decimal" w:pos="10340"/>
        </w:tabs>
        <w:rPr>
          <w:rFonts w:ascii="Times New Roman" w:hAnsi="Times New Roman"/>
          <w:bCs/>
          <w:sz w:val="24"/>
        </w:rPr>
      </w:pPr>
      <w:r>
        <w:rPr>
          <w:rFonts w:ascii="Times New Roman" w:hAnsi="Times New Roman"/>
          <w:bCs/>
          <w:sz w:val="24"/>
        </w:rPr>
        <w:t>Clinical Teaching</w:t>
      </w:r>
    </w:p>
    <w:p w14:paraId="224D92F9" w14:textId="0C9BD4C9" w:rsidR="00B57CD4" w:rsidRDefault="00B57CD4">
      <w:pPr>
        <w:keepLines/>
        <w:tabs>
          <w:tab w:val="left" w:pos="2000"/>
          <w:tab w:val="decimal" w:pos="10340"/>
        </w:tabs>
        <w:rPr>
          <w:rFonts w:ascii="Times New Roman" w:hAnsi="Times New Roman"/>
          <w:bCs/>
          <w:sz w:val="24"/>
        </w:rPr>
      </w:pPr>
      <w:r>
        <w:rPr>
          <w:rFonts w:ascii="Times New Roman" w:hAnsi="Times New Roman"/>
          <w:bCs/>
          <w:sz w:val="24"/>
        </w:rPr>
        <w:t>Outcome Assessment</w:t>
      </w:r>
    </w:p>
    <w:p w14:paraId="752C65B2" w14:textId="57BE5CBF" w:rsidR="002D4C0D" w:rsidRDefault="002D4C0D">
      <w:pPr>
        <w:keepLines/>
        <w:tabs>
          <w:tab w:val="left" w:pos="2000"/>
          <w:tab w:val="decimal" w:pos="10340"/>
        </w:tabs>
        <w:rPr>
          <w:rFonts w:ascii="Times New Roman" w:hAnsi="Times New Roman"/>
          <w:bCs/>
          <w:sz w:val="24"/>
        </w:rPr>
      </w:pPr>
      <w:r>
        <w:rPr>
          <w:rFonts w:ascii="Times New Roman" w:hAnsi="Times New Roman"/>
          <w:bCs/>
          <w:sz w:val="24"/>
        </w:rPr>
        <w:t>Statement of Nondiscrimination</w:t>
      </w:r>
    </w:p>
    <w:p w14:paraId="1EE5A38A" w14:textId="6ABFAAAA" w:rsidR="00475228" w:rsidRDefault="00475228">
      <w:pPr>
        <w:keepLines/>
        <w:tabs>
          <w:tab w:val="left" w:pos="2000"/>
          <w:tab w:val="decimal" w:pos="10340"/>
        </w:tabs>
        <w:rPr>
          <w:rFonts w:ascii="Times New Roman" w:hAnsi="Times New Roman"/>
          <w:bCs/>
          <w:sz w:val="24"/>
        </w:rPr>
      </w:pPr>
      <w:r w:rsidRPr="00632E5F">
        <w:rPr>
          <w:rFonts w:ascii="Times New Roman" w:hAnsi="Times New Roman"/>
          <w:bCs/>
          <w:sz w:val="24"/>
        </w:rPr>
        <w:t>A</w:t>
      </w:r>
      <w:r>
        <w:rPr>
          <w:rFonts w:ascii="Times New Roman" w:hAnsi="Times New Roman"/>
          <w:bCs/>
          <w:sz w:val="24"/>
        </w:rPr>
        <w:t xml:space="preserve">cademic </w:t>
      </w:r>
      <w:r w:rsidRPr="00632E5F">
        <w:rPr>
          <w:rFonts w:ascii="Times New Roman" w:hAnsi="Times New Roman"/>
          <w:bCs/>
          <w:sz w:val="24"/>
        </w:rPr>
        <w:t>G</w:t>
      </w:r>
      <w:r>
        <w:rPr>
          <w:rFonts w:ascii="Times New Roman" w:hAnsi="Times New Roman"/>
          <w:bCs/>
          <w:sz w:val="24"/>
        </w:rPr>
        <w:t>rievance</w:t>
      </w:r>
      <w:r w:rsidRPr="00632E5F">
        <w:rPr>
          <w:rFonts w:ascii="Times New Roman" w:hAnsi="Times New Roman"/>
          <w:bCs/>
          <w:sz w:val="24"/>
        </w:rPr>
        <w:t xml:space="preserve"> P</w:t>
      </w:r>
      <w:r>
        <w:rPr>
          <w:rFonts w:ascii="Times New Roman" w:hAnsi="Times New Roman"/>
          <w:bCs/>
          <w:sz w:val="24"/>
        </w:rPr>
        <w:t>rocess</w:t>
      </w:r>
    </w:p>
    <w:p w14:paraId="59929CFC" w14:textId="77777777" w:rsidR="00B57CD4" w:rsidRDefault="00B57CD4">
      <w:pPr>
        <w:keepLines/>
        <w:tabs>
          <w:tab w:val="left" w:pos="2000"/>
          <w:tab w:val="decimal" w:pos="10340"/>
        </w:tabs>
        <w:rPr>
          <w:rFonts w:ascii="Times New Roman" w:hAnsi="Times New Roman"/>
          <w:bCs/>
          <w:sz w:val="24"/>
        </w:rPr>
      </w:pPr>
    </w:p>
    <w:p w14:paraId="7837288D" w14:textId="6A866441" w:rsidR="00B57CD4" w:rsidRDefault="00B57CD4">
      <w:pPr>
        <w:keepLines/>
        <w:tabs>
          <w:tab w:val="left" w:pos="2000"/>
          <w:tab w:val="decimal" w:pos="10340"/>
        </w:tabs>
        <w:rPr>
          <w:rFonts w:ascii="Times New Roman" w:hAnsi="Times New Roman"/>
          <w:bCs/>
          <w:sz w:val="24"/>
        </w:rPr>
      </w:pPr>
      <w:r>
        <w:rPr>
          <w:rFonts w:ascii="Times New Roman" w:hAnsi="Times New Roman"/>
          <w:bCs/>
          <w:sz w:val="24"/>
        </w:rPr>
        <w:t>APPENDICES</w:t>
      </w:r>
    </w:p>
    <w:p w14:paraId="4543653C" w14:textId="2CCD5A28" w:rsidR="00B57CD4" w:rsidRDefault="00B57CD4">
      <w:pPr>
        <w:keepLines/>
        <w:tabs>
          <w:tab w:val="left" w:pos="2000"/>
          <w:tab w:val="decimal" w:pos="10340"/>
        </w:tabs>
        <w:rPr>
          <w:rFonts w:ascii="Times New Roman" w:hAnsi="Times New Roman"/>
          <w:bCs/>
          <w:sz w:val="24"/>
        </w:rPr>
      </w:pPr>
    </w:p>
    <w:p w14:paraId="2BA89093" w14:textId="5E7B4D75" w:rsidR="00B57CD4" w:rsidRDefault="00B57CD4">
      <w:pPr>
        <w:keepLines/>
        <w:tabs>
          <w:tab w:val="left" w:pos="2000"/>
          <w:tab w:val="decimal" w:pos="10340"/>
        </w:tabs>
        <w:rPr>
          <w:rFonts w:ascii="Times New Roman" w:hAnsi="Times New Roman"/>
          <w:bCs/>
          <w:sz w:val="24"/>
        </w:rPr>
      </w:pPr>
      <w:r>
        <w:rPr>
          <w:rFonts w:ascii="Times New Roman" w:hAnsi="Times New Roman"/>
          <w:bCs/>
          <w:sz w:val="24"/>
        </w:rPr>
        <w:t>Appendix A: Resident Progress</w:t>
      </w:r>
    </w:p>
    <w:p w14:paraId="226084BF" w14:textId="33DDF341" w:rsidR="00B57CD4" w:rsidRDefault="00B57CD4">
      <w:pPr>
        <w:keepLines/>
        <w:tabs>
          <w:tab w:val="left" w:pos="2000"/>
          <w:tab w:val="decimal" w:pos="10340"/>
        </w:tabs>
        <w:rPr>
          <w:rFonts w:ascii="Times New Roman" w:hAnsi="Times New Roman"/>
          <w:bCs/>
          <w:sz w:val="24"/>
        </w:rPr>
      </w:pPr>
      <w:r>
        <w:rPr>
          <w:rFonts w:ascii="Times New Roman" w:hAnsi="Times New Roman"/>
          <w:bCs/>
          <w:sz w:val="24"/>
        </w:rPr>
        <w:t>Appendix B: Resident Absence</w:t>
      </w:r>
    </w:p>
    <w:p w14:paraId="2B010C83" w14:textId="7F3726C1" w:rsidR="00B57CD4" w:rsidRDefault="00B57CD4">
      <w:pPr>
        <w:keepLines/>
        <w:tabs>
          <w:tab w:val="left" w:pos="2000"/>
          <w:tab w:val="decimal" w:pos="10340"/>
        </w:tabs>
        <w:rPr>
          <w:rFonts w:ascii="Times New Roman" w:hAnsi="Times New Roman"/>
          <w:bCs/>
          <w:sz w:val="24"/>
        </w:rPr>
      </w:pPr>
      <w:r>
        <w:rPr>
          <w:rFonts w:ascii="Times New Roman" w:hAnsi="Times New Roman"/>
          <w:bCs/>
          <w:sz w:val="24"/>
        </w:rPr>
        <w:t>Appendix C: MSD Thesis</w:t>
      </w:r>
    </w:p>
    <w:p w14:paraId="24383873" w14:textId="55DD5946" w:rsidR="00B57CD4" w:rsidRDefault="00B57CD4">
      <w:pPr>
        <w:keepLines/>
        <w:tabs>
          <w:tab w:val="left" w:pos="2000"/>
          <w:tab w:val="decimal" w:pos="10340"/>
        </w:tabs>
        <w:rPr>
          <w:rFonts w:ascii="Times New Roman" w:hAnsi="Times New Roman"/>
          <w:bCs/>
          <w:sz w:val="24"/>
        </w:rPr>
      </w:pPr>
      <w:r>
        <w:rPr>
          <w:rFonts w:ascii="Times New Roman" w:hAnsi="Times New Roman"/>
          <w:bCs/>
          <w:sz w:val="24"/>
        </w:rPr>
        <w:t>Appendix D: Use of Artificial Intelligence</w:t>
      </w:r>
    </w:p>
    <w:p w14:paraId="24A59421" w14:textId="2AD8F876" w:rsidR="00B57CD4" w:rsidRDefault="00B57CD4">
      <w:pPr>
        <w:keepLines/>
        <w:tabs>
          <w:tab w:val="left" w:pos="2000"/>
          <w:tab w:val="decimal" w:pos="10340"/>
        </w:tabs>
        <w:rPr>
          <w:rFonts w:ascii="Times New Roman" w:hAnsi="Times New Roman"/>
          <w:bCs/>
          <w:sz w:val="24"/>
        </w:rPr>
      </w:pPr>
      <w:r>
        <w:rPr>
          <w:rFonts w:ascii="Times New Roman" w:hAnsi="Times New Roman"/>
          <w:bCs/>
          <w:sz w:val="24"/>
        </w:rPr>
        <w:t>Appendix E: Grade Sheets</w:t>
      </w:r>
    </w:p>
    <w:p w14:paraId="54392718" w14:textId="7143F827" w:rsidR="00B57CD4" w:rsidRDefault="00B57CD4">
      <w:pPr>
        <w:keepLines/>
        <w:tabs>
          <w:tab w:val="left" w:pos="2000"/>
          <w:tab w:val="decimal" w:pos="10340"/>
        </w:tabs>
        <w:rPr>
          <w:rFonts w:ascii="Times New Roman" w:hAnsi="Times New Roman"/>
          <w:bCs/>
          <w:sz w:val="24"/>
        </w:rPr>
      </w:pPr>
      <w:r>
        <w:rPr>
          <w:rFonts w:ascii="Times New Roman" w:hAnsi="Times New Roman"/>
          <w:bCs/>
          <w:sz w:val="24"/>
        </w:rPr>
        <w:t>Appendix F: Semi Annual Evaluation Form</w:t>
      </w:r>
    </w:p>
    <w:p w14:paraId="74F95DD0" w14:textId="77777777" w:rsidR="00B57CD4" w:rsidRDefault="00B57CD4">
      <w:pPr>
        <w:keepLines/>
        <w:tabs>
          <w:tab w:val="left" w:pos="2000"/>
          <w:tab w:val="decimal" w:pos="10340"/>
        </w:tabs>
        <w:rPr>
          <w:rFonts w:ascii="Times New Roman" w:hAnsi="Times New Roman"/>
          <w:bCs/>
          <w:sz w:val="24"/>
        </w:rPr>
      </w:pPr>
    </w:p>
    <w:p w14:paraId="01341647" w14:textId="77777777" w:rsidR="00C61D8A" w:rsidRDefault="00C61D8A">
      <w:pPr>
        <w:overflowPunct/>
        <w:autoSpaceDE/>
        <w:autoSpaceDN/>
        <w:adjustRightInd/>
        <w:textAlignment w:val="auto"/>
        <w:rPr>
          <w:rFonts w:ascii="Times New Roman" w:hAnsi="Times New Roman"/>
          <w:bCs/>
          <w:sz w:val="24"/>
        </w:rPr>
      </w:pPr>
      <w:r>
        <w:rPr>
          <w:rFonts w:ascii="Times New Roman" w:hAnsi="Times New Roman"/>
          <w:bCs/>
          <w:sz w:val="24"/>
        </w:rPr>
        <w:br w:type="page"/>
      </w:r>
    </w:p>
    <w:p w14:paraId="3D2DA7AA" w14:textId="5FC41A5C" w:rsidR="00355E50" w:rsidRDefault="00355E50">
      <w:pPr>
        <w:spacing w:line="240" w:lineRule="exact"/>
        <w:jc w:val="both"/>
        <w:rPr>
          <w:rFonts w:ascii="Times New Roman" w:hAnsi="Times New Roman"/>
          <w:b/>
          <w:sz w:val="24"/>
        </w:rPr>
      </w:pPr>
      <w:r>
        <w:rPr>
          <w:rFonts w:ascii="Times New Roman" w:hAnsi="Times New Roman"/>
          <w:b/>
          <w:sz w:val="24"/>
        </w:rPr>
        <w:lastRenderedPageBreak/>
        <w:t>Program Description</w:t>
      </w:r>
    </w:p>
    <w:p w14:paraId="3D2DA7AB" w14:textId="77777777" w:rsidR="00355E50" w:rsidRDefault="00355E50">
      <w:pPr>
        <w:jc w:val="both"/>
        <w:rPr>
          <w:rFonts w:ascii="Times New Roman" w:hAnsi="Times New Roman"/>
          <w:b/>
          <w:sz w:val="24"/>
        </w:rPr>
      </w:pPr>
    </w:p>
    <w:p w14:paraId="3D2DA7AC" w14:textId="202FF72D" w:rsidR="00355E50" w:rsidRDefault="00355E50">
      <w:pPr>
        <w:spacing w:line="240" w:lineRule="exact"/>
        <w:jc w:val="both"/>
        <w:rPr>
          <w:rFonts w:ascii="Times New Roman" w:hAnsi="Times New Roman"/>
          <w:sz w:val="24"/>
        </w:rPr>
      </w:pPr>
      <w:r>
        <w:rPr>
          <w:rFonts w:ascii="Times New Roman" w:hAnsi="Times New Roman"/>
          <w:sz w:val="24"/>
        </w:rPr>
        <w:t>The Gr</w:t>
      </w:r>
      <w:r w:rsidR="006F6BDD">
        <w:rPr>
          <w:rFonts w:ascii="Times New Roman" w:hAnsi="Times New Roman"/>
          <w:sz w:val="24"/>
        </w:rPr>
        <w:t xml:space="preserve">aduate Prosthodontic Program </w:t>
      </w:r>
      <w:r w:rsidR="008205BC">
        <w:rPr>
          <w:rFonts w:ascii="Times New Roman" w:hAnsi="Times New Roman"/>
          <w:sz w:val="24"/>
        </w:rPr>
        <w:t>is formally named</w:t>
      </w:r>
      <w:r w:rsidR="00BD4965">
        <w:rPr>
          <w:rFonts w:ascii="Times New Roman" w:hAnsi="Times New Roman"/>
          <w:sz w:val="24"/>
        </w:rPr>
        <w:t xml:space="preserve"> the University </w:t>
      </w:r>
      <w:r w:rsidR="00584351">
        <w:rPr>
          <w:rFonts w:ascii="Times New Roman" w:hAnsi="Times New Roman"/>
          <w:sz w:val="24"/>
        </w:rPr>
        <w:t>of Washington School of</w:t>
      </w:r>
      <w:r w:rsidR="00BD4965">
        <w:rPr>
          <w:rFonts w:ascii="Times New Roman" w:hAnsi="Times New Roman"/>
          <w:sz w:val="24"/>
        </w:rPr>
        <w:t xml:space="preserve"> Dentistry Graduate Prosthodontics Pro</w:t>
      </w:r>
      <w:r w:rsidR="00944BC9">
        <w:rPr>
          <w:rFonts w:ascii="Times New Roman" w:hAnsi="Times New Roman"/>
          <w:sz w:val="24"/>
        </w:rPr>
        <w:t>g</w:t>
      </w:r>
      <w:r w:rsidR="00BD4965">
        <w:rPr>
          <w:rFonts w:ascii="Times New Roman" w:hAnsi="Times New Roman"/>
          <w:sz w:val="24"/>
        </w:rPr>
        <w:t xml:space="preserve">ram.  It is organizationally positioned within </w:t>
      </w:r>
      <w:r w:rsidR="006F6BDD">
        <w:rPr>
          <w:rFonts w:ascii="Times New Roman" w:hAnsi="Times New Roman"/>
          <w:sz w:val="24"/>
        </w:rPr>
        <w:t xml:space="preserve">the Department of </w:t>
      </w:r>
      <w:r>
        <w:rPr>
          <w:rFonts w:ascii="Times New Roman" w:hAnsi="Times New Roman"/>
          <w:sz w:val="24"/>
        </w:rPr>
        <w:t xml:space="preserve">Restorative Dentistry.  </w:t>
      </w:r>
      <w:r w:rsidR="00294A2C">
        <w:rPr>
          <w:rFonts w:ascii="Times New Roman" w:hAnsi="Times New Roman"/>
          <w:sz w:val="24"/>
        </w:rPr>
        <w:t xml:space="preserve">The chair of the Restorative Department is Dr. </w:t>
      </w:r>
      <w:r w:rsidR="00F066D7">
        <w:rPr>
          <w:rFonts w:ascii="Times New Roman" w:hAnsi="Times New Roman"/>
          <w:sz w:val="24"/>
        </w:rPr>
        <w:t>Alvin Wee</w:t>
      </w:r>
      <w:r w:rsidR="00294A2C">
        <w:rPr>
          <w:rFonts w:ascii="Times New Roman" w:hAnsi="Times New Roman"/>
          <w:sz w:val="24"/>
        </w:rPr>
        <w:t xml:space="preserve">.  </w:t>
      </w:r>
      <w:r>
        <w:rPr>
          <w:rFonts w:ascii="Times New Roman" w:hAnsi="Times New Roman"/>
          <w:sz w:val="24"/>
        </w:rPr>
        <w:t xml:space="preserve">The </w:t>
      </w:r>
      <w:r w:rsidR="00294A2C">
        <w:rPr>
          <w:rFonts w:ascii="Times New Roman" w:hAnsi="Times New Roman"/>
          <w:sz w:val="24"/>
        </w:rPr>
        <w:t xml:space="preserve">graduate </w:t>
      </w:r>
      <w:r>
        <w:rPr>
          <w:rFonts w:ascii="Times New Roman" w:hAnsi="Times New Roman"/>
          <w:sz w:val="24"/>
        </w:rPr>
        <w:t>program includ</w:t>
      </w:r>
      <w:r w:rsidR="00480E69">
        <w:rPr>
          <w:rFonts w:ascii="Times New Roman" w:hAnsi="Times New Roman"/>
          <w:sz w:val="24"/>
        </w:rPr>
        <w:t>es</w:t>
      </w:r>
      <w:r>
        <w:rPr>
          <w:rFonts w:ascii="Times New Roman" w:hAnsi="Times New Roman"/>
          <w:sz w:val="24"/>
        </w:rPr>
        <w:t xml:space="preserve"> instruction in fixed prosthodontics, removable prosthodontics, implant prosthodontics, </w:t>
      </w:r>
      <w:proofErr w:type="spellStart"/>
      <w:r w:rsidR="00480E69">
        <w:rPr>
          <w:rFonts w:ascii="Times New Roman" w:hAnsi="Times New Roman"/>
          <w:sz w:val="24"/>
        </w:rPr>
        <w:t>perio</w:t>
      </w:r>
      <w:proofErr w:type="spellEnd"/>
      <w:r w:rsidR="00480E69">
        <w:rPr>
          <w:rFonts w:ascii="Times New Roman" w:hAnsi="Times New Roman"/>
          <w:sz w:val="24"/>
        </w:rPr>
        <w:t xml:space="preserve">-prostheses, </w:t>
      </w:r>
      <w:r>
        <w:rPr>
          <w:rFonts w:ascii="Times New Roman" w:hAnsi="Times New Roman"/>
          <w:sz w:val="24"/>
        </w:rPr>
        <w:t>and maxillofacial prosthetics</w:t>
      </w:r>
      <w:r w:rsidR="00970C29">
        <w:rPr>
          <w:rFonts w:ascii="Times New Roman" w:hAnsi="Times New Roman"/>
          <w:sz w:val="24"/>
        </w:rPr>
        <w:t>, digital dentistry, and interdisciplinary treatment</w:t>
      </w:r>
      <w:r w:rsidR="00294A2C">
        <w:rPr>
          <w:rFonts w:ascii="Times New Roman" w:hAnsi="Times New Roman"/>
          <w:sz w:val="24"/>
        </w:rPr>
        <w:t xml:space="preserve"> planning and treatment</w:t>
      </w:r>
      <w:r>
        <w:rPr>
          <w:rFonts w:ascii="Times New Roman" w:hAnsi="Times New Roman"/>
          <w:sz w:val="24"/>
        </w:rPr>
        <w:t>.</w:t>
      </w:r>
    </w:p>
    <w:p w14:paraId="3D2DA7AD" w14:textId="77777777" w:rsidR="00355E50" w:rsidRDefault="00355E50">
      <w:pPr>
        <w:jc w:val="both"/>
        <w:rPr>
          <w:rFonts w:ascii="Times New Roman" w:hAnsi="Times New Roman"/>
          <w:sz w:val="24"/>
        </w:rPr>
      </w:pPr>
    </w:p>
    <w:p w14:paraId="3D2DA7AE" w14:textId="291C0A81" w:rsidR="00355E50" w:rsidRDefault="00355E50">
      <w:pPr>
        <w:spacing w:line="240" w:lineRule="exact"/>
        <w:jc w:val="both"/>
        <w:rPr>
          <w:rFonts w:ascii="Times New Roman" w:hAnsi="Times New Roman"/>
          <w:sz w:val="24"/>
        </w:rPr>
      </w:pPr>
      <w:r>
        <w:rPr>
          <w:rFonts w:ascii="Times New Roman" w:hAnsi="Times New Roman"/>
          <w:sz w:val="24"/>
        </w:rPr>
        <w:t xml:space="preserve">The didactic course of study consists of </w:t>
      </w:r>
      <w:r w:rsidR="006F6BDD">
        <w:rPr>
          <w:rFonts w:ascii="Times New Roman" w:hAnsi="Times New Roman"/>
          <w:sz w:val="24"/>
        </w:rPr>
        <w:t>twelve</w:t>
      </w:r>
      <w:r>
        <w:rPr>
          <w:rFonts w:ascii="Times New Roman" w:hAnsi="Times New Roman"/>
          <w:sz w:val="24"/>
        </w:rPr>
        <w:t xml:space="preserve"> consecutive quarters beginning in Summer Quarter each year.  </w:t>
      </w:r>
      <w:r w:rsidR="001015A0">
        <w:rPr>
          <w:rFonts w:ascii="Times New Roman" w:hAnsi="Times New Roman"/>
          <w:sz w:val="24"/>
        </w:rPr>
        <w:t>Residents</w:t>
      </w:r>
      <w:r>
        <w:rPr>
          <w:rFonts w:ascii="Times New Roman" w:hAnsi="Times New Roman"/>
          <w:sz w:val="24"/>
        </w:rPr>
        <w:t xml:space="preserve"> are expected to complete their requirements in clinical </w:t>
      </w:r>
      <w:r w:rsidR="00480E69">
        <w:rPr>
          <w:rFonts w:ascii="Times New Roman" w:hAnsi="Times New Roman"/>
          <w:sz w:val="24"/>
        </w:rPr>
        <w:t xml:space="preserve">patient </w:t>
      </w:r>
      <w:r>
        <w:rPr>
          <w:rFonts w:ascii="Times New Roman" w:hAnsi="Times New Roman"/>
          <w:sz w:val="24"/>
        </w:rPr>
        <w:t>care and research activities</w:t>
      </w:r>
      <w:r w:rsidR="00944BC9">
        <w:rPr>
          <w:rFonts w:ascii="Times New Roman" w:hAnsi="Times New Roman"/>
          <w:sz w:val="24"/>
        </w:rPr>
        <w:t xml:space="preserve"> by t</w:t>
      </w:r>
      <w:r w:rsidR="009D3295">
        <w:rPr>
          <w:rFonts w:ascii="Times New Roman" w:hAnsi="Times New Roman"/>
          <w:sz w:val="24"/>
        </w:rPr>
        <w:t>he end of the third</w:t>
      </w:r>
      <w:r w:rsidR="00944BC9">
        <w:rPr>
          <w:rFonts w:ascii="Times New Roman" w:hAnsi="Times New Roman"/>
          <w:sz w:val="24"/>
        </w:rPr>
        <w:t xml:space="preserve"> year.  It is understood that</w:t>
      </w:r>
      <w:r w:rsidR="00480E69">
        <w:rPr>
          <w:rFonts w:ascii="Times New Roman" w:hAnsi="Times New Roman"/>
          <w:sz w:val="24"/>
        </w:rPr>
        <w:t xml:space="preserve"> </w:t>
      </w:r>
      <w:r w:rsidR="008205BC">
        <w:rPr>
          <w:rFonts w:ascii="Times New Roman" w:hAnsi="Times New Roman"/>
          <w:sz w:val="24"/>
        </w:rPr>
        <w:t xml:space="preserve">some </w:t>
      </w:r>
      <w:r w:rsidR="001015A0">
        <w:rPr>
          <w:rFonts w:ascii="Times New Roman" w:hAnsi="Times New Roman"/>
          <w:sz w:val="24"/>
        </w:rPr>
        <w:t xml:space="preserve">residents </w:t>
      </w:r>
      <w:r w:rsidR="008205BC">
        <w:rPr>
          <w:rFonts w:ascii="Times New Roman" w:hAnsi="Times New Roman"/>
          <w:sz w:val="24"/>
        </w:rPr>
        <w:t>may take longer</w:t>
      </w:r>
      <w:r w:rsidR="00480E69">
        <w:rPr>
          <w:rFonts w:ascii="Times New Roman" w:hAnsi="Times New Roman"/>
          <w:sz w:val="24"/>
        </w:rPr>
        <w:t xml:space="preserve"> than twelve quarters to complete the program.  </w:t>
      </w:r>
      <w:r w:rsidR="009D3295">
        <w:rPr>
          <w:rFonts w:ascii="Times New Roman" w:hAnsi="Times New Roman"/>
          <w:sz w:val="24"/>
        </w:rPr>
        <w:t xml:space="preserve">If you have not completed graduation </w:t>
      </w:r>
      <w:r w:rsidR="00584351">
        <w:rPr>
          <w:rFonts w:ascii="Times New Roman" w:hAnsi="Times New Roman"/>
          <w:sz w:val="24"/>
        </w:rPr>
        <w:t>requirements</w:t>
      </w:r>
      <w:r w:rsidR="009D3295">
        <w:rPr>
          <w:rFonts w:ascii="Times New Roman" w:hAnsi="Times New Roman"/>
          <w:sz w:val="24"/>
        </w:rPr>
        <w:t>, you m</w:t>
      </w:r>
      <w:r w:rsidR="00584351">
        <w:rPr>
          <w:rFonts w:ascii="Times New Roman" w:hAnsi="Times New Roman"/>
          <w:sz w:val="24"/>
        </w:rPr>
        <w:t>u</w:t>
      </w:r>
      <w:r w:rsidR="009D3295">
        <w:rPr>
          <w:rFonts w:ascii="Times New Roman" w:hAnsi="Times New Roman"/>
          <w:sz w:val="24"/>
        </w:rPr>
        <w:t>st</w:t>
      </w:r>
      <w:r w:rsidR="00584351">
        <w:rPr>
          <w:rFonts w:ascii="Times New Roman" w:hAnsi="Times New Roman"/>
          <w:sz w:val="24"/>
        </w:rPr>
        <w:t xml:space="preserve"> </w:t>
      </w:r>
      <w:r w:rsidR="009D3295">
        <w:rPr>
          <w:rFonts w:ascii="Times New Roman" w:hAnsi="Times New Roman"/>
          <w:sz w:val="24"/>
        </w:rPr>
        <w:t>register for an additional quarter(s).  If you are an international student</w:t>
      </w:r>
      <w:r w:rsidR="001015A0">
        <w:rPr>
          <w:rFonts w:ascii="Times New Roman" w:hAnsi="Times New Roman"/>
          <w:sz w:val="24"/>
        </w:rPr>
        <w:t>/resident</w:t>
      </w:r>
      <w:r w:rsidR="009D3295">
        <w:rPr>
          <w:rFonts w:ascii="Times New Roman" w:hAnsi="Times New Roman"/>
          <w:sz w:val="24"/>
        </w:rPr>
        <w:t xml:space="preserve">, you must also extend your student visa.  Any questions can be addressed to </w:t>
      </w:r>
      <w:r w:rsidR="00690A48">
        <w:rPr>
          <w:rFonts w:ascii="Times New Roman" w:hAnsi="Times New Roman"/>
          <w:sz w:val="24"/>
        </w:rPr>
        <w:t>Akiko Koyama</w:t>
      </w:r>
      <w:r w:rsidR="009D3295">
        <w:rPr>
          <w:rFonts w:ascii="Times New Roman" w:hAnsi="Times New Roman"/>
          <w:sz w:val="24"/>
        </w:rPr>
        <w:t xml:space="preserve"> at </w:t>
      </w:r>
      <w:hyperlink r:id="rId11" w:history="1">
        <w:r w:rsidR="00690A48" w:rsidRPr="00A67D8A">
          <w:rPr>
            <w:rStyle w:val="Hyperlink"/>
            <w:rFonts w:ascii="Times New Roman" w:hAnsi="Times New Roman"/>
            <w:sz w:val="24"/>
            <w:u w:val="single"/>
          </w:rPr>
          <w:t>akikok2@uw.edu</w:t>
        </w:r>
      </w:hyperlink>
      <w:r w:rsidR="009D3295">
        <w:rPr>
          <w:rFonts w:ascii="Times New Roman" w:hAnsi="Times New Roman"/>
          <w:sz w:val="24"/>
        </w:rPr>
        <w:t xml:space="preserve">.  </w:t>
      </w:r>
      <w:r w:rsidRPr="009D3295">
        <w:rPr>
          <w:rFonts w:ascii="Times New Roman" w:hAnsi="Times New Roman"/>
          <w:sz w:val="24"/>
        </w:rPr>
        <w:t>Formal</w:t>
      </w:r>
      <w:r>
        <w:rPr>
          <w:rFonts w:ascii="Times New Roman" w:hAnsi="Times New Roman"/>
          <w:sz w:val="24"/>
        </w:rPr>
        <w:t xml:space="preserve"> courses and practical clinical experiences are designed to provide a challenging and stimulating program in all phases of prosthodontics with experience in research and teaching as well.  Courses in related disciplines include dental materials, </w:t>
      </w:r>
      <w:r w:rsidR="00480E69">
        <w:rPr>
          <w:rFonts w:ascii="Times New Roman" w:hAnsi="Times New Roman"/>
          <w:sz w:val="24"/>
        </w:rPr>
        <w:t>implant dentistry</w:t>
      </w:r>
      <w:r w:rsidR="00F066D7">
        <w:rPr>
          <w:rFonts w:ascii="Times New Roman" w:hAnsi="Times New Roman"/>
          <w:sz w:val="24"/>
        </w:rPr>
        <w:t>,</w:t>
      </w:r>
      <w:r w:rsidR="00480E69">
        <w:rPr>
          <w:rFonts w:ascii="Times New Roman" w:hAnsi="Times New Roman"/>
          <w:sz w:val="24"/>
        </w:rPr>
        <w:t xml:space="preserve"> </w:t>
      </w:r>
      <w:r>
        <w:rPr>
          <w:rFonts w:ascii="Times New Roman" w:hAnsi="Times New Roman"/>
          <w:sz w:val="24"/>
        </w:rPr>
        <w:t xml:space="preserve">stomatology, </w:t>
      </w:r>
      <w:r w:rsidR="00690A48">
        <w:rPr>
          <w:rFonts w:ascii="Times New Roman" w:hAnsi="Times New Roman"/>
          <w:sz w:val="24"/>
        </w:rPr>
        <w:t xml:space="preserve">epidemiology, </w:t>
      </w:r>
      <w:r>
        <w:rPr>
          <w:rFonts w:ascii="Times New Roman" w:hAnsi="Times New Roman"/>
          <w:sz w:val="24"/>
        </w:rPr>
        <w:t xml:space="preserve">occlusion, </w:t>
      </w:r>
      <w:r w:rsidR="00944BC9">
        <w:rPr>
          <w:rFonts w:ascii="Times New Roman" w:hAnsi="Times New Roman"/>
          <w:sz w:val="24"/>
        </w:rPr>
        <w:t>removable and fixed prosthodon</w:t>
      </w:r>
      <w:r w:rsidR="00480E69">
        <w:rPr>
          <w:rFonts w:ascii="Times New Roman" w:hAnsi="Times New Roman"/>
          <w:sz w:val="24"/>
        </w:rPr>
        <w:t>t</w:t>
      </w:r>
      <w:r w:rsidR="00944BC9">
        <w:rPr>
          <w:rFonts w:ascii="Times New Roman" w:hAnsi="Times New Roman"/>
          <w:sz w:val="24"/>
        </w:rPr>
        <w:t>i</w:t>
      </w:r>
      <w:r w:rsidR="00480E69">
        <w:rPr>
          <w:rFonts w:ascii="Times New Roman" w:hAnsi="Times New Roman"/>
          <w:sz w:val="24"/>
        </w:rPr>
        <w:t xml:space="preserve">cs, </w:t>
      </w:r>
      <w:r w:rsidR="00944BC9">
        <w:rPr>
          <w:rFonts w:ascii="Times New Roman" w:hAnsi="Times New Roman"/>
          <w:sz w:val="24"/>
        </w:rPr>
        <w:t xml:space="preserve">digital dentistry, </w:t>
      </w:r>
      <w:r>
        <w:rPr>
          <w:rFonts w:ascii="Times New Roman" w:hAnsi="Times New Roman"/>
          <w:sz w:val="24"/>
        </w:rPr>
        <w:t>biostatistics</w:t>
      </w:r>
      <w:r w:rsidR="00F066D7">
        <w:rPr>
          <w:rFonts w:ascii="Times New Roman" w:hAnsi="Times New Roman"/>
          <w:sz w:val="24"/>
        </w:rPr>
        <w:t>,</w:t>
      </w:r>
      <w:r>
        <w:rPr>
          <w:rFonts w:ascii="Times New Roman" w:hAnsi="Times New Roman"/>
          <w:sz w:val="24"/>
        </w:rPr>
        <w:t xml:space="preserve"> and </w:t>
      </w:r>
      <w:r w:rsidR="00944BC9">
        <w:rPr>
          <w:rFonts w:ascii="Times New Roman" w:hAnsi="Times New Roman"/>
          <w:sz w:val="24"/>
        </w:rPr>
        <w:t>interdisciplinary treatment</w:t>
      </w:r>
      <w:r w:rsidR="00F1741E">
        <w:rPr>
          <w:rFonts w:ascii="Times New Roman" w:hAnsi="Times New Roman"/>
          <w:sz w:val="24"/>
        </w:rPr>
        <w:t xml:space="preserve"> planning</w:t>
      </w:r>
      <w:r w:rsidR="00944BC9">
        <w:rPr>
          <w:rFonts w:ascii="Times New Roman" w:hAnsi="Times New Roman"/>
          <w:sz w:val="24"/>
        </w:rPr>
        <w:t>.</w:t>
      </w:r>
      <w:r>
        <w:rPr>
          <w:rFonts w:ascii="Times New Roman" w:hAnsi="Times New Roman"/>
          <w:sz w:val="24"/>
        </w:rPr>
        <w:t xml:space="preserve">  </w:t>
      </w:r>
      <w:r w:rsidR="00584351">
        <w:rPr>
          <w:rFonts w:ascii="Times New Roman" w:hAnsi="Times New Roman"/>
          <w:sz w:val="24"/>
        </w:rPr>
        <w:t xml:space="preserve">Upon successful completion of the graduation </w:t>
      </w:r>
      <w:r w:rsidR="00F066D7">
        <w:rPr>
          <w:rFonts w:ascii="Times New Roman" w:hAnsi="Times New Roman"/>
          <w:sz w:val="24"/>
        </w:rPr>
        <w:t xml:space="preserve">and research </w:t>
      </w:r>
      <w:r w:rsidR="00584351">
        <w:rPr>
          <w:rFonts w:ascii="Times New Roman" w:hAnsi="Times New Roman"/>
          <w:sz w:val="24"/>
        </w:rPr>
        <w:t>requirements, t</w:t>
      </w:r>
      <w:r>
        <w:rPr>
          <w:rFonts w:ascii="Times New Roman" w:hAnsi="Times New Roman"/>
          <w:sz w:val="24"/>
        </w:rPr>
        <w:t xml:space="preserve">he </w:t>
      </w:r>
      <w:r w:rsidR="001015A0">
        <w:rPr>
          <w:rFonts w:ascii="Times New Roman" w:hAnsi="Times New Roman"/>
          <w:sz w:val="24"/>
        </w:rPr>
        <w:t xml:space="preserve">resident </w:t>
      </w:r>
      <w:r w:rsidR="00584351">
        <w:rPr>
          <w:rFonts w:ascii="Times New Roman" w:hAnsi="Times New Roman"/>
          <w:sz w:val="24"/>
        </w:rPr>
        <w:t>will receive</w:t>
      </w:r>
      <w:r>
        <w:rPr>
          <w:rFonts w:ascii="Times New Roman" w:hAnsi="Times New Roman"/>
          <w:sz w:val="24"/>
        </w:rPr>
        <w:t xml:space="preserve"> a Certificate in Prosthodontics</w:t>
      </w:r>
      <w:r w:rsidR="00584351">
        <w:rPr>
          <w:rFonts w:ascii="Times New Roman" w:hAnsi="Times New Roman"/>
          <w:sz w:val="24"/>
        </w:rPr>
        <w:t xml:space="preserve">.  This certificate satisfies the </w:t>
      </w:r>
      <w:r>
        <w:rPr>
          <w:rFonts w:ascii="Times New Roman" w:hAnsi="Times New Roman"/>
          <w:sz w:val="24"/>
        </w:rPr>
        <w:t xml:space="preserve">requirements of the </w:t>
      </w:r>
      <w:hyperlink r:id="rId12" w:history="1">
        <w:r w:rsidRPr="00A67D8A">
          <w:rPr>
            <w:rStyle w:val="Hyperlink"/>
            <w:rFonts w:ascii="Times New Roman" w:hAnsi="Times New Roman"/>
            <w:sz w:val="24"/>
            <w:u w:val="single"/>
          </w:rPr>
          <w:t>American Board of Prosthodontics</w:t>
        </w:r>
      </w:hyperlink>
      <w:r w:rsidR="00584351">
        <w:rPr>
          <w:rFonts w:ascii="Times New Roman" w:hAnsi="Times New Roman"/>
          <w:sz w:val="24"/>
        </w:rPr>
        <w:t xml:space="preserve"> to become </w:t>
      </w:r>
      <w:proofErr w:type="gramStart"/>
      <w:r w:rsidR="00584351">
        <w:rPr>
          <w:rFonts w:ascii="Times New Roman" w:hAnsi="Times New Roman"/>
          <w:sz w:val="24"/>
        </w:rPr>
        <w:t>board-eligible</w:t>
      </w:r>
      <w:proofErr w:type="gramEnd"/>
      <w:r w:rsidR="00584351">
        <w:rPr>
          <w:rFonts w:ascii="Times New Roman" w:hAnsi="Times New Roman"/>
          <w:sz w:val="24"/>
        </w:rPr>
        <w:t xml:space="preserve">. </w:t>
      </w:r>
      <w:r>
        <w:rPr>
          <w:rFonts w:ascii="Times New Roman" w:hAnsi="Times New Roman"/>
          <w:sz w:val="24"/>
        </w:rPr>
        <w:t xml:space="preserve">The program </w:t>
      </w:r>
      <w:r w:rsidR="000835F5">
        <w:rPr>
          <w:rFonts w:ascii="Times New Roman" w:hAnsi="Times New Roman"/>
          <w:sz w:val="24"/>
        </w:rPr>
        <w:t xml:space="preserve">also </w:t>
      </w:r>
      <w:r>
        <w:rPr>
          <w:rFonts w:ascii="Times New Roman" w:hAnsi="Times New Roman"/>
          <w:sz w:val="24"/>
        </w:rPr>
        <w:t>prepares the graduate for specialty practice or a career in dental education</w:t>
      </w:r>
      <w:r w:rsidR="008E050F">
        <w:rPr>
          <w:rFonts w:ascii="Times New Roman" w:hAnsi="Times New Roman"/>
          <w:sz w:val="24"/>
        </w:rPr>
        <w:t xml:space="preserve"> by offering a </w:t>
      </w:r>
      <w:proofErr w:type="gramStart"/>
      <w:r w:rsidR="008E050F">
        <w:rPr>
          <w:rFonts w:ascii="Times New Roman" w:hAnsi="Times New Roman"/>
          <w:sz w:val="24"/>
        </w:rPr>
        <w:t>Master’s</w:t>
      </w:r>
      <w:proofErr w:type="gramEnd"/>
      <w:r w:rsidR="008E050F">
        <w:rPr>
          <w:rFonts w:ascii="Times New Roman" w:hAnsi="Times New Roman"/>
          <w:sz w:val="24"/>
        </w:rPr>
        <w:t xml:space="preserve"> degree</w:t>
      </w:r>
      <w:r>
        <w:rPr>
          <w:rFonts w:ascii="Times New Roman" w:hAnsi="Times New Roman"/>
          <w:sz w:val="24"/>
        </w:rPr>
        <w:t xml:space="preserve">.  The degree of Master of Science in Dentistry (M.S.D.) requires planning and </w:t>
      </w:r>
      <w:r w:rsidR="008E050F">
        <w:rPr>
          <w:rFonts w:ascii="Times New Roman" w:hAnsi="Times New Roman"/>
          <w:sz w:val="24"/>
        </w:rPr>
        <w:t xml:space="preserve">completing </w:t>
      </w:r>
      <w:r>
        <w:rPr>
          <w:rFonts w:ascii="Times New Roman" w:hAnsi="Times New Roman"/>
          <w:sz w:val="24"/>
        </w:rPr>
        <w:t>an acceptable research project in addition to didactic and clinical prosthodontic training</w:t>
      </w:r>
      <w:r w:rsidR="008E050F">
        <w:rPr>
          <w:rFonts w:ascii="Times New Roman" w:hAnsi="Times New Roman"/>
          <w:sz w:val="24"/>
        </w:rPr>
        <w:t xml:space="preserve"> (see section XI for more details)</w:t>
      </w:r>
      <w:r>
        <w:rPr>
          <w:rFonts w:ascii="Times New Roman" w:hAnsi="Times New Roman"/>
          <w:sz w:val="24"/>
        </w:rPr>
        <w:t>.</w:t>
      </w:r>
      <w:r w:rsidR="000835F5">
        <w:rPr>
          <w:rFonts w:ascii="Times New Roman" w:hAnsi="Times New Roman"/>
          <w:sz w:val="24"/>
        </w:rPr>
        <w:t xml:space="preserve"> </w:t>
      </w:r>
    </w:p>
    <w:p w14:paraId="3D2DA7AF" w14:textId="77777777" w:rsidR="00355E50" w:rsidRDefault="00355E50">
      <w:pPr>
        <w:jc w:val="both"/>
        <w:rPr>
          <w:rFonts w:ascii="Times New Roman" w:hAnsi="Times New Roman"/>
          <w:sz w:val="24"/>
        </w:rPr>
      </w:pPr>
    </w:p>
    <w:p w14:paraId="3D2DA7B0" w14:textId="3B1A470A" w:rsidR="00355E50" w:rsidRDefault="00355E50">
      <w:pPr>
        <w:spacing w:line="240" w:lineRule="exact"/>
        <w:jc w:val="both"/>
        <w:rPr>
          <w:rFonts w:ascii="Times New Roman" w:hAnsi="Times New Roman"/>
          <w:sz w:val="24"/>
        </w:rPr>
      </w:pPr>
      <w:r>
        <w:rPr>
          <w:rFonts w:ascii="Times New Roman" w:hAnsi="Times New Roman"/>
          <w:sz w:val="24"/>
        </w:rPr>
        <w:t xml:space="preserve">Past graduates have been predominantly from the United States, but others have been from Canada, Great Britain, France, Taiwan, Italy, Spain, Singapore, </w:t>
      </w:r>
      <w:r w:rsidR="00480E69">
        <w:rPr>
          <w:rFonts w:ascii="Times New Roman" w:hAnsi="Times New Roman"/>
          <w:sz w:val="24"/>
        </w:rPr>
        <w:t>Japan, Israel,</w:t>
      </w:r>
      <w:r w:rsidR="00511EBC">
        <w:rPr>
          <w:rFonts w:ascii="Times New Roman" w:hAnsi="Times New Roman"/>
          <w:sz w:val="24"/>
        </w:rPr>
        <w:t xml:space="preserve"> Greece, Portugal, New Zealand, </w:t>
      </w:r>
      <w:r w:rsidR="00944BC9">
        <w:rPr>
          <w:rFonts w:ascii="Times New Roman" w:hAnsi="Times New Roman"/>
          <w:sz w:val="24"/>
        </w:rPr>
        <w:t>Kuwaiti</w:t>
      </w:r>
      <w:r w:rsidR="00480E69">
        <w:rPr>
          <w:rFonts w:ascii="Times New Roman" w:hAnsi="Times New Roman"/>
          <w:sz w:val="24"/>
        </w:rPr>
        <w:t>, Mexico</w:t>
      </w:r>
      <w:r w:rsidR="0027345F">
        <w:rPr>
          <w:rFonts w:ascii="Times New Roman" w:hAnsi="Times New Roman"/>
          <w:sz w:val="24"/>
        </w:rPr>
        <w:t>, Peru</w:t>
      </w:r>
      <w:r w:rsidR="00480E69">
        <w:rPr>
          <w:rFonts w:ascii="Times New Roman" w:hAnsi="Times New Roman"/>
          <w:sz w:val="24"/>
        </w:rPr>
        <w:t xml:space="preserve">, </w:t>
      </w:r>
      <w:r w:rsidR="00B83433">
        <w:rPr>
          <w:rFonts w:ascii="Times New Roman" w:hAnsi="Times New Roman"/>
          <w:sz w:val="24"/>
        </w:rPr>
        <w:t xml:space="preserve">India, </w:t>
      </w:r>
      <w:r w:rsidR="00F26E9E">
        <w:rPr>
          <w:rFonts w:ascii="Times New Roman" w:hAnsi="Times New Roman"/>
          <w:sz w:val="24"/>
        </w:rPr>
        <w:t>Switzerland</w:t>
      </w:r>
      <w:r w:rsidR="00B83433">
        <w:rPr>
          <w:rFonts w:ascii="Times New Roman" w:hAnsi="Times New Roman"/>
          <w:sz w:val="24"/>
        </w:rPr>
        <w:t>, Iceland, Iran, and Thailand</w:t>
      </w:r>
      <w:r w:rsidR="00F26E9E">
        <w:rPr>
          <w:rFonts w:ascii="Times New Roman" w:hAnsi="Times New Roman"/>
          <w:sz w:val="24"/>
        </w:rPr>
        <w:t>.  The p</w:t>
      </w:r>
      <w:r>
        <w:rPr>
          <w:rFonts w:ascii="Times New Roman" w:hAnsi="Times New Roman"/>
          <w:sz w:val="24"/>
        </w:rPr>
        <w:t>rinciple means of recruitment are through the program's reputation, American Dental Association listing</w:t>
      </w:r>
      <w:r w:rsidR="008E050F">
        <w:rPr>
          <w:rFonts w:ascii="Times New Roman" w:hAnsi="Times New Roman"/>
          <w:sz w:val="24"/>
        </w:rPr>
        <w:t>, American College of Prosthodontists listing,</w:t>
      </w:r>
      <w:r>
        <w:rPr>
          <w:rFonts w:ascii="Times New Roman" w:hAnsi="Times New Roman"/>
          <w:sz w:val="24"/>
        </w:rPr>
        <w:t xml:space="preserve"> and announcements in the Journal of Prosthetic Dentistry.  Admission is on a competitive basis </w:t>
      </w:r>
      <w:r w:rsidR="00CF0A9C">
        <w:rPr>
          <w:rFonts w:ascii="Times New Roman" w:hAnsi="Times New Roman"/>
          <w:sz w:val="24"/>
        </w:rPr>
        <w:t>for</w:t>
      </w:r>
      <w:r>
        <w:rPr>
          <w:rFonts w:ascii="Times New Roman" w:hAnsi="Times New Roman"/>
          <w:sz w:val="24"/>
        </w:rPr>
        <w:t xml:space="preserve"> </w:t>
      </w:r>
      <w:r w:rsidR="00CF0A9C">
        <w:rPr>
          <w:rFonts w:ascii="Times New Roman" w:hAnsi="Times New Roman"/>
          <w:sz w:val="24"/>
        </w:rPr>
        <w:t>3 positions</w:t>
      </w:r>
      <w:r>
        <w:rPr>
          <w:rFonts w:ascii="Times New Roman" w:hAnsi="Times New Roman"/>
          <w:sz w:val="24"/>
        </w:rPr>
        <w:t xml:space="preserve"> per year.  Foreign students</w:t>
      </w:r>
      <w:r w:rsidR="001015A0">
        <w:rPr>
          <w:rFonts w:ascii="Times New Roman" w:hAnsi="Times New Roman"/>
          <w:sz w:val="24"/>
        </w:rPr>
        <w:t>/residents</w:t>
      </w:r>
      <w:r>
        <w:rPr>
          <w:rFonts w:ascii="Times New Roman" w:hAnsi="Times New Roman"/>
          <w:sz w:val="24"/>
        </w:rPr>
        <w:t xml:space="preserve"> must meet the requirements of the Graduate School, which include a minimum TOEFL score of </w:t>
      </w:r>
      <w:r w:rsidR="00F066D7">
        <w:rPr>
          <w:rFonts w:ascii="Times New Roman" w:hAnsi="Times New Roman"/>
          <w:sz w:val="24"/>
        </w:rPr>
        <w:t>100</w:t>
      </w:r>
      <w:r>
        <w:rPr>
          <w:rFonts w:ascii="Times New Roman" w:hAnsi="Times New Roman"/>
          <w:sz w:val="24"/>
        </w:rPr>
        <w:t xml:space="preserve">.  All final candidates are </w:t>
      </w:r>
      <w:r w:rsidR="00CF0A9C">
        <w:rPr>
          <w:rFonts w:ascii="Times New Roman" w:hAnsi="Times New Roman"/>
          <w:sz w:val="24"/>
        </w:rPr>
        <w:t>invited</w:t>
      </w:r>
      <w:r>
        <w:rPr>
          <w:rFonts w:ascii="Times New Roman" w:hAnsi="Times New Roman"/>
          <w:sz w:val="24"/>
        </w:rPr>
        <w:t xml:space="preserve"> for an interview with the faculty prior to consideration for selection.  They are also required to take a written and laboratory examination as a part of the interview process.  A 3.0 GPA from dental school is required, with emphasis placed on performance in the third and fourth years.</w:t>
      </w:r>
    </w:p>
    <w:p w14:paraId="3D2DA7B1" w14:textId="77777777" w:rsidR="00CF23B3" w:rsidRDefault="00CF23B3">
      <w:pPr>
        <w:spacing w:line="240" w:lineRule="exact"/>
        <w:jc w:val="both"/>
        <w:rPr>
          <w:rFonts w:ascii="Times New Roman" w:hAnsi="Times New Roman"/>
          <w:sz w:val="24"/>
        </w:rPr>
      </w:pPr>
    </w:p>
    <w:p w14:paraId="3D2DA7B2" w14:textId="33926564" w:rsidR="00CF23B3" w:rsidRDefault="00CF23B3">
      <w:pPr>
        <w:spacing w:line="240" w:lineRule="exact"/>
        <w:jc w:val="both"/>
        <w:rPr>
          <w:rFonts w:ascii="Times New Roman" w:hAnsi="Times New Roman"/>
          <w:sz w:val="24"/>
        </w:rPr>
      </w:pPr>
      <w:r>
        <w:rPr>
          <w:rFonts w:ascii="Times New Roman" w:hAnsi="Times New Roman"/>
          <w:sz w:val="24"/>
        </w:rPr>
        <w:t xml:space="preserve">The guidelines and policies of the University of Washington, School of Dentistry can be found at </w:t>
      </w:r>
      <w:hyperlink r:id="rId13" w:history="1">
        <w:r w:rsidRPr="00A67D8A">
          <w:rPr>
            <w:rStyle w:val="Hyperlink"/>
            <w:rFonts w:ascii="Times New Roman" w:hAnsi="Times New Roman"/>
            <w:sz w:val="24"/>
            <w:u w:val="single"/>
          </w:rPr>
          <w:t>https://uwnetid.sharepoint.com/sites/sod/students/SitePages/Guidelines-%26-Policies.aspx</w:t>
        </w:r>
      </w:hyperlink>
    </w:p>
    <w:p w14:paraId="3D2DA7B3" w14:textId="77777777" w:rsidR="00CF23B3" w:rsidRDefault="00CF23B3">
      <w:pPr>
        <w:spacing w:line="240" w:lineRule="exact"/>
        <w:jc w:val="both"/>
        <w:rPr>
          <w:rFonts w:ascii="Times New Roman" w:hAnsi="Times New Roman"/>
          <w:sz w:val="24"/>
        </w:rPr>
      </w:pPr>
    </w:p>
    <w:p w14:paraId="3D2DA7B4" w14:textId="77777777" w:rsidR="00355E50" w:rsidRDefault="00355E50">
      <w:pPr>
        <w:jc w:val="both"/>
        <w:rPr>
          <w:rFonts w:ascii="Times New Roman" w:hAnsi="Times New Roman"/>
          <w:sz w:val="24"/>
        </w:rPr>
      </w:pPr>
    </w:p>
    <w:p w14:paraId="3D2DA7B5" w14:textId="77777777" w:rsidR="00355E50" w:rsidRDefault="00355E50">
      <w:pPr>
        <w:spacing w:line="240" w:lineRule="exact"/>
        <w:jc w:val="both"/>
        <w:rPr>
          <w:rFonts w:ascii="Times New Roman" w:hAnsi="Times New Roman"/>
          <w:sz w:val="24"/>
        </w:rPr>
      </w:pPr>
      <w:r>
        <w:rPr>
          <w:rFonts w:ascii="Times New Roman" w:hAnsi="Times New Roman"/>
          <w:b/>
          <w:sz w:val="24"/>
        </w:rPr>
        <w:t>Program Goals</w:t>
      </w:r>
    </w:p>
    <w:p w14:paraId="3D2DA7B6" w14:textId="77777777" w:rsidR="00355E50" w:rsidRDefault="00355E50">
      <w:pPr>
        <w:jc w:val="both"/>
        <w:rPr>
          <w:rFonts w:ascii="Times New Roman" w:hAnsi="Times New Roman"/>
          <w:sz w:val="24"/>
        </w:rPr>
      </w:pPr>
    </w:p>
    <w:p w14:paraId="3D2DA7B7" w14:textId="77777777" w:rsidR="00355E50" w:rsidRPr="00A67D8A" w:rsidRDefault="00355E50">
      <w:pPr>
        <w:pStyle w:val="Heading2"/>
        <w:rPr>
          <w:u w:val="none"/>
        </w:rPr>
      </w:pPr>
      <w:r w:rsidRPr="00A67D8A">
        <w:rPr>
          <w:u w:val="none"/>
        </w:rPr>
        <w:t>Didactic</w:t>
      </w:r>
    </w:p>
    <w:p w14:paraId="3D2DA7B8" w14:textId="77777777" w:rsidR="00355E50" w:rsidRDefault="00355E50">
      <w:pPr>
        <w:jc w:val="both"/>
        <w:rPr>
          <w:rFonts w:ascii="Times New Roman" w:hAnsi="Times New Roman"/>
          <w:sz w:val="24"/>
        </w:rPr>
      </w:pPr>
    </w:p>
    <w:p w14:paraId="3D2DA7B9" w14:textId="5F7B651E" w:rsidR="00355E50" w:rsidRDefault="00355E50">
      <w:pPr>
        <w:spacing w:line="240" w:lineRule="exact"/>
        <w:jc w:val="both"/>
        <w:rPr>
          <w:rFonts w:ascii="Times New Roman" w:hAnsi="Times New Roman"/>
          <w:sz w:val="24"/>
        </w:rPr>
      </w:pPr>
      <w:r>
        <w:rPr>
          <w:rFonts w:ascii="Times New Roman" w:hAnsi="Times New Roman"/>
          <w:sz w:val="24"/>
        </w:rPr>
        <w:t>The program strives to provide a didactic basis for all specific areas of prosthodontics as well as related disciplines through for</w:t>
      </w:r>
      <w:r w:rsidR="00C700F9">
        <w:rPr>
          <w:rFonts w:ascii="Times New Roman" w:hAnsi="Times New Roman"/>
          <w:sz w:val="24"/>
        </w:rPr>
        <w:t>mal courses and seminars.  Two to three l</w:t>
      </w:r>
      <w:r>
        <w:rPr>
          <w:rFonts w:ascii="Times New Roman" w:hAnsi="Times New Roman"/>
          <w:sz w:val="24"/>
        </w:rPr>
        <w:t xml:space="preserve">iterature review seminars per week, given on a </w:t>
      </w:r>
      <w:proofErr w:type="gramStart"/>
      <w:r>
        <w:rPr>
          <w:rFonts w:ascii="Times New Roman" w:hAnsi="Times New Roman"/>
          <w:sz w:val="24"/>
        </w:rPr>
        <w:t>2-</w:t>
      </w:r>
      <w:r w:rsidR="0029751A">
        <w:rPr>
          <w:rFonts w:ascii="Times New Roman" w:hAnsi="Times New Roman"/>
          <w:sz w:val="24"/>
        </w:rPr>
        <w:t xml:space="preserve">3 </w:t>
      </w:r>
      <w:r>
        <w:rPr>
          <w:rFonts w:ascii="Times New Roman" w:hAnsi="Times New Roman"/>
          <w:sz w:val="24"/>
        </w:rPr>
        <w:t>year</w:t>
      </w:r>
      <w:proofErr w:type="gramEnd"/>
      <w:r>
        <w:rPr>
          <w:rFonts w:ascii="Times New Roman" w:hAnsi="Times New Roman"/>
          <w:sz w:val="24"/>
        </w:rPr>
        <w:t xml:space="preserve"> cycle, cover </w:t>
      </w:r>
      <w:r w:rsidR="00DF1706">
        <w:rPr>
          <w:rFonts w:ascii="Times New Roman" w:hAnsi="Times New Roman"/>
          <w:sz w:val="24"/>
        </w:rPr>
        <w:t>classic</w:t>
      </w:r>
      <w:r>
        <w:rPr>
          <w:rFonts w:ascii="Times New Roman" w:hAnsi="Times New Roman"/>
          <w:sz w:val="24"/>
        </w:rPr>
        <w:t xml:space="preserve"> as well as current prosthodontic literature and provide a basis for in-depth faculty-</w:t>
      </w:r>
      <w:r w:rsidR="001015A0" w:rsidRPr="001015A0">
        <w:rPr>
          <w:rFonts w:ascii="Times New Roman" w:hAnsi="Times New Roman"/>
          <w:sz w:val="24"/>
        </w:rPr>
        <w:t xml:space="preserve"> </w:t>
      </w:r>
      <w:r w:rsidR="001015A0">
        <w:rPr>
          <w:rFonts w:ascii="Times New Roman" w:hAnsi="Times New Roman"/>
          <w:sz w:val="24"/>
        </w:rPr>
        <w:t xml:space="preserve">resident </w:t>
      </w:r>
      <w:r>
        <w:rPr>
          <w:rFonts w:ascii="Times New Roman" w:hAnsi="Times New Roman"/>
          <w:sz w:val="24"/>
        </w:rPr>
        <w:t>discussions.</w:t>
      </w:r>
    </w:p>
    <w:p w14:paraId="3D2DA7BA" w14:textId="77777777" w:rsidR="00C700F9" w:rsidRDefault="00C700F9">
      <w:pPr>
        <w:spacing w:line="240" w:lineRule="exact"/>
        <w:jc w:val="both"/>
        <w:rPr>
          <w:rFonts w:ascii="Times New Roman" w:hAnsi="Times New Roman"/>
          <w:sz w:val="24"/>
        </w:rPr>
      </w:pPr>
    </w:p>
    <w:p w14:paraId="3D2DA7BB" w14:textId="77777777" w:rsidR="00C700F9" w:rsidRDefault="00C700F9">
      <w:pPr>
        <w:spacing w:line="240" w:lineRule="exact"/>
        <w:jc w:val="both"/>
        <w:rPr>
          <w:rFonts w:ascii="Times New Roman" w:hAnsi="Times New Roman"/>
          <w:sz w:val="24"/>
        </w:rPr>
      </w:pPr>
    </w:p>
    <w:p w14:paraId="3D2DA7BC" w14:textId="77777777" w:rsidR="00355E50" w:rsidRDefault="00355E50">
      <w:pPr>
        <w:jc w:val="both"/>
        <w:rPr>
          <w:rFonts w:ascii="Times New Roman" w:hAnsi="Times New Roman"/>
          <w:sz w:val="24"/>
        </w:rPr>
      </w:pPr>
    </w:p>
    <w:p w14:paraId="3D2DA7BD" w14:textId="77777777" w:rsidR="00355E50" w:rsidRPr="00A67D8A" w:rsidRDefault="00355E50">
      <w:pPr>
        <w:pStyle w:val="Heading2"/>
        <w:rPr>
          <w:u w:val="none"/>
        </w:rPr>
      </w:pPr>
      <w:r w:rsidRPr="00A67D8A">
        <w:rPr>
          <w:u w:val="none"/>
        </w:rPr>
        <w:t>Clinical</w:t>
      </w:r>
    </w:p>
    <w:p w14:paraId="3D2DA7BE" w14:textId="77777777" w:rsidR="00355E50" w:rsidRDefault="00355E50">
      <w:pPr>
        <w:jc w:val="both"/>
        <w:rPr>
          <w:rFonts w:ascii="Times New Roman" w:hAnsi="Times New Roman"/>
          <w:sz w:val="24"/>
        </w:rPr>
      </w:pPr>
    </w:p>
    <w:p w14:paraId="3D2DA7BF" w14:textId="599703B7" w:rsidR="00355E50" w:rsidRDefault="001015A0">
      <w:pPr>
        <w:spacing w:line="240" w:lineRule="exact"/>
        <w:jc w:val="both"/>
        <w:rPr>
          <w:rFonts w:ascii="Times New Roman" w:hAnsi="Times New Roman"/>
          <w:sz w:val="24"/>
        </w:rPr>
      </w:pPr>
      <w:r>
        <w:rPr>
          <w:rFonts w:ascii="Times New Roman" w:hAnsi="Times New Roman"/>
          <w:sz w:val="24"/>
        </w:rPr>
        <w:t>Residents</w:t>
      </w:r>
      <w:r w:rsidR="008841A0">
        <w:rPr>
          <w:rFonts w:ascii="Times New Roman" w:hAnsi="Times New Roman"/>
          <w:sz w:val="24"/>
        </w:rPr>
        <w:t xml:space="preserve"> are assigned adequate </w:t>
      </w:r>
      <w:r w:rsidR="00355E50">
        <w:rPr>
          <w:rFonts w:ascii="Times New Roman" w:hAnsi="Times New Roman"/>
          <w:sz w:val="24"/>
        </w:rPr>
        <w:t>clinical load, selected by the faculty, which covers the broad range of specialty practice.</w:t>
      </w:r>
    </w:p>
    <w:p w14:paraId="3D2DA7C0" w14:textId="77777777" w:rsidR="00355E50" w:rsidRDefault="00355E50">
      <w:pPr>
        <w:jc w:val="both"/>
        <w:rPr>
          <w:rFonts w:ascii="Times New Roman" w:hAnsi="Times New Roman"/>
          <w:sz w:val="24"/>
        </w:rPr>
      </w:pPr>
    </w:p>
    <w:p w14:paraId="3D2DA7C1" w14:textId="704F270A" w:rsidR="00355E50" w:rsidRDefault="00355E50">
      <w:pPr>
        <w:spacing w:line="240" w:lineRule="exact"/>
        <w:jc w:val="both"/>
        <w:rPr>
          <w:rFonts w:ascii="Times New Roman" w:hAnsi="Times New Roman"/>
          <w:sz w:val="24"/>
        </w:rPr>
      </w:pPr>
      <w:r>
        <w:rPr>
          <w:rFonts w:ascii="Times New Roman" w:hAnsi="Times New Roman"/>
          <w:sz w:val="24"/>
        </w:rPr>
        <w:t>The program provides in-depth support and learning in both periodontics</w:t>
      </w:r>
      <w:r w:rsidR="0029751A">
        <w:rPr>
          <w:rFonts w:ascii="Times New Roman" w:hAnsi="Times New Roman"/>
          <w:sz w:val="24"/>
        </w:rPr>
        <w:t>, endodontics, implant surgery,</w:t>
      </w:r>
      <w:r>
        <w:rPr>
          <w:rFonts w:ascii="Times New Roman" w:hAnsi="Times New Roman"/>
          <w:sz w:val="24"/>
        </w:rPr>
        <w:t xml:space="preserve"> and orthodontics as they relate to the prosthodontic patient.</w:t>
      </w:r>
    </w:p>
    <w:p w14:paraId="3D2DA7C2" w14:textId="77777777" w:rsidR="00355E50" w:rsidRDefault="00355E50">
      <w:pPr>
        <w:jc w:val="both"/>
        <w:rPr>
          <w:rFonts w:ascii="Times New Roman" w:hAnsi="Times New Roman"/>
          <w:sz w:val="24"/>
        </w:rPr>
      </w:pPr>
    </w:p>
    <w:p w14:paraId="3D2DA7C3" w14:textId="1546EE6F" w:rsidR="00355E50" w:rsidRDefault="001015A0">
      <w:pPr>
        <w:spacing w:line="240" w:lineRule="exact"/>
        <w:jc w:val="both"/>
        <w:rPr>
          <w:rFonts w:ascii="Times New Roman" w:hAnsi="Times New Roman"/>
          <w:sz w:val="24"/>
        </w:rPr>
      </w:pPr>
      <w:r>
        <w:rPr>
          <w:rFonts w:ascii="Times New Roman" w:hAnsi="Times New Roman"/>
          <w:sz w:val="24"/>
        </w:rPr>
        <w:t xml:space="preserve">Residents </w:t>
      </w:r>
      <w:r w:rsidR="003625ED">
        <w:rPr>
          <w:rFonts w:ascii="Times New Roman" w:hAnsi="Times New Roman"/>
          <w:sz w:val="24"/>
        </w:rPr>
        <w:t xml:space="preserve">are expected </w:t>
      </w:r>
      <w:r w:rsidR="00355E50">
        <w:rPr>
          <w:rFonts w:ascii="Times New Roman" w:hAnsi="Times New Roman"/>
          <w:sz w:val="24"/>
        </w:rPr>
        <w:t xml:space="preserve">to treat each patient to state-of-the-art quality, both from the clinical aspect as well as the laboratory.  Laboratory excellence is considered essential as </w:t>
      </w:r>
      <w:proofErr w:type="gramStart"/>
      <w:r w:rsidR="00355E50">
        <w:rPr>
          <w:rFonts w:ascii="Times New Roman" w:hAnsi="Times New Roman"/>
          <w:sz w:val="24"/>
        </w:rPr>
        <w:t>past experience</w:t>
      </w:r>
      <w:proofErr w:type="gramEnd"/>
      <w:r w:rsidR="00355E50">
        <w:rPr>
          <w:rFonts w:ascii="Times New Roman" w:hAnsi="Times New Roman"/>
          <w:sz w:val="24"/>
        </w:rPr>
        <w:t xml:space="preserve"> has shown that the new graduate must train the technician to obtain the level of quality to which he</w:t>
      </w:r>
      <w:r w:rsidR="00F1741E">
        <w:rPr>
          <w:rFonts w:ascii="Times New Roman" w:hAnsi="Times New Roman"/>
          <w:sz w:val="24"/>
        </w:rPr>
        <w:t>/she</w:t>
      </w:r>
      <w:r w:rsidR="00355E50">
        <w:rPr>
          <w:rFonts w:ascii="Times New Roman" w:hAnsi="Times New Roman"/>
          <w:sz w:val="24"/>
        </w:rPr>
        <w:t xml:space="preserve"> has been accustomed </w:t>
      </w:r>
      <w:proofErr w:type="gramStart"/>
      <w:r w:rsidR="00355E50">
        <w:rPr>
          <w:rFonts w:ascii="Times New Roman" w:hAnsi="Times New Roman"/>
          <w:sz w:val="24"/>
        </w:rPr>
        <w:t>in</w:t>
      </w:r>
      <w:proofErr w:type="gramEnd"/>
      <w:r w:rsidR="00355E50">
        <w:rPr>
          <w:rFonts w:ascii="Times New Roman" w:hAnsi="Times New Roman"/>
          <w:sz w:val="24"/>
        </w:rPr>
        <w:t xml:space="preserve"> the program.</w:t>
      </w:r>
      <w:r w:rsidR="00DF1706">
        <w:rPr>
          <w:rFonts w:ascii="Times New Roman" w:hAnsi="Times New Roman"/>
          <w:sz w:val="24"/>
        </w:rPr>
        <w:t xml:space="preserve">  Digital dentistry is also weaved into the clinical and laboratory portions of the patient treatments.</w:t>
      </w:r>
    </w:p>
    <w:p w14:paraId="3D2DA7C4" w14:textId="77777777" w:rsidR="00DE7287" w:rsidRDefault="00DE7287">
      <w:pPr>
        <w:spacing w:line="240" w:lineRule="exact"/>
        <w:jc w:val="both"/>
        <w:rPr>
          <w:rFonts w:ascii="Times New Roman" w:hAnsi="Times New Roman"/>
          <w:sz w:val="24"/>
        </w:rPr>
      </w:pPr>
    </w:p>
    <w:p w14:paraId="3D2DA7C5" w14:textId="77777777" w:rsidR="00DE7287" w:rsidRDefault="00DE7287">
      <w:pPr>
        <w:spacing w:line="240" w:lineRule="exact"/>
        <w:jc w:val="both"/>
        <w:rPr>
          <w:rFonts w:ascii="Times New Roman" w:hAnsi="Times New Roman"/>
          <w:sz w:val="24"/>
        </w:rPr>
      </w:pPr>
    </w:p>
    <w:p w14:paraId="3D2DA7C6" w14:textId="77777777" w:rsidR="00355E50" w:rsidRDefault="00355E50">
      <w:pPr>
        <w:spacing w:line="240" w:lineRule="exact"/>
        <w:jc w:val="both"/>
        <w:rPr>
          <w:rFonts w:ascii="Times New Roman" w:hAnsi="Times New Roman"/>
          <w:sz w:val="24"/>
        </w:rPr>
      </w:pPr>
    </w:p>
    <w:p w14:paraId="3D2DA7C7" w14:textId="77777777" w:rsidR="00355E50" w:rsidRPr="0052478A" w:rsidRDefault="00355E50">
      <w:pPr>
        <w:pStyle w:val="Heading3"/>
        <w:rPr>
          <w:u w:val="none"/>
        </w:rPr>
      </w:pPr>
      <w:r w:rsidRPr="0052478A">
        <w:rPr>
          <w:u w:val="none"/>
        </w:rPr>
        <w:t>PROGRAM GOALS AND OBJECTIVES</w:t>
      </w:r>
    </w:p>
    <w:p w14:paraId="3D2DA7C8" w14:textId="77777777" w:rsidR="003B7AB6" w:rsidRDefault="003B7AB6" w:rsidP="003B7AB6">
      <w:pPr>
        <w:pStyle w:val="BodyText"/>
        <w:rPr>
          <w:sz w:val="24"/>
        </w:rPr>
      </w:pPr>
    </w:p>
    <w:p w14:paraId="3D2DA7C9" w14:textId="77777777" w:rsidR="00AB61B1" w:rsidRDefault="00AB61B1" w:rsidP="00AB61B1">
      <w:pPr>
        <w:pStyle w:val="BodyText"/>
        <w:rPr>
          <w:sz w:val="24"/>
        </w:rPr>
      </w:pPr>
    </w:p>
    <w:p w14:paraId="3D2DA7CA" w14:textId="77777777" w:rsidR="00AB61B1" w:rsidRDefault="00AB61B1" w:rsidP="00AB61B1">
      <w:pPr>
        <w:pStyle w:val="BodyText"/>
        <w:numPr>
          <w:ilvl w:val="0"/>
          <w:numId w:val="5"/>
        </w:numPr>
      </w:pPr>
      <w:r>
        <w:rPr>
          <w:sz w:val="24"/>
        </w:rPr>
        <w:t xml:space="preserve"> </w:t>
      </w:r>
      <w:proofErr w:type="gramStart"/>
      <w:r>
        <w:t>To produce</w:t>
      </w:r>
      <w:proofErr w:type="gramEnd"/>
      <w:r>
        <w:t xml:space="preserve"> prosthodontists who demonstrate proficiency in diagnosis, treatment planning and treatment of Prosthodontic patients.  This objective is in accordance with the UW-SOD mission statement and criteria set forth by the American Dental Association Commission on Dental Accreditation (CODA).  </w:t>
      </w:r>
    </w:p>
    <w:p w14:paraId="3D2DA7CB" w14:textId="77777777" w:rsidR="00AB61B1" w:rsidRDefault="00AB61B1" w:rsidP="00AB61B1">
      <w:pPr>
        <w:pStyle w:val="BodyText"/>
        <w:ind w:left="720"/>
      </w:pPr>
    </w:p>
    <w:p w14:paraId="3D2DA7CC" w14:textId="2799957B" w:rsidR="00AB61B1" w:rsidRDefault="00AB61B1" w:rsidP="00AB61B1">
      <w:pPr>
        <w:pStyle w:val="BodyText"/>
        <w:numPr>
          <w:ilvl w:val="0"/>
          <w:numId w:val="5"/>
        </w:numPr>
      </w:pPr>
      <w:r>
        <w:t>To produce prosthodontists who demonstrate proficiency in the management of patients requiring interdisciplinary treatment planning and treatment, and long-term supportive therapy.</w:t>
      </w:r>
    </w:p>
    <w:p w14:paraId="3D2DA7CD" w14:textId="77777777" w:rsidR="00AB61B1" w:rsidRDefault="00AB61B1" w:rsidP="00AB61B1">
      <w:pPr>
        <w:pStyle w:val="BodyText"/>
        <w:ind w:left="720"/>
      </w:pPr>
    </w:p>
    <w:p w14:paraId="3D2DA7CE" w14:textId="244EF746" w:rsidR="00AB61B1" w:rsidRDefault="00AB61B1" w:rsidP="00AB61B1">
      <w:pPr>
        <w:pStyle w:val="BodyText"/>
        <w:numPr>
          <w:ilvl w:val="0"/>
          <w:numId w:val="5"/>
        </w:numPr>
      </w:pPr>
      <w:r w:rsidRPr="003B7AB6">
        <w:t xml:space="preserve">To </w:t>
      </w:r>
      <w:r>
        <w:t xml:space="preserve">teach the </w:t>
      </w:r>
      <w:proofErr w:type="gramStart"/>
      <w:r w:rsidR="0029751A">
        <w:t>resident</w:t>
      </w:r>
      <w:proofErr w:type="gramEnd"/>
      <w:r>
        <w:t xml:space="preserve"> how to evaluate </w:t>
      </w:r>
      <w:proofErr w:type="gramStart"/>
      <w:r>
        <w:t>the dental</w:t>
      </w:r>
      <w:proofErr w:type="gramEnd"/>
      <w:r>
        <w:t xml:space="preserve"> literature for evidence-based conclusions and to apply this to the clinical practice </w:t>
      </w:r>
      <w:r w:rsidRPr="003B7AB6">
        <w:t>of Prosthodontics.</w:t>
      </w:r>
    </w:p>
    <w:p w14:paraId="3D2DA7CF" w14:textId="77777777" w:rsidR="00AB61B1" w:rsidRDefault="00AB61B1" w:rsidP="00AB61B1">
      <w:pPr>
        <w:pStyle w:val="BodyText"/>
        <w:ind w:left="720"/>
      </w:pPr>
    </w:p>
    <w:p w14:paraId="3D2DA7D0" w14:textId="77777777" w:rsidR="00AB61B1" w:rsidRDefault="00AB61B1" w:rsidP="00AB61B1">
      <w:pPr>
        <w:pStyle w:val="BodyText"/>
        <w:numPr>
          <w:ilvl w:val="0"/>
          <w:numId w:val="5"/>
        </w:numPr>
      </w:pPr>
      <w:r w:rsidRPr="003B7AB6">
        <w:t xml:space="preserve">To thoroughly prepare residents to successfully </w:t>
      </w:r>
      <w:r>
        <w:t xml:space="preserve">challenge the American Board </w:t>
      </w:r>
      <w:r w:rsidRPr="003B7AB6">
        <w:t>of Prosthodontics</w:t>
      </w:r>
      <w:r>
        <w:t xml:space="preserve"> to achieve board certification</w:t>
      </w:r>
      <w:r w:rsidRPr="003B7AB6">
        <w:t>.</w:t>
      </w:r>
    </w:p>
    <w:p w14:paraId="3D2DA7D1" w14:textId="77777777" w:rsidR="00AB61B1" w:rsidRDefault="00AB61B1" w:rsidP="00AB61B1">
      <w:pPr>
        <w:pStyle w:val="BodyText"/>
      </w:pPr>
    </w:p>
    <w:p w14:paraId="3D2DA7D2" w14:textId="77777777" w:rsidR="00AB61B1" w:rsidRDefault="00AB61B1" w:rsidP="00AB61B1">
      <w:pPr>
        <w:pStyle w:val="BodyText"/>
        <w:numPr>
          <w:ilvl w:val="0"/>
          <w:numId w:val="5"/>
        </w:numPr>
      </w:pPr>
      <w:r w:rsidRPr="003B7AB6">
        <w:t xml:space="preserve">To </w:t>
      </w:r>
      <w:r>
        <w:t>produce</w:t>
      </w:r>
      <w:r w:rsidRPr="003B7AB6">
        <w:t xml:space="preserve"> </w:t>
      </w:r>
      <w:r>
        <w:t>prosthodontists</w:t>
      </w:r>
      <w:r w:rsidRPr="003B7AB6">
        <w:t xml:space="preserve"> who generate, disseminate,</w:t>
      </w:r>
      <w:r>
        <w:t xml:space="preserve"> and preserve knowledge, and who serve </w:t>
      </w:r>
      <w:r w:rsidRPr="003B7AB6">
        <w:t xml:space="preserve">the community and </w:t>
      </w:r>
      <w:r>
        <w:t>the specialty</w:t>
      </w:r>
      <w:r w:rsidRPr="003B7AB6">
        <w:t>.</w:t>
      </w:r>
    </w:p>
    <w:p w14:paraId="3D2DA7D3" w14:textId="77777777" w:rsidR="00AB61B1" w:rsidRDefault="00AB61B1" w:rsidP="00AB61B1">
      <w:pPr>
        <w:pStyle w:val="ListParagraph"/>
      </w:pPr>
    </w:p>
    <w:p w14:paraId="3D2DA7D4" w14:textId="77777777" w:rsidR="00AB61B1" w:rsidRDefault="00AB61B1" w:rsidP="00AB61B1">
      <w:pPr>
        <w:pStyle w:val="BodyText"/>
        <w:numPr>
          <w:ilvl w:val="0"/>
          <w:numId w:val="5"/>
        </w:numPr>
      </w:pPr>
      <w:proofErr w:type="gramStart"/>
      <w:r>
        <w:t>To produce</w:t>
      </w:r>
      <w:proofErr w:type="gramEnd"/>
      <w:r>
        <w:t xml:space="preserve"> prosthodontists who have experience in research methodology.  </w:t>
      </w:r>
    </w:p>
    <w:p w14:paraId="3D2DA7D5" w14:textId="77777777" w:rsidR="00A76258" w:rsidRDefault="00A76258" w:rsidP="00A76258">
      <w:pPr>
        <w:pStyle w:val="ListParagraph"/>
      </w:pPr>
    </w:p>
    <w:p w14:paraId="3D2DA7D6" w14:textId="047100D0" w:rsidR="00A76258" w:rsidRPr="00DF1706" w:rsidRDefault="00A76258" w:rsidP="00A76258">
      <w:pPr>
        <w:pStyle w:val="BodyText"/>
        <w:rPr>
          <w:b w:val="0"/>
          <w:sz w:val="24"/>
          <w:szCs w:val="24"/>
        </w:rPr>
      </w:pPr>
      <w:r w:rsidRPr="00DF1706">
        <w:rPr>
          <w:b w:val="0"/>
          <w:sz w:val="24"/>
          <w:szCs w:val="24"/>
        </w:rPr>
        <w:t>The program’s mission is to produce clinically competent prosthodontists capable of successfully challenging the American Board of Prosthodontics who are committed to life-long learning and</w:t>
      </w:r>
      <w:r w:rsidR="007118C3">
        <w:rPr>
          <w:b w:val="0"/>
          <w:sz w:val="24"/>
          <w:szCs w:val="24"/>
        </w:rPr>
        <w:t xml:space="preserve"> a lifetime of ethical practice</w:t>
      </w:r>
      <w:r w:rsidRPr="00DF1706">
        <w:rPr>
          <w:b w:val="0"/>
          <w:sz w:val="24"/>
          <w:szCs w:val="24"/>
        </w:rPr>
        <w:t>, who value the doctor/patient relationship, who respect those with philosophical, cultural or physical differences</w:t>
      </w:r>
      <w:r w:rsidR="0029751A">
        <w:rPr>
          <w:b w:val="0"/>
          <w:sz w:val="24"/>
          <w:szCs w:val="24"/>
        </w:rPr>
        <w:t>,</w:t>
      </w:r>
      <w:r w:rsidRPr="00DF1706">
        <w:rPr>
          <w:b w:val="0"/>
          <w:sz w:val="24"/>
          <w:szCs w:val="24"/>
        </w:rPr>
        <w:t xml:space="preserve"> and who are c</w:t>
      </w:r>
      <w:r w:rsidR="007118C3">
        <w:rPr>
          <w:b w:val="0"/>
          <w:sz w:val="24"/>
          <w:szCs w:val="24"/>
        </w:rPr>
        <w:t>ommitted to the advancement of P</w:t>
      </w:r>
      <w:r w:rsidRPr="00DF1706">
        <w:rPr>
          <w:b w:val="0"/>
          <w:sz w:val="24"/>
          <w:szCs w:val="24"/>
        </w:rPr>
        <w:t>rosthodontics</w:t>
      </w:r>
      <w:r w:rsidR="007118C3">
        <w:rPr>
          <w:b w:val="0"/>
          <w:sz w:val="24"/>
          <w:szCs w:val="24"/>
        </w:rPr>
        <w:t xml:space="preserve"> as an ADA recognized specialty.</w:t>
      </w:r>
    </w:p>
    <w:p w14:paraId="3D2DA7D7" w14:textId="77777777" w:rsidR="00355E50" w:rsidRDefault="00355E50" w:rsidP="00597B7D">
      <w:pPr>
        <w:spacing w:line="240" w:lineRule="exact"/>
        <w:jc w:val="center"/>
        <w:rPr>
          <w:rFonts w:ascii="Times New Roman" w:hAnsi="Times New Roman"/>
          <w:b/>
          <w:sz w:val="24"/>
        </w:rPr>
      </w:pPr>
      <w:r>
        <w:rPr>
          <w:rFonts w:ascii="Times New Roman" w:hAnsi="Times New Roman"/>
          <w:sz w:val="24"/>
        </w:rPr>
        <w:br w:type="page"/>
      </w:r>
      <w:r>
        <w:rPr>
          <w:rFonts w:ascii="Times New Roman" w:hAnsi="Times New Roman"/>
          <w:b/>
          <w:sz w:val="24"/>
        </w:rPr>
        <w:lastRenderedPageBreak/>
        <w:t>GRADUATE PROSTHODONTIC PROGRAM</w:t>
      </w:r>
    </w:p>
    <w:p w14:paraId="3D2DA7D8" w14:textId="77777777" w:rsidR="00B84C1B" w:rsidRDefault="00B84C1B" w:rsidP="00597B7D">
      <w:pPr>
        <w:spacing w:line="240" w:lineRule="exact"/>
        <w:jc w:val="center"/>
        <w:rPr>
          <w:rFonts w:ascii="Times New Roman" w:hAnsi="Times New Roman"/>
          <w:b/>
          <w:sz w:val="24"/>
        </w:rPr>
      </w:pPr>
    </w:p>
    <w:p w14:paraId="3D2DA7D9" w14:textId="77777777" w:rsidR="00355E50" w:rsidRDefault="00355E50" w:rsidP="00597B7D">
      <w:pPr>
        <w:spacing w:line="240" w:lineRule="exact"/>
        <w:jc w:val="center"/>
        <w:rPr>
          <w:rFonts w:ascii="Times New Roman" w:hAnsi="Times New Roman"/>
          <w:b/>
          <w:sz w:val="24"/>
        </w:rPr>
      </w:pPr>
      <w:r>
        <w:rPr>
          <w:rFonts w:ascii="Times New Roman" w:hAnsi="Times New Roman"/>
          <w:b/>
          <w:sz w:val="24"/>
        </w:rPr>
        <w:t>FIRST YEAR</w:t>
      </w:r>
    </w:p>
    <w:p w14:paraId="3D2DA7DA" w14:textId="77777777" w:rsidR="00355E50" w:rsidRDefault="00355E50">
      <w:pPr>
        <w:jc w:val="center"/>
        <w:rPr>
          <w:rFonts w:ascii="Times New Roman" w:hAnsi="Times New Roman"/>
          <w:b/>
          <w:sz w:val="24"/>
        </w:rPr>
      </w:pPr>
    </w:p>
    <w:p w14:paraId="3D2DA7DB" w14:textId="77777777" w:rsidR="00B83433" w:rsidRDefault="00B83433" w:rsidP="00B83433">
      <w:pPr>
        <w:rPr>
          <w:rFonts w:ascii="Times New Roman" w:hAnsi="Times New Roman"/>
          <w:b/>
          <w:sz w:val="24"/>
        </w:rPr>
      </w:pPr>
      <w:r>
        <w:rPr>
          <w:rFonts w:ascii="Times New Roman" w:hAnsi="Times New Roman"/>
          <w:b/>
          <w:sz w:val="24"/>
        </w:rPr>
        <w:t>Summer Quarter, First Year</w:t>
      </w:r>
    </w:p>
    <w:p w14:paraId="3D2DA7DC" w14:textId="77777777" w:rsidR="00B83433" w:rsidRDefault="00B83433" w:rsidP="00B83433">
      <w:pPr>
        <w:rPr>
          <w:rFonts w:ascii="Times New Roman" w:hAnsi="Times New Roman"/>
          <w:b/>
          <w:sz w:val="24"/>
        </w:rPr>
      </w:pPr>
    </w:p>
    <w:p w14:paraId="3D2DA7DD" w14:textId="77777777" w:rsidR="00B83433" w:rsidRDefault="00B83433" w:rsidP="00B83433">
      <w:pPr>
        <w:rPr>
          <w:rFonts w:ascii="Times New Roman" w:hAnsi="Times New Roman"/>
          <w:sz w:val="24"/>
        </w:rPr>
      </w:pPr>
      <w:r>
        <w:rPr>
          <w:rFonts w:ascii="Times New Roman" w:hAnsi="Times New Roman"/>
          <w:sz w:val="24"/>
        </w:rPr>
        <w:t>Oral Med 580</w:t>
      </w:r>
      <w:r>
        <w:rPr>
          <w:rFonts w:ascii="Times New Roman" w:hAnsi="Times New Roman"/>
          <w:sz w:val="24"/>
        </w:rPr>
        <w:tab/>
      </w:r>
      <w:r>
        <w:rPr>
          <w:rFonts w:ascii="Times New Roman" w:hAnsi="Times New Roman"/>
          <w:sz w:val="24"/>
        </w:rPr>
        <w:tab/>
        <w:t>2 credits</w:t>
      </w:r>
      <w:r>
        <w:rPr>
          <w:rFonts w:ascii="Times New Roman" w:hAnsi="Times New Roman"/>
          <w:sz w:val="24"/>
        </w:rPr>
        <w:tab/>
      </w:r>
      <w:r w:rsidRPr="003B4E21">
        <w:rPr>
          <w:rFonts w:ascii="Times New Roman" w:hAnsi="Times New Roman"/>
          <w:sz w:val="24"/>
        </w:rPr>
        <w:t>Radiology</w:t>
      </w:r>
    </w:p>
    <w:p w14:paraId="3D2DA7DE" w14:textId="77777777" w:rsidR="00272C37" w:rsidRDefault="00272C37" w:rsidP="00B83433">
      <w:pPr>
        <w:rPr>
          <w:rFonts w:ascii="Times New Roman" w:hAnsi="Times New Roman"/>
          <w:sz w:val="24"/>
        </w:rPr>
      </w:pPr>
      <w:r>
        <w:rPr>
          <w:rFonts w:ascii="Times New Roman" w:hAnsi="Times New Roman"/>
          <w:sz w:val="24"/>
        </w:rPr>
        <w:t>ORTHO 580</w:t>
      </w:r>
      <w:r>
        <w:rPr>
          <w:rFonts w:ascii="Times New Roman" w:hAnsi="Times New Roman"/>
          <w:sz w:val="24"/>
        </w:rPr>
        <w:tab/>
      </w:r>
      <w:r>
        <w:rPr>
          <w:rFonts w:ascii="Times New Roman" w:hAnsi="Times New Roman"/>
          <w:sz w:val="24"/>
        </w:rPr>
        <w:tab/>
        <w:t>2 credits</w:t>
      </w:r>
      <w:r>
        <w:rPr>
          <w:rFonts w:ascii="Times New Roman" w:hAnsi="Times New Roman"/>
          <w:sz w:val="24"/>
        </w:rPr>
        <w:tab/>
      </w:r>
      <w:r w:rsidRPr="003B4E21">
        <w:rPr>
          <w:rFonts w:ascii="Times New Roman" w:hAnsi="Times New Roman"/>
          <w:sz w:val="24"/>
        </w:rPr>
        <w:t>Functional Cranial Anatomy</w:t>
      </w:r>
    </w:p>
    <w:p w14:paraId="3D2DA7DF" w14:textId="77777777" w:rsidR="00B83433" w:rsidRDefault="00B83433" w:rsidP="00B83433">
      <w:pPr>
        <w:rPr>
          <w:rFonts w:ascii="Times New Roman" w:hAnsi="Times New Roman"/>
          <w:sz w:val="24"/>
        </w:rPr>
      </w:pPr>
      <w:r w:rsidRPr="003B4E21">
        <w:rPr>
          <w:rFonts w:ascii="Times New Roman" w:hAnsi="Times New Roman"/>
          <w:sz w:val="24"/>
        </w:rPr>
        <w:t>PROS 560</w:t>
      </w:r>
      <w:r>
        <w:rPr>
          <w:rFonts w:ascii="Times New Roman" w:hAnsi="Times New Roman"/>
          <w:sz w:val="24"/>
        </w:rPr>
        <w:t>A</w:t>
      </w:r>
      <w:r>
        <w:rPr>
          <w:rFonts w:ascii="Times New Roman" w:hAnsi="Times New Roman"/>
          <w:sz w:val="24"/>
        </w:rPr>
        <w:tab/>
      </w:r>
      <w:r w:rsidRPr="003B4E21">
        <w:rPr>
          <w:rFonts w:ascii="Times New Roman" w:hAnsi="Times New Roman"/>
          <w:sz w:val="24"/>
        </w:rPr>
        <w:tab/>
        <w:t>2</w:t>
      </w:r>
      <w:r>
        <w:rPr>
          <w:rFonts w:ascii="Times New Roman" w:hAnsi="Times New Roman"/>
          <w:sz w:val="24"/>
        </w:rPr>
        <w:t xml:space="preserve"> credits</w:t>
      </w:r>
      <w:r>
        <w:rPr>
          <w:rFonts w:ascii="Times New Roman" w:hAnsi="Times New Roman"/>
          <w:sz w:val="24"/>
        </w:rPr>
        <w:tab/>
        <w:t xml:space="preserve">Removable and </w:t>
      </w:r>
      <w:r w:rsidRPr="003B4E21">
        <w:rPr>
          <w:rFonts w:ascii="Times New Roman" w:hAnsi="Times New Roman"/>
          <w:sz w:val="24"/>
        </w:rPr>
        <w:t>Complete Dentures</w:t>
      </w:r>
    </w:p>
    <w:p w14:paraId="3D2DA7E0" w14:textId="77777777" w:rsidR="00B83433" w:rsidRPr="003B4E21" w:rsidRDefault="00B83433" w:rsidP="00B83433">
      <w:pPr>
        <w:rPr>
          <w:rFonts w:ascii="Times New Roman" w:hAnsi="Times New Roman"/>
          <w:sz w:val="24"/>
        </w:rPr>
      </w:pPr>
      <w:r w:rsidRPr="003B4E21">
        <w:rPr>
          <w:rFonts w:ascii="Times New Roman" w:hAnsi="Times New Roman"/>
          <w:sz w:val="24"/>
        </w:rPr>
        <w:t>PROS 560</w:t>
      </w:r>
      <w:r>
        <w:rPr>
          <w:rFonts w:ascii="Times New Roman" w:hAnsi="Times New Roman"/>
          <w:sz w:val="24"/>
        </w:rPr>
        <w:t>B</w:t>
      </w:r>
      <w:r>
        <w:rPr>
          <w:rFonts w:ascii="Times New Roman" w:hAnsi="Times New Roman"/>
          <w:sz w:val="24"/>
        </w:rPr>
        <w:tab/>
      </w:r>
      <w:r w:rsidRPr="003B4E21">
        <w:rPr>
          <w:rFonts w:ascii="Times New Roman" w:hAnsi="Times New Roman"/>
          <w:sz w:val="24"/>
        </w:rPr>
        <w:tab/>
        <w:t>2</w:t>
      </w:r>
      <w:r>
        <w:rPr>
          <w:rFonts w:ascii="Times New Roman" w:hAnsi="Times New Roman"/>
          <w:sz w:val="24"/>
        </w:rPr>
        <w:t xml:space="preserve"> credits</w:t>
      </w:r>
      <w:r>
        <w:rPr>
          <w:rFonts w:ascii="Times New Roman" w:hAnsi="Times New Roman"/>
          <w:sz w:val="24"/>
        </w:rPr>
        <w:tab/>
        <w:t xml:space="preserve">Removable and </w:t>
      </w:r>
      <w:r w:rsidRPr="003B4E21">
        <w:rPr>
          <w:rFonts w:ascii="Times New Roman" w:hAnsi="Times New Roman"/>
          <w:sz w:val="24"/>
        </w:rPr>
        <w:t>Complete Dentures</w:t>
      </w:r>
    </w:p>
    <w:p w14:paraId="3D2DA7E1" w14:textId="77777777" w:rsidR="00B83433" w:rsidRDefault="00B83433" w:rsidP="00B83433">
      <w:pPr>
        <w:rPr>
          <w:rFonts w:ascii="Times New Roman" w:hAnsi="Times New Roman"/>
          <w:sz w:val="24"/>
        </w:rPr>
      </w:pPr>
      <w:r>
        <w:rPr>
          <w:rFonts w:ascii="Times New Roman" w:hAnsi="Times New Roman"/>
          <w:sz w:val="24"/>
        </w:rPr>
        <w:t>PROS 572</w:t>
      </w:r>
      <w:r>
        <w:rPr>
          <w:rFonts w:ascii="Times New Roman" w:hAnsi="Times New Roman"/>
          <w:sz w:val="24"/>
        </w:rPr>
        <w:tab/>
      </w:r>
      <w:r>
        <w:rPr>
          <w:rFonts w:ascii="Times New Roman" w:hAnsi="Times New Roman"/>
          <w:sz w:val="24"/>
        </w:rPr>
        <w:tab/>
        <w:t>1 credits</w:t>
      </w:r>
      <w:r>
        <w:rPr>
          <w:rFonts w:ascii="Times New Roman" w:hAnsi="Times New Roman"/>
          <w:sz w:val="24"/>
        </w:rPr>
        <w:tab/>
      </w:r>
      <w:r w:rsidRPr="003B4E21">
        <w:rPr>
          <w:rFonts w:ascii="Times New Roman" w:hAnsi="Times New Roman"/>
          <w:sz w:val="24"/>
        </w:rPr>
        <w:t>Special Topics in Prosthodontics</w:t>
      </w:r>
      <w:r>
        <w:rPr>
          <w:rFonts w:ascii="Times New Roman" w:hAnsi="Times New Roman"/>
          <w:sz w:val="24"/>
        </w:rPr>
        <w:t xml:space="preserve"> </w:t>
      </w:r>
    </w:p>
    <w:p w14:paraId="3D2DA7E2" w14:textId="77777777" w:rsidR="00272C37" w:rsidRPr="003B4E21" w:rsidRDefault="00272C37" w:rsidP="00B83433">
      <w:pPr>
        <w:rPr>
          <w:rFonts w:ascii="Times New Roman" w:hAnsi="Times New Roman"/>
          <w:sz w:val="24"/>
        </w:rPr>
      </w:pPr>
      <w:r>
        <w:rPr>
          <w:rFonts w:ascii="Times New Roman" w:hAnsi="Times New Roman"/>
          <w:sz w:val="24"/>
        </w:rPr>
        <w:t>R.D. 582</w:t>
      </w:r>
      <w:r>
        <w:rPr>
          <w:rFonts w:ascii="Times New Roman" w:hAnsi="Times New Roman"/>
          <w:sz w:val="24"/>
        </w:rPr>
        <w:tab/>
      </w:r>
      <w:r>
        <w:rPr>
          <w:rFonts w:ascii="Times New Roman" w:hAnsi="Times New Roman"/>
          <w:sz w:val="24"/>
        </w:rPr>
        <w:tab/>
      </w:r>
      <w:r w:rsidRPr="00272C37">
        <w:rPr>
          <w:rFonts w:ascii="Times New Roman" w:hAnsi="Times New Roman"/>
          <w:sz w:val="24"/>
        </w:rPr>
        <w:t>1 credits</w:t>
      </w:r>
      <w:r>
        <w:rPr>
          <w:rFonts w:ascii="Times New Roman" w:hAnsi="Times New Roman"/>
          <w:sz w:val="24"/>
        </w:rPr>
        <w:tab/>
        <w:t>Current Literature Review/Orientation Literature</w:t>
      </w:r>
    </w:p>
    <w:p w14:paraId="3D2DA7E3" w14:textId="77777777" w:rsidR="00B83433" w:rsidRDefault="00B83433" w:rsidP="00B83433">
      <w:pPr>
        <w:rPr>
          <w:rFonts w:ascii="Times New Roman" w:hAnsi="Times New Roman"/>
          <w:sz w:val="24"/>
        </w:rPr>
      </w:pPr>
      <w:r w:rsidRPr="003B4E21">
        <w:rPr>
          <w:rFonts w:ascii="Times New Roman" w:hAnsi="Times New Roman"/>
          <w:sz w:val="24"/>
        </w:rPr>
        <w:t>R.D. 589</w:t>
      </w:r>
      <w:r w:rsidRPr="003B4E21">
        <w:rPr>
          <w:rFonts w:ascii="Times New Roman" w:hAnsi="Times New Roman"/>
          <w:sz w:val="24"/>
        </w:rPr>
        <w:tab/>
      </w:r>
      <w:r w:rsidRPr="003B4E21">
        <w:rPr>
          <w:rFonts w:ascii="Times New Roman" w:hAnsi="Times New Roman"/>
          <w:sz w:val="24"/>
        </w:rPr>
        <w:tab/>
      </w:r>
      <w:r w:rsidRPr="00511EBC">
        <w:rPr>
          <w:rFonts w:ascii="Times New Roman" w:hAnsi="Times New Roman"/>
          <w:sz w:val="24"/>
        </w:rPr>
        <w:t>2 credits</w:t>
      </w:r>
      <w:r>
        <w:rPr>
          <w:rFonts w:ascii="Times New Roman" w:hAnsi="Times New Roman"/>
          <w:sz w:val="24"/>
        </w:rPr>
        <w:tab/>
      </w:r>
      <w:r w:rsidRPr="003B4E21">
        <w:rPr>
          <w:rFonts w:ascii="Times New Roman" w:hAnsi="Times New Roman"/>
          <w:sz w:val="24"/>
        </w:rPr>
        <w:t>Review of the Literature in Occlusion</w:t>
      </w:r>
    </w:p>
    <w:p w14:paraId="3D2DA7E4" w14:textId="77777777" w:rsidR="00272C37" w:rsidRDefault="00272C37" w:rsidP="00B83433">
      <w:pPr>
        <w:rPr>
          <w:rFonts w:ascii="Times New Roman" w:hAnsi="Times New Roman"/>
          <w:sz w:val="24"/>
        </w:rPr>
      </w:pPr>
      <w:r w:rsidRPr="003B4E21">
        <w:rPr>
          <w:rFonts w:ascii="Times New Roman" w:hAnsi="Times New Roman"/>
          <w:bCs/>
          <w:sz w:val="24"/>
        </w:rPr>
        <w:t>R.D. 600</w:t>
      </w:r>
      <w:r w:rsidRPr="003B4E21">
        <w:rPr>
          <w:rFonts w:ascii="Times New Roman" w:hAnsi="Times New Roman"/>
          <w:bCs/>
          <w:sz w:val="24"/>
        </w:rPr>
        <w:tab/>
      </w:r>
      <w:r>
        <w:rPr>
          <w:rFonts w:ascii="Times New Roman" w:hAnsi="Times New Roman"/>
          <w:bCs/>
          <w:sz w:val="24"/>
        </w:rPr>
        <w:tab/>
      </w:r>
      <w:r w:rsidRPr="003B4E21">
        <w:rPr>
          <w:rFonts w:ascii="Times New Roman" w:hAnsi="Times New Roman"/>
          <w:bCs/>
          <w:sz w:val="24"/>
        </w:rPr>
        <w:t>2 cre</w:t>
      </w:r>
      <w:r>
        <w:rPr>
          <w:rFonts w:ascii="Times New Roman" w:hAnsi="Times New Roman"/>
          <w:bCs/>
          <w:sz w:val="24"/>
        </w:rPr>
        <w:t>dits</w:t>
      </w:r>
      <w:r>
        <w:rPr>
          <w:rFonts w:ascii="Times New Roman" w:hAnsi="Times New Roman"/>
          <w:bCs/>
          <w:sz w:val="24"/>
        </w:rPr>
        <w:tab/>
        <w:t>Independent Study/Research</w:t>
      </w:r>
    </w:p>
    <w:p w14:paraId="3D2DA7E5" w14:textId="77777777" w:rsidR="00B83433" w:rsidRDefault="00B83433" w:rsidP="00B83433">
      <w:pPr>
        <w:rPr>
          <w:rFonts w:ascii="Times New Roman" w:hAnsi="Times New Roman"/>
          <w:sz w:val="24"/>
        </w:rPr>
      </w:pPr>
      <w:r>
        <w:rPr>
          <w:rFonts w:ascii="Times New Roman" w:hAnsi="Times New Roman"/>
          <w:sz w:val="24"/>
        </w:rPr>
        <w:t>R.D. 660</w:t>
      </w:r>
      <w:r>
        <w:rPr>
          <w:rFonts w:ascii="Times New Roman" w:hAnsi="Times New Roman"/>
          <w:sz w:val="24"/>
        </w:rPr>
        <w:tab/>
      </w:r>
      <w:r>
        <w:rPr>
          <w:rFonts w:ascii="Times New Roman" w:hAnsi="Times New Roman"/>
          <w:sz w:val="24"/>
        </w:rPr>
        <w:tab/>
      </w:r>
      <w:r w:rsidRPr="0052478A">
        <w:rPr>
          <w:rFonts w:ascii="Times New Roman" w:hAnsi="Times New Roman"/>
          <w:sz w:val="24"/>
        </w:rPr>
        <w:t>2 credits</w:t>
      </w:r>
      <w:r>
        <w:rPr>
          <w:rFonts w:ascii="Times New Roman" w:hAnsi="Times New Roman"/>
          <w:sz w:val="24"/>
        </w:rPr>
        <w:tab/>
        <w:t>Oral Rehabilitation</w:t>
      </w:r>
    </w:p>
    <w:p w14:paraId="3D2DA7E6" w14:textId="77777777" w:rsidR="00B83433" w:rsidRDefault="00B83433" w:rsidP="00B83433">
      <w:pPr>
        <w:rPr>
          <w:rFonts w:ascii="Times New Roman" w:hAnsi="Times New Roman"/>
          <w:sz w:val="24"/>
        </w:rPr>
      </w:pPr>
    </w:p>
    <w:p w14:paraId="3D2DA7E7" w14:textId="77777777" w:rsidR="00B83433" w:rsidRDefault="00B83433" w:rsidP="00B83433">
      <w:pPr>
        <w:rPr>
          <w:rFonts w:ascii="Times New Roman" w:hAnsi="Times New Roman"/>
          <w:sz w:val="24"/>
        </w:rPr>
      </w:pPr>
      <w:r w:rsidRPr="003B4E21">
        <w:rPr>
          <w:rFonts w:ascii="Times New Roman" w:hAnsi="Times New Roman"/>
          <w:sz w:val="24"/>
        </w:rPr>
        <w:tab/>
      </w:r>
      <w:r w:rsidRPr="003B4E21">
        <w:rPr>
          <w:rFonts w:ascii="Times New Roman" w:hAnsi="Times New Roman"/>
          <w:sz w:val="24"/>
        </w:rPr>
        <w:tab/>
        <w:t xml:space="preserve">          </w:t>
      </w:r>
      <w:r w:rsidRPr="003B4E21">
        <w:rPr>
          <w:rFonts w:ascii="Times New Roman" w:hAnsi="Times New Roman"/>
          <w:bCs/>
          <w:sz w:val="24"/>
        </w:rPr>
        <w:t>1</w:t>
      </w:r>
      <w:r>
        <w:rPr>
          <w:rFonts w:ascii="Times New Roman" w:hAnsi="Times New Roman"/>
          <w:bCs/>
          <w:sz w:val="24"/>
        </w:rPr>
        <w:t>6</w:t>
      </w:r>
      <w:r w:rsidRPr="003B4E21">
        <w:rPr>
          <w:rFonts w:ascii="Times New Roman" w:hAnsi="Times New Roman"/>
          <w:bCs/>
          <w:sz w:val="24"/>
        </w:rPr>
        <w:t xml:space="preserve"> </w:t>
      </w:r>
      <w:r w:rsidRPr="003B4E21">
        <w:rPr>
          <w:rFonts w:ascii="Times New Roman" w:hAnsi="Times New Roman"/>
          <w:sz w:val="24"/>
        </w:rPr>
        <w:t>credits</w:t>
      </w:r>
    </w:p>
    <w:p w14:paraId="753B399E" w14:textId="77777777" w:rsidR="00A04740" w:rsidRDefault="00A04740" w:rsidP="00B83433">
      <w:pPr>
        <w:rPr>
          <w:rFonts w:ascii="Times New Roman" w:hAnsi="Times New Roman"/>
          <w:sz w:val="24"/>
        </w:rPr>
      </w:pPr>
    </w:p>
    <w:p w14:paraId="35129BC2" w14:textId="364CCBFC" w:rsidR="00A04740" w:rsidRPr="00BC2F4C" w:rsidRDefault="00BC2F4C" w:rsidP="00B83433">
      <w:pPr>
        <w:rPr>
          <w:rFonts w:ascii="Times New Roman" w:hAnsi="Times New Roman"/>
          <w:i/>
          <w:iCs/>
          <w:sz w:val="24"/>
        </w:rPr>
      </w:pPr>
      <w:r>
        <w:rPr>
          <w:rFonts w:ascii="Times New Roman" w:hAnsi="Times New Roman"/>
          <w:sz w:val="24"/>
        </w:rPr>
        <w:t>*</w:t>
      </w:r>
      <w:r w:rsidR="00A04740" w:rsidRPr="00BC2F4C">
        <w:rPr>
          <w:rFonts w:ascii="Times New Roman" w:hAnsi="Times New Roman"/>
          <w:i/>
          <w:iCs/>
          <w:sz w:val="24"/>
        </w:rPr>
        <w:t xml:space="preserve">In addition to these classes/courses, first year residents will undertake a reading assignment (found in SharePoint under R1 Orientation Literature) of about 90 articles that will serve as an introduction to prosthodontic literature.  Each article must be outlined and summarized by the resident and organized in a way that it forms a study guide.  The first mock board exam in December will include questions to test the </w:t>
      </w:r>
      <w:proofErr w:type="gramStart"/>
      <w:r w:rsidR="00A04740" w:rsidRPr="00BC2F4C">
        <w:rPr>
          <w:rFonts w:ascii="Times New Roman" w:hAnsi="Times New Roman"/>
          <w:i/>
          <w:iCs/>
          <w:sz w:val="24"/>
        </w:rPr>
        <w:t>resident’s</w:t>
      </w:r>
      <w:proofErr w:type="gramEnd"/>
      <w:r w:rsidR="00A04740" w:rsidRPr="00BC2F4C">
        <w:rPr>
          <w:rFonts w:ascii="Times New Roman" w:hAnsi="Times New Roman"/>
          <w:i/>
          <w:iCs/>
          <w:sz w:val="24"/>
        </w:rPr>
        <w:t xml:space="preserve"> understanding of prosthodontic concepts and principles presented in these papers.  The literature summaries should be emailed to the Program Director and be in a Word Document format.</w:t>
      </w:r>
      <w:r w:rsidR="00F93023" w:rsidRPr="00BC2F4C">
        <w:rPr>
          <w:rFonts w:ascii="Times New Roman" w:hAnsi="Times New Roman"/>
          <w:i/>
          <w:iCs/>
          <w:sz w:val="24"/>
        </w:rPr>
        <w:t xml:space="preserve"> The due date for the summaries is the first day of the fall quarter.</w:t>
      </w:r>
    </w:p>
    <w:p w14:paraId="4BD8E513" w14:textId="77777777" w:rsidR="0052716A" w:rsidRPr="00BC2F4C" w:rsidRDefault="0052716A" w:rsidP="00B83433">
      <w:pPr>
        <w:rPr>
          <w:rFonts w:ascii="Times New Roman" w:hAnsi="Times New Roman"/>
          <w:i/>
          <w:iCs/>
          <w:sz w:val="24"/>
        </w:rPr>
      </w:pPr>
    </w:p>
    <w:p w14:paraId="21EDF1B2" w14:textId="0D82D11F" w:rsidR="00A04740" w:rsidRPr="00BC2F4C" w:rsidRDefault="00A04740" w:rsidP="00B83433">
      <w:pPr>
        <w:rPr>
          <w:rFonts w:ascii="Times New Roman" w:hAnsi="Times New Roman"/>
          <w:i/>
          <w:iCs/>
          <w:sz w:val="24"/>
        </w:rPr>
      </w:pPr>
      <w:r w:rsidRPr="00BC2F4C">
        <w:rPr>
          <w:rFonts w:ascii="Times New Roman" w:hAnsi="Times New Roman"/>
          <w:i/>
          <w:iCs/>
          <w:sz w:val="24"/>
        </w:rPr>
        <w:t>There will also be a laboratory course supervised by the Graduate Prosthodontic senior Lab</w:t>
      </w:r>
      <w:r w:rsidR="002D4731" w:rsidRPr="00BC2F4C">
        <w:rPr>
          <w:rFonts w:ascii="Times New Roman" w:hAnsi="Times New Roman"/>
          <w:i/>
          <w:iCs/>
          <w:sz w:val="24"/>
        </w:rPr>
        <w:t xml:space="preserve">oratory Technician.  The </w:t>
      </w:r>
      <w:proofErr w:type="gramStart"/>
      <w:r w:rsidR="002D4731" w:rsidRPr="00BC2F4C">
        <w:rPr>
          <w:rFonts w:ascii="Times New Roman" w:hAnsi="Times New Roman"/>
          <w:i/>
          <w:iCs/>
          <w:sz w:val="24"/>
        </w:rPr>
        <w:t>resident</w:t>
      </w:r>
      <w:proofErr w:type="gramEnd"/>
      <w:r w:rsidR="002D4731" w:rsidRPr="00BC2F4C">
        <w:rPr>
          <w:rFonts w:ascii="Times New Roman" w:hAnsi="Times New Roman"/>
          <w:i/>
          <w:iCs/>
          <w:sz w:val="24"/>
        </w:rPr>
        <w:t xml:space="preserve"> will be required to hand wax and to become familiar with the 3Shape Laboratory module so that you can independently scan, design, and print restorations.  You will also learn to print casts, pin and section </w:t>
      </w:r>
      <w:proofErr w:type="gramStart"/>
      <w:r w:rsidR="002D4731" w:rsidRPr="00BC2F4C">
        <w:rPr>
          <w:rFonts w:ascii="Times New Roman" w:hAnsi="Times New Roman"/>
          <w:i/>
          <w:iCs/>
          <w:sz w:val="24"/>
        </w:rPr>
        <w:t>dies, and</w:t>
      </w:r>
      <w:proofErr w:type="gramEnd"/>
      <w:r w:rsidR="002D4731" w:rsidRPr="00BC2F4C">
        <w:rPr>
          <w:rFonts w:ascii="Times New Roman" w:hAnsi="Times New Roman"/>
          <w:i/>
          <w:iCs/>
          <w:sz w:val="24"/>
        </w:rPr>
        <w:t xml:space="preserve"> perform maintenance on the printers. </w:t>
      </w:r>
    </w:p>
    <w:p w14:paraId="3D2DA7E8" w14:textId="77777777" w:rsidR="00355E50" w:rsidRDefault="00355E50">
      <w:pPr>
        <w:spacing w:line="240" w:lineRule="exact"/>
        <w:rPr>
          <w:rFonts w:ascii="Times New Roman" w:hAnsi="Times New Roman"/>
          <w:b/>
          <w:sz w:val="24"/>
        </w:rPr>
      </w:pPr>
    </w:p>
    <w:p w14:paraId="3D2DA7E9" w14:textId="77777777" w:rsidR="00355E50" w:rsidRDefault="00355E50">
      <w:pPr>
        <w:pStyle w:val="Heading1"/>
      </w:pPr>
      <w:r>
        <w:t>Autumn Quarter, First Year</w:t>
      </w:r>
    </w:p>
    <w:p w14:paraId="3D2DA7EA" w14:textId="77777777" w:rsidR="00511EBC" w:rsidRDefault="00355E50" w:rsidP="008B3500">
      <w:pPr>
        <w:rPr>
          <w:rFonts w:ascii="Times New Roman" w:hAnsi="Times New Roman"/>
          <w:bCs/>
          <w:sz w:val="24"/>
        </w:rPr>
      </w:pPr>
      <w:r>
        <w:rPr>
          <w:rFonts w:ascii="Times New Roman" w:hAnsi="Times New Roman"/>
          <w:b/>
          <w:bCs/>
          <w:sz w:val="24"/>
        </w:rPr>
        <w:br/>
      </w:r>
      <w:r w:rsidR="00511EBC">
        <w:rPr>
          <w:rFonts w:ascii="Times New Roman" w:hAnsi="Times New Roman"/>
          <w:bCs/>
          <w:sz w:val="24"/>
        </w:rPr>
        <w:t>ORTHO 582</w:t>
      </w:r>
      <w:r w:rsidR="00511EBC">
        <w:rPr>
          <w:rFonts w:ascii="Times New Roman" w:hAnsi="Times New Roman"/>
          <w:bCs/>
          <w:sz w:val="24"/>
        </w:rPr>
        <w:tab/>
      </w:r>
      <w:r w:rsidR="00511EBC">
        <w:rPr>
          <w:rFonts w:ascii="Times New Roman" w:hAnsi="Times New Roman"/>
          <w:bCs/>
          <w:sz w:val="24"/>
        </w:rPr>
        <w:tab/>
        <w:t>1 credit</w:t>
      </w:r>
      <w:r w:rsidR="00511EBC">
        <w:rPr>
          <w:rFonts w:ascii="Times New Roman" w:hAnsi="Times New Roman"/>
          <w:bCs/>
          <w:sz w:val="24"/>
        </w:rPr>
        <w:tab/>
        <w:t>Adult Orthodontics Seminar</w:t>
      </w:r>
    </w:p>
    <w:p w14:paraId="3D2DA7EB" w14:textId="77777777" w:rsidR="008B3500" w:rsidRPr="003B4E21" w:rsidRDefault="00355E50" w:rsidP="008B3500">
      <w:pPr>
        <w:rPr>
          <w:rFonts w:ascii="Times New Roman" w:hAnsi="Times New Roman"/>
          <w:sz w:val="24"/>
          <w:szCs w:val="24"/>
        </w:rPr>
      </w:pPr>
      <w:r w:rsidRPr="003B4E21">
        <w:rPr>
          <w:rFonts w:ascii="Times New Roman" w:hAnsi="Times New Roman"/>
          <w:bCs/>
          <w:sz w:val="24"/>
        </w:rPr>
        <w:t>PERIO 582</w:t>
      </w:r>
      <w:r w:rsidR="008B3500" w:rsidRPr="003B4E21">
        <w:rPr>
          <w:rFonts w:ascii="Times New Roman" w:hAnsi="Times New Roman"/>
          <w:bCs/>
          <w:sz w:val="24"/>
        </w:rPr>
        <w:tab/>
      </w:r>
      <w:r w:rsidR="008B3500" w:rsidRPr="003B4E21">
        <w:rPr>
          <w:rFonts w:ascii="Times New Roman" w:hAnsi="Times New Roman"/>
          <w:bCs/>
          <w:sz w:val="24"/>
        </w:rPr>
        <w:tab/>
      </w:r>
      <w:r w:rsidRPr="003B4E21">
        <w:rPr>
          <w:rFonts w:ascii="Times New Roman" w:hAnsi="Times New Roman"/>
          <w:bCs/>
          <w:sz w:val="24"/>
        </w:rPr>
        <w:t>1 credit</w:t>
      </w:r>
      <w:r w:rsidR="00F9311C">
        <w:rPr>
          <w:rFonts w:ascii="Times New Roman" w:hAnsi="Times New Roman"/>
          <w:bCs/>
          <w:sz w:val="24"/>
        </w:rPr>
        <w:tab/>
      </w:r>
      <w:r w:rsidRPr="003B4E21">
        <w:rPr>
          <w:rFonts w:ascii="Times New Roman" w:hAnsi="Times New Roman"/>
          <w:bCs/>
          <w:sz w:val="24"/>
        </w:rPr>
        <w:t>Periodontal Treatment Planning Seminar</w:t>
      </w:r>
      <w:r w:rsidRPr="003B4E21">
        <w:rPr>
          <w:rFonts w:ascii="Times New Roman" w:hAnsi="Times New Roman"/>
          <w:bCs/>
          <w:sz w:val="24"/>
        </w:rPr>
        <w:br/>
      </w:r>
      <w:r w:rsidR="008B3500" w:rsidRPr="003B4E21">
        <w:rPr>
          <w:rFonts w:ascii="Times New Roman" w:hAnsi="Times New Roman"/>
          <w:sz w:val="24"/>
          <w:szCs w:val="24"/>
        </w:rPr>
        <w:t>P</w:t>
      </w:r>
      <w:r w:rsidR="00010488" w:rsidRPr="003B4E21">
        <w:rPr>
          <w:rFonts w:ascii="Times New Roman" w:hAnsi="Times New Roman"/>
          <w:sz w:val="24"/>
          <w:szCs w:val="24"/>
        </w:rPr>
        <w:t>ERIO</w:t>
      </w:r>
      <w:r w:rsidR="008B3500" w:rsidRPr="003B4E21">
        <w:rPr>
          <w:rFonts w:ascii="Times New Roman" w:hAnsi="Times New Roman"/>
          <w:sz w:val="24"/>
          <w:szCs w:val="24"/>
        </w:rPr>
        <w:t xml:space="preserve"> 585</w:t>
      </w:r>
      <w:r w:rsidR="008B3500" w:rsidRPr="003B4E21">
        <w:rPr>
          <w:rFonts w:ascii="Times New Roman" w:hAnsi="Times New Roman"/>
          <w:sz w:val="24"/>
          <w:szCs w:val="24"/>
        </w:rPr>
        <w:tab/>
      </w:r>
      <w:r w:rsidR="008B3500" w:rsidRPr="003B4E21">
        <w:rPr>
          <w:rFonts w:ascii="Times New Roman" w:hAnsi="Times New Roman"/>
          <w:sz w:val="24"/>
          <w:szCs w:val="24"/>
        </w:rPr>
        <w:tab/>
        <w:t>1 credit</w:t>
      </w:r>
      <w:r w:rsidR="008B3500" w:rsidRPr="003B4E21">
        <w:rPr>
          <w:rFonts w:ascii="Times New Roman" w:hAnsi="Times New Roman"/>
          <w:sz w:val="24"/>
          <w:szCs w:val="24"/>
        </w:rPr>
        <w:tab/>
        <w:t>Periodontal Therapy Seminar</w:t>
      </w:r>
    </w:p>
    <w:p w14:paraId="3D2DA7EC" w14:textId="77777777" w:rsidR="008B3500" w:rsidRDefault="008B3500" w:rsidP="008B3500">
      <w:pPr>
        <w:rPr>
          <w:rFonts w:ascii="Times New Roman" w:hAnsi="Times New Roman"/>
          <w:sz w:val="24"/>
          <w:szCs w:val="24"/>
        </w:rPr>
      </w:pPr>
      <w:r w:rsidRPr="003B4E21">
        <w:rPr>
          <w:rFonts w:ascii="Times New Roman" w:hAnsi="Times New Roman"/>
          <w:sz w:val="24"/>
          <w:szCs w:val="24"/>
        </w:rPr>
        <w:t>P</w:t>
      </w:r>
      <w:r w:rsidR="00010488" w:rsidRPr="003B4E21">
        <w:rPr>
          <w:rFonts w:ascii="Times New Roman" w:hAnsi="Times New Roman"/>
          <w:sz w:val="24"/>
          <w:szCs w:val="24"/>
        </w:rPr>
        <w:t>ERIO</w:t>
      </w:r>
      <w:r w:rsidRPr="003B4E21">
        <w:rPr>
          <w:rFonts w:ascii="Times New Roman" w:hAnsi="Times New Roman"/>
          <w:sz w:val="24"/>
          <w:szCs w:val="24"/>
        </w:rPr>
        <w:t xml:space="preserve"> 586</w:t>
      </w:r>
      <w:r w:rsidRPr="003B4E21">
        <w:rPr>
          <w:rFonts w:ascii="Times New Roman" w:hAnsi="Times New Roman"/>
          <w:sz w:val="24"/>
          <w:szCs w:val="24"/>
        </w:rPr>
        <w:tab/>
      </w:r>
      <w:r w:rsidRPr="003B4E21">
        <w:rPr>
          <w:rFonts w:ascii="Times New Roman" w:hAnsi="Times New Roman"/>
          <w:sz w:val="24"/>
          <w:szCs w:val="24"/>
        </w:rPr>
        <w:tab/>
        <w:t>1 credit</w:t>
      </w:r>
      <w:r w:rsidRPr="003B4E21">
        <w:rPr>
          <w:rFonts w:ascii="Times New Roman" w:hAnsi="Times New Roman"/>
          <w:sz w:val="24"/>
          <w:szCs w:val="24"/>
        </w:rPr>
        <w:tab/>
        <w:t>Longitudinal Eval of Perio</w:t>
      </w:r>
    </w:p>
    <w:p w14:paraId="3D2DA7ED" w14:textId="77777777" w:rsidR="00511EBC" w:rsidRPr="003B4E21" w:rsidRDefault="00511EBC" w:rsidP="008B3500">
      <w:pPr>
        <w:rPr>
          <w:rFonts w:ascii="Times New Roman" w:hAnsi="Times New Roman"/>
          <w:sz w:val="24"/>
          <w:szCs w:val="24"/>
        </w:rPr>
      </w:pPr>
      <w:r>
        <w:rPr>
          <w:rFonts w:ascii="Times New Roman" w:hAnsi="Times New Roman"/>
          <w:sz w:val="24"/>
          <w:szCs w:val="24"/>
        </w:rPr>
        <w:t>PROS 571</w:t>
      </w:r>
      <w:r>
        <w:rPr>
          <w:rFonts w:ascii="Times New Roman" w:hAnsi="Times New Roman"/>
          <w:sz w:val="24"/>
          <w:szCs w:val="24"/>
        </w:rPr>
        <w:tab/>
      </w:r>
      <w:r>
        <w:rPr>
          <w:rFonts w:ascii="Times New Roman" w:hAnsi="Times New Roman"/>
          <w:sz w:val="24"/>
          <w:szCs w:val="24"/>
        </w:rPr>
        <w:tab/>
        <w:t>1 credit</w:t>
      </w:r>
      <w:r>
        <w:rPr>
          <w:rFonts w:ascii="Times New Roman" w:hAnsi="Times New Roman"/>
          <w:sz w:val="24"/>
          <w:szCs w:val="24"/>
        </w:rPr>
        <w:tab/>
        <w:t>Prosthodontic Review of Literature</w:t>
      </w:r>
    </w:p>
    <w:p w14:paraId="3D2DA7EE" w14:textId="77777777" w:rsidR="00656809" w:rsidRDefault="00355E50" w:rsidP="007C571E">
      <w:pPr>
        <w:keepLines/>
        <w:tabs>
          <w:tab w:val="left" w:pos="2180"/>
        </w:tabs>
        <w:spacing w:line="240" w:lineRule="exact"/>
        <w:rPr>
          <w:rFonts w:ascii="Times New Roman" w:hAnsi="Times New Roman"/>
          <w:bCs/>
          <w:sz w:val="24"/>
        </w:rPr>
      </w:pPr>
      <w:r w:rsidRPr="003B4E21">
        <w:rPr>
          <w:rFonts w:ascii="Times New Roman" w:hAnsi="Times New Roman"/>
          <w:bCs/>
          <w:sz w:val="24"/>
        </w:rPr>
        <w:t>R.D. 570</w:t>
      </w:r>
      <w:r w:rsidRPr="003B4E21">
        <w:rPr>
          <w:rFonts w:ascii="Times New Roman" w:hAnsi="Times New Roman"/>
          <w:bCs/>
          <w:sz w:val="24"/>
        </w:rPr>
        <w:tab/>
        <w:t>1 credit</w:t>
      </w:r>
      <w:r w:rsidRPr="003B4E21">
        <w:rPr>
          <w:rFonts w:ascii="Times New Roman" w:hAnsi="Times New Roman"/>
          <w:bCs/>
          <w:sz w:val="24"/>
        </w:rPr>
        <w:tab/>
        <w:t>Review of Literature Seminar (</w:t>
      </w:r>
      <w:proofErr w:type="spellStart"/>
      <w:r w:rsidRPr="003B4E21">
        <w:rPr>
          <w:rFonts w:ascii="Times New Roman" w:hAnsi="Times New Roman"/>
          <w:bCs/>
          <w:sz w:val="24"/>
        </w:rPr>
        <w:t>ResD</w:t>
      </w:r>
      <w:proofErr w:type="spellEnd"/>
      <w:r w:rsidRPr="003B4E21">
        <w:rPr>
          <w:rFonts w:ascii="Times New Roman" w:hAnsi="Times New Roman"/>
          <w:bCs/>
          <w:sz w:val="24"/>
        </w:rPr>
        <w:t>)</w:t>
      </w:r>
      <w:r w:rsidRPr="003B4E21">
        <w:rPr>
          <w:rFonts w:ascii="Times New Roman" w:hAnsi="Times New Roman"/>
          <w:bCs/>
          <w:sz w:val="24"/>
        </w:rPr>
        <w:br/>
        <w:t>R.D. 580</w:t>
      </w:r>
      <w:r w:rsidRPr="003B4E21">
        <w:rPr>
          <w:rFonts w:ascii="Times New Roman" w:hAnsi="Times New Roman"/>
          <w:bCs/>
          <w:sz w:val="24"/>
        </w:rPr>
        <w:tab/>
        <w:t>1 credit</w:t>
      </w:r>
      <w:r w:rsidRPr="003B4E21">
        <w:rPr>
          <w:rFonts w:ascii="Times New Roman" w:hAnsi="Times New Roman"/>
          <w:bCs/>
          <w:sz w:val="24"/>
        </w:rPr>
        <w:tab/>
        <w:t>Treatment Planning Seminar</w:t>
      </w:r>
      <w:r w:rsidRPr="003B4E21">
        <w:rPr>
          <w:rFonts w:ascii="Times New Roman" w:hAnsi="Times New Roman"/>
          <w:bCs/>
          <w:sz w:val="24"/>
        </w:rPr>
        <w:br/>
      </w:r>
      <w:r w:rsidR="00656809">
        <w:rPr>
          <w:rFonts w:ascii="Times New Roman" w:hAnsi="Times New Roman"/>
          <w:bCs/>
          <w:sz w:val="24"/>
        </w:rPr>
        <w:t>R.D. 582</w:t>
      </w:r>
      <w:r w:rsidR="00656809">
        <w:rPr>
          <w:rFonts w:ascii="Times New Roman" w:hAnsi="Times New Roman"/>
          <w:bCs/>
          <w:sz w:val="24"/>
        </w:rPr>
        <w:tab/>
      </w:r>
      <w:r w:rsidR="00656809" w:rsidRPr="00656809">
        <w:rPr>
          <w:rFonts w:ascii="Times New Roman" w:hAnsi="Times New Roman"/>
          <w:bCs/>
          <w:sz w:val="24"/>
        </w:rPr>
        <w:t>1 credits</w:t>
      </w:r>
      <w:r w:rsidR="00656809">
        <w:rPr>
          <w:rFonts w:ascii="Times New Roman" w:hAnsi="Times New Roman"/>
          <w:bCs/>
          <w:sz w:val="24"/>
        </w:rPr>
        <w:tab/>
        <w:t>Current Literature Review</w:t>
      </w:r>
    </w:p>
    <w:p w14:paraId="3D2DA7EF" w14:textId="77777777" w:rsidR="00355E50" w:rsidRPr="003B4E21" w:rsidRDefault="00355E50" w:rsidP="007C571E">
      <w:pPr>
        <w:keepLines/>
        <w:tabs>
          <w:tab w:val="left" w:pos="2180"/>
        </w:tabs>
        <w:spacing w:line="240" w:lineRule="exact"/>
        <w:rPr>
          <w:rFonts w:ascii="Times New Roman" w:hAnsi="Times New Roman"/>
          <w:bCs/>
          <w:sz w:val="24"/>
        </w:rPr>
      </w:pPr>
      <w:r w:rsidRPr="003B4E21">
        <w:rPr>
          <w:rFonts w:ascii="Times New Roman" w:hAnsi="Times New Roman"/>
          <w:bCs/>
          <w:sz w:val="24"/>
        </w:rPr>
        <w:t>R.D. 588</w:t>
      </w:r>
      <w:r w:rsidRPr="003B4E21">
        <w:rPr>
          <w:rFonts w:ascii="Times New Roman" w:hAnsi="Times New Roman"/>
          <w:bCs/>
          <w:sz w:val="24"/>
        </w:rPr>
        <w:tab/>
        <w:t>2 credits</w:t>
      </w:r>
      <w:r w:rsidRPr="003B4E21">
        <w:rPr>
          <w:rFonts w:ascii="Times New Roman" w:hAnsi="Times New Roman"/>
          <w:bCs/>
          <w:sz w:val="24"/>
        </w:rPr>
        <w:tab/>
        <w:t>Masticatory Fu</w:t>
      </w:r>
      <w:r w:rsidR="00B84C1B">
        <w:rPr>
          <w:rFonts w:ascii="Times New Roman" w:hAnsi="Times New Roman"/>
          <w:bCs/>
          <w:sz w:val="24"/>
        </w:rPr>
        <w:t xml:space="preserve">nctional Analysis &amp; Occlusal </w:t>
      </w:r>
      <w:r w:rsidRPr="003B4E21">
        <w:rPr>
          <w:rFonts w:ascii="Times New Roman" w:hAnsi="Times New Roman"/>
          <w:bCs/>
          <w:sz w:val="24"/>
        </w:rPr>
        <w:t>Adjustment</w:t>
      </w:r>
      <w:r w:rsidRPr="003B4E21">
        <w:rPr>
          <w:rFonts w:ascii="Times New Roman" w:hAnsi="Times New Roman"/>
          <w:bCs/>
          <w:sz w:val="24"/>
        </w:rPr>
        <w:br/>
        <w:t>R.D. 590</w:t>
      </w:r>
      <w:r w:rsidRPr="003B4E21">
        <w:rPr>
          <w:rFonts w:ascii="Times New Roman" w:hAnsi="Times New Roman"/>
          <w:bCs/>
          <w:sz w:val="24"/>
        </w:rPr>
        <w:tab/>
        <w:t>2 credits</w:t>
      </w:r>
      <w:r w:rsidRPr="003B4E21">
        <w:rPr>
          <w:rFonts w:ascii="Times New Roman" w:hAnsi="Times New Roman"/>
          <w:bCs/>
          <w:sz w:val="24"/>
        </w:rPr>
        <w:tab/>
        <w:t>Fundamentals of Fixed Prosthodontics</w:t>
      </w:r>
      <w:r w:rsidR="007C571E">
        <w:rPr>
          <w:rFonts w:ascii="Times New Roman" w:hAnsi="Times New Roman"/>
          <w:bCs/>
          <w:sz w:val="24"/>
        </w:rPr>
        <w:t xml:space="preserve"> (includes Biostats)</w:t>
      </w:r>
    </w:p>
    <w:p w14:paraId="3D2DA7F0" w14:textId="77777777" w:rsidR="00355E50" w:rsidRDefault="00355E50">
      <w:pPr>
        <w:keepLines/>
        <w:tabs>
          <w:tab w:val="left" w:pos="2180"/>
        </w:tabs>
        <w:spacing w:line="240" w:lineRule="exact"/>
        <w:rPr>
          <w:rFonts w:ascii="Times New Roman" w:hAnsi="Times New Roman"/>
          <w:bCs/>
          <w:sz w:val="24"/>
        </w:rPr>
      </w:pPr>
      <w:r w:rsidRPr="003B4E21">
        <w:rPr>
          <w:rFonts w:ascii="Times New Roman" w:hAnsi="Times New Roman"/>
          <w:bCs/>
          <w:sz w:val="24"/>
        </w:rPr>
        <w:t>R.D. 660</w:t>
      </w:r>
      <w:r w:rsidRPr="003B4E21">
        <w:rPr>
          <w:rFonts w:ascii="Times New Roman" w:hAnsi="Times New Roman"/>
          <w:bCs/>
          <w:sz w:val="24"/>
        </w:rPr>
        <w:tab/>
      </w:r>
      <w:r w:rsidR="00F9311C" w:rsidRPr="0052478A">
        <w:rPr>
          <w:rFonts w:ascii="Times New Roman" w:hAnsi="Times New Roman"/>
          <w:bCs/>
          <w:sz w:val="24"/>
        </w:rPr>
        <w:t>2</w:t>
      </w:r>
      <w:r w:rsidRPr="0052478A">
        <w:rPr>
          <w:rFonts w:ascii="Times New Roman" w:hAnsi="Times New Roman"/>
          <w:bCs/>
          <w:sz w:val="24"/>
        </w:rPr>
        <w:t xml:space="preserve"> credits</w:t>
      </w:r>
      <w:r w:rsidRPr="003B4E21">
        <w:rPr>
          <w:rFonts w:ascii="Times New Roman" w:hAnsi="Times New Roman"/>
          <w:bCs/>
          <w:sz w:val="24"/>
        </w:rPr>
        <w:tab/>
        <w:t>Oral Rehabilitation</w:t>
      </w:r>
    </w:p>
    <w:p w14:paraId="3D2DA7F1" w14:textId="77777777" w:rsidR="009643F5" w:rsidRPr="009643F5" w:rsidRDefault="009643F5">
      <w:pPr>
        <w:keepLines/>
        <w:tabs>
          <w:tab w:val="left" w:pos="2180"/>
        </w:tabs>
        <w:spacing w:line="240" w:lineRule="exact"/>
        <w:rPr>
          <w:rFonts w:ascii="Times New Roman" w:hAnsi="Times New Roman"/>
          <w:bCs/>
          <w:sz w:val="24"/>
        </w:rPr>
      </w:pPr>
    </w:p>
    <w:p w14:paraId="3D2DA7F2" w14:textId="77777777" w:rsidR="00355E50" w:rsidRPr="003B4E21" w:rsidRDefault="00355E50">
      <w:pPr>
        <w:keepLines/>
        <w:tabs>
          <w:tab w:val="left" w:pos="2180"/>
        </w:tabs>
        <w:spacing w:line="240" w:lineRule="exact"/>
        <w:rPr>
          <w:rFonts w:ascii="Times New Roman" w:hAnsi="Times New Roman"/>
          <w:sz w:val="24"/>
        </w:rPr>
      </w:pPr>
      <w:r w:rsidRPr="003B4E21">
        <w:rPr>
          <w:rFonts w:ascii="Times New Roman" w:hAnsi="Times New Roman"/>
          <w:sz w:val="24"/>
        </w:rPr>
        <w:tab/>
        <w:t>1</w:t>
      </w:r>
      <w:r w:rsidR="00F9311C">
        <w:rPr>
          <w:rFonts w:ascii="Times New Roman" w:hAnsi="Times New Roman"/>
          <w:sz w:val="24"/>
        </w:rPr>
        <w:t>4</w:t>
      </w:r>
      <w:r w:rsidRPr="003B4E21">
        <w:rPr>
          <w:rFonts w:ascii="Times New Roman" w:hAnsi="Times New Roman"/>
          <w:sz w:val="24"/>
        </w:rPr>
        <w:t xml:space="preserve"> credits</w:t>
      </w:r>
    </w:p>
    <w:p w14:paraId="3D2DA7F3" w14:textId="77777777" w:rsidR="00355E50" w:rsidRDefault="00355E50">
      <w:pPr>
        <w:keepLines/>
        <w:tabs>
          <w:tab w:val="left" w:pos="2180"/>
        </w:tabs>
        <w:rPr>
          <w:rFonts w:ascii="Times New Roman" w:hAnsi="Times New Roman"/>
          <w:b/>
          <w:sz w:val="24"/>
        </w:rPr>
      </w:pPr>
    </w:p>
    <w:p w14:paraId="3D2DA7F4" w14:textId="77777777" w:rsidR="00355E50" w:rsidRDefault="00355E50">
      <w:pPr>
        <w:spacing w:line="240" w:lineRule="exact"/>
        <w:rPr>
          <w:rFonts w:ascii="Times New Roman" w:hAnsi="Times New Roman"/>
          <w:b/>
          <w:sz w:val="24"/>
        </w:rPr>
      </w:pPr>
      <w:r>
        <w:rPr>
          <w:rFonts w:ascii="Times New Roman" w:hAnsi="Times New Roman"/>
          <w:b/>
          <w:sz w:val="24"/>
        </w:rPr>
        <w:t>Winter Quarter. First Year</w:t>
      </w:r>
    </w:p>
    <w:p w14:paraId="3D2DA7F5" w14:textId="77777777" w:rsidR="00355E50" w:rsidRDefault="00355E50">
      <w:pPr>
        <w:rPr>
          <w:rFonts w:ascii="Times New Roman" w:hAnsi="Times New Roman"/>
          <w:b/>
          <w:sz w:val="24"/>
        </w:rPr>
      </w:pPr>
    </w:p>
    <w:p w14:paraId="3D2DA7F6" w14:textId="77777777" w:rsidR="00511EBC" w:rsidRPr="00511EBC" w:rsidRDefault="00511EBC">
      <w:pPr>
        <w:rPr>
          <w:rFonts w:ascii="Times New Roman" w:hAnsi="Times New Roman"/>
          <w:sz w:val="24"/>
        </w:rPr>
      </w:pPr>
      <w:r>
        <w:rPr>
          <w:rFonts w:ascii="Times New Roman" w:hAnsi="Times New Roman"/>
          <w:sz w:val="24"/>
        </w:rPr>
        <w:t>ORTHO 582</w:t>
      </w:r>
      <w:r>
        <w:rPr>
          <w:rFonts w:ascii="Times New Roman" w:hAnsi="Times New Roman"/>
          <w:sz w:val="24"/>
        </w:rPr>
        <w:tab/>
      </w:r>
      <w:r>
        <w:rPr>
          <w:rFonts w:ascii="Times New Roman" w:hAnsi="Times New Roman"/>
          <w:sz w:val="24"/>
        </w:rPr>
        <w:tab/>
        <w:t xml:space="preserve">1 credit         </w:t>
      </w:r>
      <w:r w:rsidR="00B84C1B">
        <w:rPr>
          <w:rFonts w:ascii="Times New Roman" w:hAnsi="Times New Roman"/>
          <w:sz w:val="24"/>
        </w:rPr>
        <w:tab/>
      </w:r>
      <w:r>
        <w:rPr>
          <w:rFonts w:ascii="Times New Roman" w:hAnsi="Times New Roman"/>
          <w:sz w:val="24"/>
        </w:rPr>
        <w:t>Adult Orthodontics Seminar</w:t>
      </w:r>
    </w:p>
    <w:p w14:paraId="3D2DA7F7" w14:textId="77777777" w:rsidR="00355E50" w:rsidRPr="003B4E21" w:rsidRDefault="00355E50">
      <w:pPr>
        <w:keepLines/>
        <w:tabs>
          <w:tab w:val="left" w:pos="2160"/>
          <w:tab w:val="left" w:pos="2296"/>
          <w:tab w:val="left" w:pos="3440"/>
        </w:tabs>
        <w:spacing w:line="240" w:lineRule="exact"/>
        <w:ind w:right="-700"/>
        <w:rPr>
          <w:rFonts w:ascii="Times New Roman" w:hAnsi="Times New Roman"/>
          <w:bCs/>
          <w:sz w:val="24"/>
        </w:rPr>
      </w:pPr>
      <w:r w:rsidRPr="003B4E21">
        <w:rPr>
          <w:rFonts w:ascii="Times New Roman" w:hAnsi="Times New Roman"/>
          <w:bCs/>
          <w:sz w:val="24"/>
        </w:rPr>
        <w:t>PERIO 582</w:t>
      </w:r>
      <w:r w:rsidRPr="003B4E21">
        <w:rPr>
          <w:rFonts w:ascii="Times New Roman" w:hAnsi="Times New Roman"/>
          <w:bCs/>
          <w:sz w:val="24"/>
        </w:rPr>
        <w:tab/>
        <w:t>1 credit</w:t>
      </w:r>
      <w:r w:rsidRPr="003B4E21">
        <w:rPr>
          <w:rFonts w:ascii="Times New Roman" w:hAnsi="Times New Roman"/>
          <w:bCs/>
          <w:sz w:val="24"/>
        </w:rPr>
        <w:tab/>
      </w:r>
      <w:r w:rsidR="00B84C1B">
        <w:rPr>
          <w:rFonts w:ascii="Times New Roman" w:hAnsi="Times New Roman"/>
          <w:bCs/>
          <w:sz w:val="24"/>
        </w:rPr>
        <w:tab/>
      </w:r>
      <w:r w:rsidRPr="003B4E21">
        <w:rPr>
          <w:rFonts w:ascii="Times New Roman" w:hAnsi="Times New Roman"/>
          <w:bCs/>
          <w:sz w:val="24"/>
        </w:rPr>
        <w:t>Periodontal Treatment Planning Seminar</w:t>
      </w:r>
      <w:r w:rsidRPr="003B4E21">
        <w:rPr>
          <w:rFonts w:ascii="Times New Roman" w:hAnsi="Times New Roman"/>
          <w:bCs/>
          <w:sz w:val="24"/>
        </w:rPr>
        <w:br/>
        <w:t>PERIO 585</w:t>
      </w:r>
      <w:r w:rsidRPr="003B4E21">
        <w:rPr>
          <w:rFonts w:ascii="Times New Roman" w:hAnsi="Times New Roman"/>
          <w:bCs/>
          <w:sz w:val="24"/>
        </w:rPr>
        <w:tab/>
        <w:t>1 credit</w:t>
      </w:r>
      <w:r w:rsidRPr="003B4E21">
        <w:rPr>
          <w:rFonts w:ascii="Times New Roman" w:hAnsi="Times New Roman"/>
          <w:bCs/>
          <w:sz w:val="24"/>
        </w:rPr>
        <w:tab/>
      </w:r>
      <w:r w:rsidR="00B84C1B">
        <w:rPr>
          <w:rFonts w:ascii="Times New Roman" w:hAnsi="Times New Roman"/>
          <w:bCs/>
          <w:sz w:val="24"/>
        </w:rPr>
        <w:tab/>
      </w:r>
      <w:r w:rsidRPr="003B4E21">
        <w:rPr>
          <w:rFonts w:ascii="Times New Roman" w:hAnsi="Times New Roman"/>
          <w:bCs/>
          <w:sz w:val="24"/>
        </w:rPr>
        <w:t>Periodontal Therapy Seminar</w:t>
      </w:r>
    </w:p>
    <w:p w14:paraId="3D2DA7F8" w14:textId="77777777" w:rsidR="00355E50" w:rsidRDefault="00355E50">
      <w:pPr>
        <w:keepLines/>
        <w:tabs>
          <w:tab w:val="left" w:pos="2160"/>
          <w:tab w:val="left" w:pos="2296"/>
          <w:tab w:val="left" w:pos="3440"/>
        </w:tabs>
        <w:spacing w:line="240" w:lineRule="exact"/>
        <w:ind w:right="-700"/>
        <w:rPr>
          <w:rFonts w:ascii="Times New Roman" w:hAnsi="Times New Roman"/>
          <w:bCs/>
          <w:sz w:val="24"/>
        </w:rPr>
      </w:pPr>
      <w:r w:rsidRPr="003B4E21">
        <w:rPr>
          <w:rFonts w:ascii="Times New Roman" w:hAnsi="Times New Roman"/>
          <w:bCs/>
          <w:sz w:val="24"/>
        </w:rPr>
        <w:t>PERIO 586</w:t>
      </w:r>
      <w:r w:rsidRPr="003B4E21">
        <w:rPr>
          <w:rFonts w:ascii="Times New Roman" w:hAnsi="Times New Roman"/>
          <w:bCs/>
          <w:sz w:val="24"/>
        </w:rPr>
        <w:tab/>
        <w:t>1 credit</w:t>
      </w:r>
      <w:r w:rsidRPr="003B4E21">
        <w:rPr>
          <w:rFonts w:ascii="Times New Roman" w:hAnsi="Times New Roman"/>
          <w:bCs/>
          <w:sz w:val="24"/>
        </w:rPr>
        <w:tab/>
      </w:r>
      <w:r w:rsidR="00B84C1B">
        <w:rPr>
          <w:rFonts w:ascii="Times New Roman" w:hAnsi="Times New Roman"/>
          <w:bCs/>
          <w:sz w:val="24"/>
        </w:rPr>
        <w:tab/>
      </w:r>
      <w:r w:rsidRPr="003B4E21">
        <w:rPr>
          <w:rFonts w:ascii="Times New Roman" w:hAnsi="Times New Roman"/>
          <w:bCs/>
          <w:sz w:val="24"/>
        </w:rPr>
        <w:t>Longitudinal Evaluation of Periodontics</w:t>
      </w:r>
    </w:p>
    <w:p w14:paraId="3D2DA7F9" w14:textId="77777777" w:rsidR="00761C9E" w:rsidRPr="003B4E21" w:rsidRDefault="00A1476F">
      <w:pPr>
        <w:keepLines/>
        <w:tabs>
          <w:tab w:val="left" w:pos="2160"/>
          <w:tab w:val="left" w:pos="2296"/>
          <w:tab w:val="left" w:pos="3440"/>
        </w:tabs>
        <w:spacing w:line="240" w:lineRule="exact"/>
        <w:ind w:right="-700"/>
        <w:rPr>
          <w:rFonts w:ascii="Times New Roman" w:hAnsi="Times New Roman"/>
          <w:bCs/>
          <w:sz w:val="24"/>
        </w:rPr>
      </w:pPr>
      <w:r>
        <w:rPr>
          <w:rFonts w:ascii="Times New Roman" w:hAnsi="Times New Roman"/>
          <w:bCs/>
          <w:sz w:val="24"/>
        </w:rPr>
        <w:t>PROS 571</w:t>
      </w:r>
      <w:r>
        <w:rPr>
          <w:rFonts w:ascii="Times New Roman" w:hAnsi="Times New Roman"/>
          <w:bCs/>
          <w:sz w:val="24"/>
        </w:rPr>
        <w:tab/>
        <w:t>1 credit</w:t>
      </w:r>
      <w:r>
        <w:rPr>
          <w:rFonts w:ascii="Times New Roman" w:hAnsi="Times New Roman"/>
          <w:bCs/>
          <w:sz w:val="24"/>
        </w:rPr>
        <w:tab/>
      </w:r>
      <w:r w:rsidR="00B84C1B">
        <w:rPr>
          <w:rFonts w:ascii="Times New Roman" w:hAnsi="Times New Roman"/>
          <w:bCs/>
          <w:sz w:val="24"/>
        </w:rPr>
        <w:tab/>
      </w:r>
      <w:r>
        <w:rPr>
          <w:rFonts w:ascii="Times New Roman" w:hAnsi="Times New Roman"/>
          <w:bCs/>
          <w:sz w:val="24"/>
        </w:rPr>
        <w:t>Prosthodontic</w:t>
      </w:r>
      <w:r w:rsidR="00761C9E">
        <w:rPr>
          <w:rFonts w:ascii="Times New Roman" w:hAnsi="Times New Roman"/>
          <w:bCs/>
          <w:sz w:val="24"/>
        </w:rPr>
        <w:t xml:space="preserve"> Review of Literature</w:t>
      </w:r>
    </w:p>
    <w:p w14:paraId="3D2DA7FA" w14:textId="77777777" w:rsidR="008E1DEA" w:rsidRDefault="00355E50">
      <w:pPr>
        <w:keepLines/>
        <w:tabs>
          <w:tab w:val="left" w:pos="2160"/>
          <w:tab w:val="left" w:pos="2296"/>
          <w:tab w:val="left" w:pos="3440"/>
        </w:tabs>
        <w:spacing w:line="240" w:lineRule="exact"/>
        <w:ind w:right="-700"/>
        <w:rPr>
          <w:rFonts w:ascii="Times New Roman" w:hAnsi="Times New Roman"/>
          <w:bCs/>
          <w:sz w:val="24"/>
        </w:rPr>
      </w:pPr>
      <w:r w:rsidRPr="003B4E21">
        <w:rPr>
          <w:rFonts w:ascii="Times New Roman" w:hAnsi="Times New Roman"/>
          <w:bCs/>
          <w:sz w:val="24"/>
        </w:rPr>
        <w:t>R.D. 570</w:t>
      </w:r>
      <w:r w:rsidRPr="003B4E21">
        <w:rPr>
          <w:rFonts w:ascii="Times New Roman" w:hAnsi="Times New Roman"/>
          <w:bCs/>
          <w:sz w:val="24"/>
        </w:rPr>
        <w:tab/>
        <w:t>1 credit</w:t>
      </w:r>
      <w:r w:rsidRPr="003B4E21">
        <w:rPr>
          <w:rFonts w:ascii="Times New Roman" w:hAnsi="Times New Roman"/>
          <w:bCs/>
          <w:sz w:val="24"/>
        </w:rPr>
        <w:tab/>
      </w:r>
      <w:r w:rsidR="00B84C1B">
        <w:rPr>
          <w:rFonts w:ascii="Times New Roman" w:hAnsi="Times New Roman"/>
          <w:bCs/>
          <w:sz w:val="24"/>
        </w:rPr>
        <w:tab/>
      </w:r>
      <w:r w:rsidRPr="003B4E21">
        <w:rPr>
          <w:rFonts w:ascii="Times New Roman" w:hAnsi="Times New Roman"/>
          <w:bCs/>
          <w:sz w:val="24"/>
        </w:rPr>
        <w:t>Review of Literature Seminar (</w:t>
      </w:r>
      <w:proofErr w:type="spellStart"/>
      <w:r w:rsidRPr="003B4E21">
        <w:rPr>
          <w:rFonts w:ascii="Times New Roman" w:hAnsi="Times New Roman"/>
          <w:bCs/>
          <w:sz w:val="24"/>
        </w:rPr>
        <w:t>ResD</w:t>
      </w:r>
      <w:proofErr w:type="spellEnd"/>
      <w:r w:rsidRPr="003B4E21">
        <w:rPr>
          <w:rFonts w:ascii="Times New Roman" w:hAnsi="Times New Roman"/>
          <w:bCs/>
          <w:sz w:val="24"/>
        </w:rPr>
        <w:t>)</w:t>
      </w:r>
      <w:r w:rsidRPr="003B4E21">
        <w:rPr>
          <w:rFonts w:ascii="Times New Roman" w:hAnsi="Times New Roman"/>
          <w:bCs/>
          <w:sz w:val="24"/>
        </w:rPr>
        <w:br/>
        <w:t>R.D. 580</w:t>
      </w:r>
      <w:r w:rsidRPr="003B4E21">
        <w:rPr>
          <w:rFonts w:ascii="Times New Roman" w:hAnsi="Times New Roman"/>
          <w:bCs/>
          <w:sz w:val="24"/>
        </w:rPr>
        <w:tab/>
        <w:t>1 credit</w:t>
      </w:r>
      <w:r w:rsidRPr="003B4E21">
        <w:rPr>
          <w:rFonts w:ascii="Times New Roman" w:hAnsi="Times New Roman"/>
          <w:bCs/>
          <w:sz w:val="24"/>
        </w:rPr>
        <w:tab/>
      </w:r>
      <w:r w:rsidR="00B84C1B">
        <w:rPr>
          <w:rFonts w:ascii="Times New Roman" w:hAnsi="Times New Roman"/>
          <w:bCs/>
          <w:sz w:val="24"/>
        </w:rPr>
        <w:tab/>
      </w:r>
      <w:r w:rsidRPr="003B4E21">
        <w:rPr>
          <w:rFonts w:ascii="Times New Roman" w:hAnsi="Times New Roman"/>
          <w:bCs/>
          <w:sz w:val="24"/>
        </w:rPr>
        <w:t>Treatment Planning Seminar</w:t>
      </w:r>
      <w:r w:rsidRPr="003B4E21">
        <w:rPr>
          <w:rFonts w:ascii="Times New Roman" w:hAnsi="Times New Roman"/>
          <w:bCs/>
          <w:sz w:val="24"/>
        </w:rPr>
        <w:br/>
      </w:r>
      <w:r w:rsidR="008E1DEA">
        <w:rPr>
          <w:rFonts w:ascii="Times New Roman" w:hAnsi="Times New Roman"/>
          <w:bCs/>
          <w:sz w:val="24"/>
        </w:rPr>
        <w:t>R.D. 582</w:t>
      </w:r>
      <w:r w:rsidR="008E1DEA">
        <w:rPr>
          <w:rFonts w:ascii="Times New Roman" w:hAnsi="Times New Roman"/>
          <w:bCs/>
          <w:sz w:val="24"/>
        </w:rPr>
        <w:tab/>
      </w:r>
      <w:r w:rsidR="008E1DEA" w:rsidRPr="008E1DEA">
        <w:rPr>
          <w:rFonts w:ascii="Times New Roman" w:hAnsi="Times New Roman"/>
          <w:bCs/>
          <w:sz w:val="24"/>
        </w:rPr>
        <w:t>1 credits</w:t>
      </w:r>
      <w:r w:rsidR="008E1DEA">
        <w:rPr>
          <w:rFonts w:ascii="Times New Roman" w:hAnsi="Times New Roman"/>
          <w:bCs/>
          <w:sz w:val="24"/>
        </w:rPr>
        <w:t xml:space="preserve">       </w:t>
      </w:r>
      <w:r w:rsidR="008E1DEA">
        <w:rPr>
          <w:rFonts w:ascii="Times New Roman" w:hAnsi="Times New Roman"/>
          <w:bCs/>
          <w:sz w:val="24"/>
        </w:rPr>
        <w:tab/>
        <w:t>Current Literature Review</w:t>
      </w:r>
    </w:p>
    <w:p w14:paraId="3D2DA7FB" w14:textId="77777777" w:rsidR="00355E50" w:rsidRPr="003B4E21" w:rsidRDefault="00355E50">
      <w:pPr>
        <w:keepLines/>
        <w:tabs>
          <w:tab w:val="left" w:pos="2160"/>
          <w:tab w:val="left" w:pos="2296"/>
          <w:tab w:val="left" w:pos="3440"/>
        </w:tabs>
        <w:spacing w:line="240" w:lineRule="exact"/>
        <w:ind w:right="-700"/>
        <w:rPr>
          <w:rFonts w:ascii="Times New Roman" w:hAnsi="Times New Roman"/>
          <w:bCs/>
          <w:sz w:val="24"/>
        </w:rPr>
      </w:pPr>
      <w:r w:rsidRPr="003B4E21">
        <w:rPr>
          <w:rFonts w:ascii="Times New Roman" w:hAnsi="Times New Roman"/>
          <w:bCs/>
          <w:sz w:val="24"/>
        </w:rPr>
        <w:t>R.D. 585</w:t>
      </w:r>
      <w:r w:rsidRPr="003B4E21">
        <w:rPr>
          <w:rFonts w:ascii="Times New Roman" w:hAnsi="Times New Roman"/>
          <w:bCs/>
          <w:sz w:val="24"/>
        </w:rPr>
        <w:tab/>
        <w:t>2 credits</w:t>
      </w:r>
      <w:r w:rsidRPr="003B4E21">
        <w:rPr>
          <w:rFonts w:ascii="Times New Roman" w:hAnsi="Times New Roman"/>
          <w:bCs/>
          <w:sz w:val="24"/>
        </w:rPr>
        <w:tab/>
      </w:r>
      <w:r w:rsidR="00B84C1B">
        <w:rPr>
          <w:rFonts w:ascii="Times New Roman" w:hAnsi="Times New Roman"/>
          <w:bCs/>
          <w:sz w:val="24"/>
        </w:rPr>
        <w:tab/>
      </w:r>
      <w:r w:rsidRPr="003B4E21">
        <w:rPr>
          <w:rFonts w:ascii="Times New Roman" w:hAnsi="Times New Roman"/>
          <w:bCs/>
          <w:sz w:val="24"/>
        </w:rPr>
        <w:t>Prosthodontic Dental Materials</w:t>
      </w:r>
      <w:r w:rsidRPr="003B4E21">
        <w:rPr>
          <w:rFonts w:ascii="Times New Roman" w:hAnsi="Times New Roman"/>
          <w:bCs/>
          <w:sz w:val="24"/>
        </w:rPr>
        <w:tab/>
      </w:r>
      <w:r w:rsidRPr="003B4E21">
        <w:rPr>
          <w:rFonts w:ascii="Times New Roman" w:hAnsi="Times New Roman"/>
          <w:bCs/>
          <w:sz w:val="24"/>
        </w:rPr>
        <w:tab/>
      </w:r>
      <w:r w:rsidRPr="003B4E21">
        <w:rPr>
          <w:rFonts w:ascii="Times New Roman" w:hAnsi="Times New Roman"/>
          <w:bCs/>
          <w:sz w:val="24"/>
        </w:rPr>
        <w:tab/>
        <w:t xml:space="preserve"> </w:t>
      </w:r>
    </w:p>
    <w:p w14:paraId="3D2DA7FC" w14:textId="77777777" w:rsidR="005129E0" w:rsidRDefault="00355E50">
      <w:pPr>
        <w:keepLines/>
        <w:tabs>
          <w:tab w:val="left" w:pos="2160"/>
          <w:tab w:val="left" w:pos="2296"/>
          <w:tab w:val="left" w:pos="3440"/>
        </w:tabs>
        <w:spacing w:line="240" w:lineRule="exact"/>
        <w:ind w:right="-700"/>
        <w:rPr>
          <w:rFonts w:ascii="Times New Roman" w:hAnsi="Times New Roman"/>
          <w:bCs/>
          <w:sz w:val="24"/>
        </w:rPr>
      </w:pPr>
      <w:r w:rsidRPr="003B4E21">
        <w:rPr>
          <w:rFonts w:ascii="Times New Roman" w:hAnsi="Times New Roman"/>
          <w:bCs/>
          <w:sz w:val="24"/>
        </w:rPr>
        <w:t>R.D. 660</w:t>
      </w:r>
      <w:r w:rsidRPr="003B4E21">
        <w:rPr>
          <w:rFonts w:ascii="Times New Roman" w:hAnsi="Times New Roman"/>
          <w:bCs/>
          <w:sz w:val="24"/>
        </w:rPr>
        <w:tab/>
      </w:r>
      <w:r w:rsidR="00F9311C" w:rsidRPr="0052478A">
        <w:rPr>
          <w:rFonts w:ascii="Times New Roman" w:hAnsi="Times New Roman"/>
          <w:bCs/>
          <w:sz w:val="24"/>
        </w:rPr>
        <w:t xml:space="preserve">2 </w:t>
      </w:r>
      <w:r w:rsidRPr="0052478A">
        <w:rPr>
          <w:rFonts w:ascii="Times New Roman" w:hAnsi="Times New Roman"/>
          <w:bCs/>
          <w:sz w:val="24"/>
        </w:rPr>
        <w:t>credits</w:t>
      </w:r>
      <w:r w:rsidRPr="003B4E21">
        <w:rPr>
          <w:rFonts w:ascii="Times New Roman" w:hAnsi="Times New Roman"/>
          <w:bCs/>
          <w:sz w:val="24"/>
        </w:rPr>
        <w:tab/>
      </w:r>
      <w:r w:rsidR="00B84C1B">
        <w:rPr>
          <w:rFonts w:ascii="Times New Roman" w:hAnsi="Times New Roman"/>
          <w:bCs/>
          <w:sz w:val="24"/>
        </w:rPr>
        <w:tab/>
      </w:r>
      <w:r w:rsidRPr="003B4E21">
        <w:rPr>
          <w:rFonts w:ascii="Times New Roman" w:hAnsi="Times New Roman"/>
          <w:bCs/>
          <w:sz w:val="24"/>
        </w:rPr>
        <w:t>Oral Rehabilitation</w:t>
      </w:r>
    </w:p>
    <w:p w14:paraId="3D2DA7FD" w14:textId="77777777" w:rsidR="005129E0" w:rsidRPr="009643F5" w:rsidRDefault="005129E0" w:rsidP="005129E0">
      <w:pPr>
        <w:keepLines/>
        <w:tabs>
          <w:tab w:val="left" w:pos="2180"/>
        </w:tabs>
        <w:spacing w:line="240" w:lineRule="exact"/>
        <w:rPr>
          <w:rFonts w:ascii="Times New Roman" w:hAnsi="Times New Roman"/>
          <w:bCs/>
          <w:sz w:val="24"/>
        </w:rPr>
      </w:pPr>
    </w:p>
    <w:p w14:paraId="3D2DA7FE" w14:textId="77777777" w:rsidR="00F9311C" w:rsidRDefault="00355E50" w:rsidP="00F9311C">
      <w:pPr>
        <w:keepLines/>
        <w:tabs>
          <w:tab w:val="left" w:pos="2180"/>
          <w:tab w:val="left" w:pos="2296"/>
        </w:tabs>
        <w:spacing w:line="240" w:lineRule="exact"/>
        <w:rPr>
          <w:rFonts w:ascii="Times New Roman" w:hAnsi="Times New Roman"/>
          <w:bCs/>
          <w:sz w:val="24"/>
        </w:rPr>
      </w:pPr>
      <w:r w:rsidRPr="003B4E21">
        <w:rPr>
          <w:rFonts w:ascii="Times New Roman" w:hAnsi="Times New Roman"/>
          <w:bCs/>
          <w:sz w:val="24"/>
        </w:rPr>
        <w:tab/>
        <w:t>1</w:t>
      </w:r>
      <w:r w:rsidR="00F9311C">
        <w:rPr>
          <w:rFonts w:ascii="Times New Roman" w:hAnsi="Times New Roman"/>
          <w:bCs/>
          <w:sz w:val="24"/>
        </w:rPr>
        <w:t>2</w:t>
      </w:r>
      <w:r w:rsidRPr="003B4E21">
        <w:rPr>
          <w:rFonts w:ascii="Times New Roman" w:hAnsi="Times New Roman"/>
          <w:bCs/>
          <w:sz w:val="24"/>
        </w:rPr>
        <w:t xml:space="preserve"> credits</w:t>
      </w:r>
    </w:p>
    <w:p w14:paraId="3D2DA7FF" w14:textId="77777777" w:rsidR="00F9311C" w:rsidRDefault="00F9311C" w:rsidP="00F9311C">
      <w:pPr>
        <w:keepLines/>
        <w:tabs>
          <w:tab w:val="left" w:pos="2180"/>
          <w:tab w:val="left" w:pos="2296"/>
        </w:tabs>
        <w:spacing w:line="240" w:lineRule="exact"/>
        <w:rPr>
          <w:rFonts w:ascii="Times New Roman" w:hAnsi="Times New Roman"/>
          <w:bCs/>
          <w:sz w:val="24"/>
        </w:rPr>
      </w:pPr>
    </w:p>
    <w:p w14:paraId="3D2DA800" w14:textId="77777777" w:rsidR="00B84C1B" w:rsidRDefault="00B84C1B" w:rsidP="00F9311C">
      <w:pPr>
        <w:keepLines/>
        <w:tabs>
          <w:tab w:val="left" w:pos="2180"/>
          <w:tab w:val="left" w:pos="2296"/>
        </w:tabs>
        <w:spacing w:line="240" w:lineRule="exact"/>
        <w:rPr>
          <w:rFonts w:ascii="Times New Roman" w:hAnsi="Times New Roman"/>
          <w:b/>
          <w:sz w:val="24"/>
        </w:rPr>
      </w:pPr>
    </w:p>
    <w:p w14:paraId="3D2DA801" w14:textId="77777777" w:rsidR="00355E50" w:rsidRDefault="00355E50" w:rsidP="00F9311C">
      <w:pPr>
        <w:keepLines/>
        <w:tabs>
          <w:tab w:val="left" w:pos="2180"/>
          <w:tab w:val="left" w:pos="2296"/>
        </w:tabs>
        <w:spacing w:line="240" w:lineRule="exact"/>
        <w:rPr>
          <w:rFonts w:ascii="Times New Roman" w:hAnsi="Times New Roman"/>
          <w:b/>
          <w:sz w:val="24"/>
        </w:rPr>
      </w:pPr>
      <w:r>
        <w:rPr>
          <w:rFonts w:ascii="Times New Roman" w:hAnsi="Times New Roman"/>
          <w:b/>
          <w:sz w:val="24"/>
        </w:rPr>
        <w:t>Spring Quarter, First Year</w:t>
      </w:r>
    </w:p>
    <w:p w14:paraId="3D2DA802" w14:textId="77777777" w:rsidR="00355E50" w:rsidRDefault="00355E50">
      <w:pPr>
        <w:jc w:val="center"/>
        <w:rPr>
          <w:rFonts w:ascii="Times New Roman" w:hAnsi="Times New Roman"/>
          <w:b/>
          <w:sz w:val="24"/>
        </w:rPr>
      </w:pPr>
    </w:p>
    <w:p w14:paraId="3D2DA804" w14:textId="77777777" w:rsidR="00F9311C" w:rsidRDefault="00F9311C">
      <w:pPr>
        <w:keepLines/>
        <w:tabs>
          <w:tab w:val="left" w:pos="2180"/>
        </w:tabs>
        <w:spacing w:line="240" w:lineRule="exact"/>
        <w:rPr>
          <w:rFonts w:ascii="Times New Roman" w:hAnsi="Times New Roman"/>
          <w:bCs/>
          <w:sz w:val="24"/>
        </w:rPr>
      </w:pPr>
      <w:r>
        <w:rPr>
          <w:rFonts w:ascii="Times New Roman" w:hAnsi="Times New Roman"/>
          <w:bCs/>
          <w:sz w:val="24"/>
        </w:rPr>
        <w:t>OS</w:t>
      </w:r>
      <w:r w:rsidR="00355E50" w:rsidRPr="003B4E21">
        <w:rPr>
          <w:rFonts w:ascii="Times New Roman" w:hAnsi="Times New Roman"/>
          <w:bCs/>
          <w:sz w:val="24"/>
        </w:rPr>
        <w:t xml:space="preserve"> 574</w:t>
      </w:r>
      <w:r w:rsidR="00355E50" w:rsidRPr="003B4E21">
        <w:rPr>
          <w:rFonts w:ascii="Times New Roman" w:hAnsi="Times New Roman"/>
          <w:bCs/>
          <w:sz w:val="24"/>
        </w:rPr>
        <w:tab/>
        <w:t>3 credits</w:t>
      </w:r>
      <w:r w:rsidR="00355E50" w:rsidRPr="003B4E21">
        <w:rPr>
          <w:rFonts w:ascii="Times New Roman" w:hAnsi="Times New Roman"/>
          <w:bCs/>
          <w:sz w:val="24"/>
        </w:rPr>
        <w:tab/>
        <w:t>Clinical Stomatology</w:t>
      </w:r>
      <w:r w:rsidR="00355E50" w:rsidRPr="003B4E21">
        <w:rPr>
          <w:rFonts w:ascii="Times New Roman" w:hAnsi="Times New Roman"/>
          <w:bCs/>
          <w:sz w:val="24"/>
        </w:rPr>
        <w:br/>
      </w:r>
      <w:r>
        <w:rPr>
          <w:rFonts w:ascii="Times New Roman" w:hAnsi="Times New Roman"/>
          <w:sz w:val="24"/>
        </w:rPr>
        <w:t>ORTHO 582</w:t>
      </w:r>
      <w:r>
        <w:rPr>
          <w:rFonts w:ascii="Times New Roman" w:hAnsi="Times New Roman"/>
          <w:sz w:val="24"/>
        </w:rPr>
        <w:tab/>
        <w:t xml:space="preserve">1 credit         </w:t>
      </w:r>
      <w:r>
        <w:rPr>
          <w:rFonts w:ascii="Times New Roman" w:hAnsi="Times New Roman"/>
          <w:sz w:val="24"/>
        </w:rPr>
        <w:tab/>
        <w:t>Adult Orthodontics Seminar</w:t>
      </w:r>
    </w:p>
    <w:p w14:paraId="3D2DA805" w14:textId="77777777" w:rsidR="00355E50" w:rsidRDefault="00355E50">
      <w:pPr>
        <w:keepLines/>
        <w:tabs>
          <w:tab w:val="left" w:pos="2180"/>
        </w:tabs>
        <w:spacing w:line="240" w:lineRule="exact"/>
        <w:rPr>
          <w:rFonts w:ascii="Times New Roman" w:hAnsi="Times New Roman"/>
          <w:bCs/>
          <w:sz w:val="24"/>
        </w:rPr>
      </w:pPr>
      <w:r w:rsidRPr="003B4E21">
        <w:rPr>
          <w:rFonts w:ascii="Times New Roman" w:hAnsi="Times New Roman"/>
          <w:bCs/>
          <w:sz w:val="24"/>
        </w:rPr>
        <w:t>PERIO 582</w:t>
      </w:r>
      <w:r w:rsidRPr="003B4E21">
        <w:rPr>
          <w:rFonts w:ascii="Times New Roman" w:hAnsi="Times New Roman"/>
          <w:bCs/>
          <w:sz w:val="24"/>
        </w:rPr>
        <w:tab/>
        <w:t>1 credit</w:t>
      </w:r>
      <w:r w:rsidRPr="003B4E21">
        <w:rPr>
          <w:rFonts w:ascii="Times New Roman" w:hAnsi="Times New Roman"/>
          <w:bCs/>
          <w:sz w:val="24"/>
        </w:rPr>
        <w:tab/>
        <w:t>Treatment Planning Seminar</w:t>
      </w:r>
      <w:r w:rsidRPr="003B4E21">
        <w:rPr>
          <w:rFonts w:ascii="Times New Roman" w:hAnsi="Times New Roman"/>
          <w:bCs/>
          <w:sz w:val="24"/>
        </w:rPr>
        <w:br/>
        <w:t>PERIO 585</w:t>
      </w:r>
      <w:r w:rsidRPr="003B4E21">
        <w:rPr>
          <w:rFonts w:ascii="Times New Roman" w:hAnsi="Times New Roman"/>
          <w:bCs/>
          <w:sz w:val="24"/>
        </w:rPr>
        <w:tab/>
        <w:t>1 credit</w:t>
      </w:r>
      <w:r w:rsidRPr="003B4E21">
        <w:rPr>
          <w:rFonts w:ascii="Times New Roman" w:hAnsi="Times New Roman"/>
          <w:bCs/>
          <w:sz w:val="24"/>
        </w:rPr>
        <w:tab/>
        <w:t>Periodontal Therapy Seminar</w:t>
      </w:r>
      <w:r w:rsidRPr="003B4E21">
        <w:rPr>
          <w:rFonts w:ascii="Times New Roman" w:hAnsi="Times New Roman"/>
          <w:bCs/>
          <w:sz w:val="24"/>
        </w:rPr>
        <w:br/>
        <w:t>PERIO 586</w:t>
      </w:r>
      <w:r w:rsidRPr="003B4E21">
        <w:rPr>
          <w:rFonts w:ascii="Times New Roman" w:hAnsi="Times New Roman"/>
          <w:bCs/>
          <w:sz w:val="24"/>
        </w:rPr>
        <w:tab/>
        <w:t>1 credit</w:t>
      </w:r>
      <w:r w:rsidRPr="003B4E21">
        <w:rPr>
          <w:rFonts w:ascii="Times New Roman" w:hAnsi="Times New Roman"/>
          <w:bCs/>
          <w:sz w:val="24"/>
        </w:rPr>
        <w:tab/>
        <w:t>Longitudinal Evaluation of Periodontics</w:t>
      </w:r>
    </w:p>
    <w:p w14:paraId="3D2DA806" w14:textId="77777777" w:rsidR="00355E50" w:rsidRPr="003B4E21" w:rsidRDefault="00761C9E">
      <w:pPr>
        <w:keepLines/>
        <w:tabs>
          <w:tab w:val="left" w:pos="2180"/>
        </w:tabs>
        <w:spacing w:line="240" w:lineRule="exact"/>
        <w:rPr>
          <w:rFonts w:ascii="Times New Roman" w:hAnsi="Times New Roman"/>
          <w:bCs/>
          <w:sz w:val="24"/>
        </w:rPr>
      </w:pPr>
      <w:r>
        <w:rPr>
          <w:rFonts w:ascii="Times New Roman" w:hAnsi="Times New Roman"/>
          <w:bCs/>
          <w:sz w:val="24"/>
        </w:rPr>
        <w:t>PROS 571</w:t>
      </w:r>
      <w:r>
        <w:rPr>
          <w:rFonts w:ascii="Times New Roman" w:hAnsi="Times New Roman"/>
          <w:bCs/>
          <w:sz w:val="24"/>
        </w:rPr>
        <w:tab/>
        <w:t>1 credit</w:t>
      </w:r>
      <w:r>
        <w:rPr>
          <w:rFonts w:ascii="Times New Roman" w:hAnsi="Times New Roman"/>
          <w:bCs/>
          <w:sz w:val="24"/>
        </w:rPr>
        <w:tab/>
        <w:t>Prosthodontic Review of Literature</w:t>
      </w:r>
      <w:r w:rsidR="00355E50" w:rsidRPr="003B4E21">
        <w:rPr>
          <w:rFonts w:ascii="Times New Roman" w:hAnsi="Times New Roman"/>
          <w:bCs/>
          <w:sz w:val="24"/>
        </w:rPr>
        <w:br/>
        <w:t>R.D. 570</w:t>
      </w:r>
      <w:r w:rsidR="00355E50" w:rsidRPr="003B4E21">
        <w:rPr>
          <w:rFonts w:ascii="Times New Roman" w:hAnsi="Times New Roman"/>
          <w:bCs/>
          <w:sz w:val="24"/>
        </w:rPr>
        <w:tab/>
        <w:t>1 credit</w:t>
      </w:r>
      <w:r w:rsidR="00355E50" w:rsidRPr="003B4E21">
        <w:rPr>
          <w:rFonts w:ascii="Times New Roman" w:hAnsi="Times New Roman"/>
          <w:bCs/>
          <w:sz w:val="24"/>
        </w:rPr>
        <w:tab/>
        <w:t>Review of Literature Seminar (</w:t>
      </w:r>
      <w:proofErr w:type="spellStart"/>
      <w:r w:rsidR="00355E50" w:rsidRPr="003B4E21">
        <w:rPr>
          <w:rFonts w:ascii="Times New Roman" w:hAnsi="Times New Roman"/>
          <w:bCs/>
          <w:sz w:val="24"/>
        </w:rPr>
        <w:t>ResD</w:t>
      </w:r>
      <w:proofErr w:type="spellEnd"/>
      <w:r w:rsidR="00355E50" w:rsidRPr="003B4E21">
        <w:rPr>
          <w:rFonts w:ascii="Times New Roman" w:hAnsi="Times New Roman"/>
          <w:bCs/>
          <w:sz w:val="24"/>
        </w:rPr>
        <w:t>)</w:t>
      </w:r>
      <w:r w:rsidR="00355E50" w:rsidRPr="003B4E21">
        <w:rPr>
          <w:rFonts w:ascii="Times New Roman" w:hAnsi="Times New Roman"/>
          <w:bCs/>
          <w:sz w:val="24"/>
        </w:rPr>
        <w:br/>
        <w:t>R.D. 580</w:t>
      </w:r>
      <w:r w:rsidR="00355E50" w:rsidRPr="003B4E21">
        <w:rPr>
          <w:rFonts w:ascii="Times New Roman" w:hAnsi="Times New Roman"/>
          <w:bCs/>
          <w:sz w:val="24"/>
        </w:rPr>
        <w:tab/>
        <w:t>1 credit</w:t>
      </w:r>
      <w:r w:rsidR="00355E50" w:rsidRPr="003B4E21">
        <w:rPr>
          <w:rFonts w:ascii="Times New Roman" w:hAnsi="Times New Roman"/>
          <w:bCs/>
          <w:sz w:val="24"/>
        </w:rPr>
        <w:tab/>
        <w:t>Treatment Planning Seminar</w:t>
      </w:r>
    </w:p>
    <w:p w14:paraId="3D2DA807" w14:textId="77777777" w:rsidR="00A75D03" w:rsidRDefault="00A75D03">
      <w:pPr>
        <w:keepLines/>
        <w:tabs>
          <w:tab w:val="left" w:pos="2180"/>
        </w:tabs>
        <w:spacing w:line="240" w:lineRule="exact"/>
        <w:rPr>
          <w:rFonts w:ascii="Times New Roman" w:hAnsi="Times New Roman"/>
          <w:bCs/>
          <w:sz w:val="24"/>
        </w:rPr>
      </w:pPr>
      <w:r>
        <w:rPr>
          <w:rFonts w:ascii="Times New Roman" w:hAnsi="Times New Roman"/>
          <w:bCs/>
          <w:sz w:val="24"/>
        </w:rPr>
        <w:t>R.D. 582</w:t>
      </w:r>
      <w:r>
        <w:rPr>
          <w:rFonts w:ascii="Times New Roman" w:hAnsi="Times New Roman"/>
          <w:bCs/>
          <w:sz w:val="24"/>
        </w:rPr>
        <w:tab/>
      </w:r>
      <w:r w:rsidRPr="00A75D03">
        <w:rPr>
          <w:rFonts w:ascii="Times New Roman" w:hAnsi="Times New Roman"/>
          <w:bCs/>
          <w:sz w:val="24"/>
        </w:rPr>
        <w:t>1 credits</w:t>
      </w:r>
      <w:r>
        <w:rPr>
          <w:rFonts w:ascii="Times New Roman" w:hAnsi="Times New Roman"/>
          <w:bCs/>
          <w:sz w:val="24"/>
        </w:rPr>
        <w:tab/>
        <w:t>Current Literature Review</w:t>
      </w:r>
    </w:p>
    <w:p w14:paraId="3D2DA808" w14:textId="77777777" w:rsidR="003B4E21" w:rsidRDefault="00355E50">
      <w:pPr>
        <w:keepLines/>
        <w:tabs>
          <w:tab w:val="left" w:pos="2180"/>
        </w:tabs>
        <w:spacing w:line="240" w:lineRule="exact"/>
        <w:rPr>
          <w:rFonts w:ascii="Times New Roman" w:hAnsi="Times New Roman"/>
          <w:bCs/>
          <w:sz w:val="24"/>
        </w:rPr>
      </w:pPr>
      <w:r w:rsidRPr="003B4E21">
        <w:rPr>
          <w:rFonts w:ascii="Times New Roman" w:hAnsi="Times New Roman"/>
          <w:bCs/>
          <w:sz w:val="24"/>
        </w:rPr>
        <w:t>R.D. 660</w:t>
      </w:r>
      <w:r w:rsidRPr="003B4E21">
        <w:rPr>
          <w:rFonts w:ascii="Times New Roman" w:hAnsi="Times New Roman"/>
          <w:bCs/>
          <w:sz w:val="24"/>
        </w:rPr>
        <w:tab/>
      </w:r>
      <w:r w:rsidR="00F9311C" w:rsidRPr="0052478A">
        <w:rPr>
          <w:rFonts w:ascii="Times New Roman" w:hAnsi="Times New Roman"/>
          <w:bCs/>
          <w:sz w:val="24"/>
        </w:rPr>
        <w:t>2</w:t>
      </w:r>
      <w:r w:rsidRPr="0052478A">
        <w:rPr>
          <w:rFonts w:ascii="Times New Roman" w:hAnsi="Times New Roman"/>
          <w:bCs/>
          <w:sz w:val="24"/>
        </w:rPr>
        <w:t xml:space="preserve"> credits</w:t>
      </w:r>
      <w:r w:rsidRPr="003B4E21">
        <w:rPr>
          <w:rFonts w:ascii="Times New Roman" w:hAnsi="Times New Roman"/>
          <w:bCs/>
          <w:sz w:val="24"/>
        </w:rPr>
        <w:tab/>
        <w:t>Oral Rehabilitation</w:t>
      </w:r>
    </w:p>
    <w:p w14:paraId="3D2DA809" w14:textId="77777777" w:rsidR="003B4E21" w:rsidRDefault="003B4E21">
      <w:pPr>
        <w:keepLines/>
        <w:tabs>
          <w:tab w:val="left" w:pos="2180"/>
        </w:tabs>
        <w:spacing w:line="240" w:lineRule="exact"/>
        <w:rPr>
          <w:rFonts w:ascii="Times New Roman" w:hAnsi="Times New Roman"/>
          <w:bCs/>
          <w:sz w:val="24"/>
        </w:rPr>
      </w:pPr>
    </w:p>
    <w:p w14:paraId="3D2DA80A" w14:textId="7A4F5443" w:rsidR="00355E50" w:rsidRDefault="00355E50">
      <w:pPr>
        <w:keepLines/>
        <w:tabs>
          <w:tab w:val="left" w:pos="2180"/>
        </w:tabs>
        <w:spacing w:line="240" w:lineRule="exact"/>
        <w:rPr>
          <w:rFonts w:ascii="Times New Roman" w:hAnsi="Times New Roman"/>
          <w:bCs/>
          <w:sz w:val="24"/>
        </w:rPr>
      </w:pPr>
      <w:r w:rsidRPr="003B4E21">
        <w:rPr>
          <w:rFonts w:ascii="Times New Roman" w:hAnsi="Times New Roman"/>
          <w:bCs/>
          <w:sz w:val="24"/>
        </w:rPr>
        <w:tab/>
        <w:t>1</w:t>
      </w:r>
      <w:r w:rsidR="00C2175B">
        <w:rPr>
          <w:rFonts w:ascii="Times New Roman" w:hAnsi="Times New Roman"/>
          <w:bCs/>
          <w:sz w:val="24"/>
        </w:rPr>
        <w:t>3</w:t>
      </w:r>
      <w:r w:rsidRPr="003B4E21">
        <w:rPr>
          <w:rFonts w:ascii="Times New Roman" w:hAnsi="Times New Roman"/>
          <w:bCs/>
          <w:sz w:val="24"/>
        </w:rPr>
        <w:t xml:space="preserve"> credits</w:t>
      </w:r>
    </w:p>
    <w:p w14:paraId="3D2DA80C" w14:textId="77777777" w:rsidR="00355E50" w:rsidRDefault="00355E50">
      <w:pPr>
        <w:keepLines/>
        <w:tabs>
          <w:tab w:val="left" w:pos="2180"/>
        </w:tabs>
        <w:jc w:val="center"/>
        <w:rPr>
          <w:rFonts w:ascii="Times New Roman" w:hAnsi="Times New Roman"/>
          <w:b/>
          <w:bCs/>
          <w:sz w:val="24"/>
        </w:rPr>
      </w:pPr>
    </w:p>
    <w:p w14:paraId="3D2DA80D" w14:textId="77777777" w:rsidR="00355E50" w:rsidRDefault="00355E50">
      <w:pPr>
        <w:keepLines/>
        <w:tabs>
          <w:tab w:val="left" w:pos="2180"/>
        </w:tabs>
        <w:jc w:val="center"/>
        <w:rPr>
          <w:rFonts w:ascii="Times New Roman" w:hAnsi="Times New Roman"/>
          <w:b/>
          <w:bCs/>
          <w:sz w:val="24"/>
        </w:rPr>
      </w:pPr>
      <w:r>
        <w:rPr>
          <w:rFonts w:ascii="Times New Roman" w:hAnsi="Times New Roman"/>
          <w:b/>
          <w:bCs/>
          <w:sz w:val="24"/>
        </w:rPr>
        <w:t>SECOND YEAR</w:t>
      </w:r>
    </w:p>
    <w:p w14:paraId="3D2DA80E" w14:textId="77777777" w:rsidR="00355E50" w:rsidRDefault="00355E50">
      <w:pPr>
        <w:keepLines/>
        <w:tabs>
          <w:tab w:val="left" w:pos="2180"/>
        </w:tabs>
        <w:rPr>
          <w:rFonts w:ascii="Times New Roman" w:hAnsi="Times New Roman"/>
          <w:b/>
          <w:sz w:val="24"/>
        </w:rPr>
      </w:pPr>
    </w:p>
    <w:p w14:paraId="3D2DA80F" w14:textId="77777777" w:rsidR="00355E50" w:rsidRDefault="00355E50">
      <w:pPr>
        <w:pStyle w:val="Heading1"/>
      </w:pPr>
      <w:r>
        <w:t>Summer Quarter, Second Year</w:t>
      </w:r>
    </w:p>
    <w:p w14:paraId="3D2DA810" w14:textId="77777777" w:rsidR="00355E50" w:rsidRDefault="00355E50">
      <w:pPr>
        <w:keepLines/>
        <w:tabs>
          <w:tab w:val="left" w:pos="2180"/>
        </w:tabs>
        <w:spacing w:line="240" w:lineRule="exact"/>
        <w:rPr>
          <w:rFonts w:ascii="Times New Roman" w:hAnsi="Times New Roman"/>
          <w:b/>
          <w:bCs/>
          <w:sz w:val="24"/>
        </w:rPr>
      </w:pPr>
    </w:p>
    <w:p w14:paraId="3D2DA811" w14:textId="77777777" w:rsidR="003A6B12" w:rsidRPr="008841A0" w:rsidRDefault="00030843">
      <w:pPr>
        <w:keepLines/>
        <w:tabs>
          <w:tab w:val="left" w:pos="2180"/>
        </w:tabs>
        <w:spacing w:line="240" w:lineRule="exact"/>
        <w:rPr>
          <w:rFonts w:ascii="Times New Roman" w:hAnsi="Times New Roman"/>
          <w:bCs/>
          <w:sz w:val="24"/>
        </w:rPr>
      </w:pPr>
      <w:r>
        <w:rPr>
          <w:rFonts w:ascii="Times New Roman" w:hAnsi="Times New Roman"/>
          <w:bCs/>
          <w:sz w:val="24"/>
        </w:rPr>
        <w:t>OHS 571</w:t>
      </w:r>
      <w:r w:rsidR="003A6B12" w:rsidRPr="008841A0">
        <w:rPr>
          <w:rFonts w:ascii="Times New Roman" w:hAnsi="Times New Roman"/>
          <w:bCs/>
          <w:sz w:val="24"/>
        </w:rPr>
        <w:tab/>
      </w:r>
      <w:r>
        <w:rPr>
          <w:rFonts w:ascii="Times New Roman" w:hAnsi="Times New Roman"/>
          <w:bCs/>
          <w:sz w:val="24"/>
        </w:rPr>
        <w:t>2</w:t>
      </w:r>
      <w:r w:rsidR="003A6B12" w:rsidRPr="008841A0">
        <w:rPr>
          <w:rFonts w:ascii="Times New Roman" w:hAnsi="Times New Roman"/>
          <w:bCs/>
          <w:sz w:val="24"/>
        </w:rPr>
        <w:t xml:space="preserve"> credits</w:t>
      </w:r>
      <w:r w:rsidR="003A6B12" w:rsidRPr="008841A0">
        <w:rPr>
          <w:rFonts w:ascii="Times New Roman" w:hAnsi="Times New Roman"/>
          <w:bCs/>
          <w:sz w:val="24"/>
        </w:rPr>
        <w:tab/>
      </w:r>
      <w:r>
        <w:rPr>
          <w:rFonts w:ascii="Times New Roman" w:hAnsi="Times New Roman"/>
          <w:bCs/>
          <w:sz w:val="24"/>
        </w:rPr>
        <w:t>Clinical Epidemiology</w:t>
      </w:r>
    </w:p>
    <w:p w14:paraId="3D2DA812" w14:textId="77777777" w:rsidR="00D0035F" w:rsidRPr="008841A0" w:rsidRDefault="00030843">
      <w:pPr>
        <w:keepLines/>
        <w:tabs>
          <w:tab w:val="left" w:pos="2180"/>
        </w:tabs>
        <w:spacing w:line="240" w:lineRule="exact"/>
        <w:rPr>
          <w:rFonts w:ascii="Times New Roman" w:hAnsi="Times New Roman"/>
          <w:bCs/>
          <w:sz w:val="24"/>
        </w:rPr>
      </w:pPr>
      <w:r>
        <w:rPr>
          <w:rFonts w:ascii="Times New Roman" w:hAnsi="Times New Roman"/>
          <w:bCs/>
          <w:sz w:val="24"/>
        </w:rPr>
        <w:t>ORTHO</w:t>
      </w:r>
      <w:r w:rsidR="00D0035F" w:rsidRPr="008841A0">
        <w:rPr>
          <w:rFonts w:ascii="Times New Roman" w:hAnsi="Times New Roman"/>
          <w:bCs/>
          <w:sz w:val="24"/>
        </w:rPr>
        <w:t xml:space="preserve"> 582</w:t>
      </w:r>
      <w:r w:rsidR="00D0035F" w:rsidRPr="008841A0">
        <w:rPr>
          <w:rFonts w:ascii="Times New Roman" w:hAnsi="Times New Roman"/>
          <w:bCs/>
          <w:sz w:val="24"/>
        </w:rPr>
        <w:tab/>
        <w:t>1</w:t>
      </w:r>
      <w:r w:rsidR="00932944">
        <w:rPr>
          <w:rFonts w:ascii="Times New Roman" w:hAnsi="Times New Roman"/>
          <w:bCs/>
          <w:sz w:val="24"/>
        </w:rPr>
        <w:t xml:space="preserve"> credit</w:t>
      </w:r>
      <w:r w:rsidR="00932944">
        <w:rPr>
          <w:rFonts w:ascii="Times New Roman" w:hAnsi="Times New Roman"/>
          <w:bCs/>
          <w:sz w:val="24"/>
        </w:rPr>
        <w:tab/>
      </w:r>
      <w:r w:rsidR="00D0035F" w:rsidRPr="008841A0">
        <w:rPr>
          <w:rFonts w:ascii="Times New Roman" w:hAnsi="Times New Roman"/>
          <w:bCs/>
          <w:sz w:val="24"/>
        </w:rPr>
        <w:t>Adult Orthodontics Seminar</w:t>
      </w:r>
    </w:p>
    <w:p w14:paraId="3D2DA813" w14:textId="77777777" w:rsidR="00355E50" w:rsidRPr="003B4E21" w:rsidRDefault="00355E50">
      <w:pPr>
        <w:keepLines/>
        <w:tabs>
          <w:tab w:val="left" w:pos="2180"/>
        </w:tabs>
        <w:spacing w:line="240" w:lineRule="exact"/>
        <w:rPr>
          <w:rFonts w:ascii="Times New Roman" w:hAnsi="Times New Roman"/>
          <w:bCs/>
          <w:sz w:val="24"/>
        </w:rPr>
      </w:pPr>
      <w:r w:rsidRPr="003B4E21">
        <w:rPr>
          <w:rFonts w:ascii="Times New Roman" w:hAnsi="Times New Roman"/>
          <w:bCs/>
          <w:sz w:val="24"/>
        </w:rPr>
        <w:t>PROS 563</w:t>
      </w:r>
      <w:r w:rsidRPr="003B4E21">
        <w:rPr>
          <w:rFonts w:ascii="Times New Roman" w:hAnsi="Times New Roman"/>
          <w:bCs/>
          <w:sz w:val="24"/>
        </w:rPr>
        <w:tab/>
        <w:t>1 credit</w:t>
      </w:r>
      <w:r w:rsidRPr="003B4E21">
        <w:rPr>
          <w:rFonts w:ascii="Times New Roman" w:hAnsi="Times New Roman"/>
          <w:bCs/>
          <w:sz w:val="24"/>
        </w:rPr>
        <w:tab/>
        <w:t>Maxillofacial Prosthetics I Seminar</w:t>
      </w:r>
      <w:r w:rsidRPr="003B4E21">
        <w:rPr>
          <w:rFonts w:ascii="Times New Roman" w:hAnsi="Times New Roman"/>
          <w:bCs/>
          <w:sz w:val="24"/>
        </w:rPr>
        <w:br/>
        <w:t>PROS 572</w:t>
      </w:r>
      <w:r w:rsidRPr="003B4E21">
        <w:rPr>
          <w:rFonts w:ascii="Times New Roman" w:hAnsi="Times New Roman"/>
          <w:bCs/>
          <w:sz w:val="24"/>
        </w:rPr>
        <w:tab/>
        <w:t>1 credit</w:t>
      </w:r>
      <w:r w:rsidRPr="003B4E21">
        <w:rPr>
          <w:rFonts w:ascii="Times New Roman" w:hAnsi="Times New Roman"/>
          <w:bCs/>
          <w:sz w:val="24"/>
        </w:rPr>
        <w:tab/>
        <w:t>Special Topics in Prosthodontics</w:t>
      </w:r>
    </w:p>
    <w:p w14:paraId="3D2DA814" w14:textId="77777777" w:rsidR="007569BA" w:rsidRDefault="007569BA">
      <w:pPr>
        <w:keepLines/>
        <w:tabs>
          <w:tab w:val="left" w:pos="2180"/>
        </w:tabs>
        <w:spacing w:line="240" w:lineRule="exact"/>
        <w:rPr>
          <w:rFonts w:ascii="Times New Roman" w:hAnsi="Times New Roman"/>
          <w:bCs/>
          <w:sz w:val="24"/>
        </w:rPr>
      </w:pPr>
      <w:r>
        <w:rPr>
          <w:rFonts w:ascii="Times New Roman" w:hAnsi="Times New Roman"/>
          <w:bCs/>
          <w:sz w:val="24"/>
        </w:rPr>
        <w:t>R.D. 582</w:t>
      </w:r>
      <w:r>
        <w:rPr>
          <w:rFonts w:ascii="Times New Roman" w:hAnsi="Times New Roman"/>
          <w:bCs/>
          <w:sz w:val="24"/>
        </w:rPr>
        <w:tab/>
      </w:r>
      <w:r w:rsidRPr="007569BA">
        <w:rPr>
          <w:rFonts w:ascii="Times New Roman" w:hAnsi="Times New Roman"/>
          <w:bCs/>
          <w:sz w:val="24"/>
        </w:rPr>
        <w:t>1 credits</w:t>
      </w:r>
      <w:r>
        <w:rPr>
          <w:rFonts w:ascii="Times New Roman" w:hAnsi="Times New Roman"/>
          <w:bCs/>
          <w:sz w:val="24"/>
        </w:rPr>
        <w:tab/>
        <w:t>Current Literature Review</w:t>
      </w:r>
    </w:p>
    <w:p w14:paraId="3D2DA815" w14:textId="77777777" w:rsidR="00355E50" w:rsidRPr="003B4E21" w:rsidRDefault="00355E50">
      <w:pPr>
        <w:keepLines/>
        <w:tabs>
          <w:tab w:val="left" w:pos="2180"/>
        </w:tabs>
        <w:spacing w:line="240" w:lineRule="exact"/>
        <w:rPr>
          <w:rFonts w:ascii="Times New Roman" w:hAnsi="Times New Roman"/>
          <w:bCs/>
          <w:sz w:val="24"/>
        </w:rPr>
      </w:pPr>
      <w:r w:rsidRPr="003B4E21">
        <w:rPr>
          <w:rFonts w:ascii="Times New Roman" w:hAnsi="Times New Roman"/>
          <w:bCs/>
          <w:sz w:val="24"/>
        </w:rPr>
        <w:t>R.D. 600</w:t>
      </w:r>
      <w:r w:rsidRPr="003B4E21">
        <w:rPr>
          <w:rFonts w:ascii="Times New Roman" w:hAnsi="Times New Roman"/>
          <w:bCs/>
          <w:sz w:val="24"/>
        </w:rPr>
        <w:tab/>
      </w:r>
      <w:r w:rsidR="00244422" w:rsidRPr="003B4E21">
        <w:rPr>
          <w:rFonts w:ascii="Times New Roman" w:hAnsi="Times New Roman"/>
          <w:bCs/>
          <w:sz w:val="24"/>
        </w:rPr>
        <w:t xml:space="preserve">2 </w:t>
      </w:r>
      <w:r w:rsidRPr="003B4E21">
        <w:rPr>
          <w:rFonts w:ascii="Times New Roman" w:hAnsi="Times New Roman"/>
          <w:bCs/>
          <w:sz w:val="24"/>
        </w:rPr>
        <w:t>credits</w:t>
      </w:r>
      <w:r w:rsidRPr="003B4E21">
        <w:rPr>
          <w:rFonts w:ascii="Times New Roman" w:hAnsi="Times New Roman"/>
          <w:bCs/>
          <w:sz w:val="24"/>
        </w:rPr>
        <w:tab/>
        <w:t>Independent Study/Research</w:t>
      </w:r>
    </w:p>
    <w:p w14:paraId="3D2DA816" w14:textId="77777777" w:rsidR="005129E0" w:rsidRDefault="00355E50">
      <w:pPr>
        <w:keepLines/>
        <w:tabs>
          <w:tab w:val="left" w:pos="2180"/>
        </w:tabs>
        <w:spacing w:line="240" w:lineRule="exact"/>
        <w:rPr>
          <w:rFonts w:ascii="Times New Roman" w:hAnsi="Times New Roman"/>
          <w:bCs/>
          <w:sz w:val="24"/>
        </w:rPr>
      </w:pPr>
      <w:r w:rsidRPr="003B4E21">
        <w:rPr>
          <w:rFonts w:ascii="Times New Roman" w:hAnsi="Times New Roman"/>
          <w:bCs/>
          <w:sz w:val="24"/>
        </w:rPr>
        <w:t>R.D. 660</w:t>
      </w:r>
      <w:r w:rsidRPr="003B4E21">
        <w:rPr>
          <w:rFonts w:ascii="Times New Roman" w:hAnsi="Times New Roman"/>
          <w:bCs/>
          <w:sz w:val="24"/>
        </w:rPr>
        <w:tab/>
      </w:r>
      <w:r w:rsidR="00030843" w:rsidRPr="0052478A">
        <w:rPr>
          <w:rFonts w:ascii="Times New Roman" w:hAnsi="Times New Roman"/>
          <w:bCs/>
          <w:sz w:val="24"/>
        </w:rPr>
        <w:t>2</w:t>
      </w:r>
      <w:r w:rsidRPr="0052478A">
        <w:rPr>
          <w:rFonts w:ascii="Times New Roman" w:hAnsi="Times New Roman"/>
          <w:bCs/>
          <w:sz w:val="24"/>
        </w:rPr>
        <w:t xml:space="preserve"> credits</w:t>
      </w:r>
      <w:r w:rsidRPr="003B4E21">
        <w:rPr>
          <w:rFonts w:ascii="Times New Roman" w:hAnsi="Times New Roman"/>
          <w:bCs/>
          <w:sz w:val="24"/>
        </w:rPr>
        <w:tab/>
        <w:t>Oral Rehabilitation</w:t>
      </w:r>
    </w:p>
    <w:p w14:paraId="3D2DA817" w14:textId="77777777" w:rsidR="005129E0" w:rsidRPr="009643F5" w:rsidRDefault="005129E0" w:rsidP="005129E0">
      <w:pPr>
        <w:keepLines/>
        <w:tabs>
          <w:tab w:val="left" w:pos="2180"/>
        </w:tabs>
        <w:spacing w:line="240" w:lineRule="exact"/>
        <w:rPr>
          <w:rFonts w:ascii="Times New Roman" w:hAnsi="Times New Roman"/>
          <w:bCs/>
          <w:sz w:val="24"/>
        </w:rPr>
      </w:pPr>
    </w:p>
    <w:p w14:paraId="3D2DA818" w14:textId="77777777" w:rsidR="00355E50" w:rsidRPr="005129E0" w:rsidRDefault="00355E50">
      <w:pPr>
        <w:keepLines/>
        <w:tabs>
          <w:tab w:val="left" w:pos="2160"/>
        </w:tabs>
        <w:spacing w:line="240" w:lineRule="exact"/>
        <w:rPr>
          <w:rFonts w:ascii="Times New Roman" w:hAnsi="Times New Roman"/>
          <w:sz w:val="24"/>
        </w:rPr>
      </w:pPr>
      <w:r w:rsidRPr="003B4E21">
        <w:rPr>
          <w:rFonts w:ascii="Times New Roman" w:hAnsi="Times New Roman"/>
          <w:sz w:val="24"/>
        </w:rPr>
        <w:tab/>
      </w:r>
      <w:r w:rsidRPr="005129E0">
        <w:rPr>
          <w:rFonts w:ascii="Times New Roman" w:hAnsi="Times New Roman"/>
          <w:sz w:val="24"/>
        </w:rPr>
        <w:t>1</w:t>
      </w:r>
      <w:r w:rsidR="00030843">
        <w:rPr>
          <w:rFonts w:ascii="Times New Roman" w:hAnsi="Times New Roman"/>
          <w:sz w:val="24"/>
        </w:rPr>
        <w:t>0</w:t>
      </w:r>
      <w:r w:rsidRPr="005129E0">
        <w:rPr>
          <w:rFonts w:ascii="Times New Roman" w:hAnsi="Times New Roman"/>
          <w:sz w:val="24"/>
        </w:rPr>
        <w:t xml:space="preserve"> credits</w:t>
      </w:r>
    </w:p>
    <w:p w14:paraId="3D2DA819" w14:textId="77777777" w:rsidR="00355E50" w:rsidRPr="003B4E21" w:rsidRDefault="00355E50">
      <w:pPr>
        <w:keepLines/>
        <w:tabs>
          <w:tab w:val="left" w:pos="2180"/>
          <w:tab w:val="left" w:pos="2296"/>
        </w:tabs>
        <w:rPr>
          <w:rFonts w:ascii="Times New Roman" w:hAnsi="Times New Roman"/>
          <w:sz w:val="24"/>
        </w:rPr>
      </w:pPr>
    </w:p>
    <w:p w14:paraId="3D2DA81A" w14:textId="77777777" w:rsidR="00355E50" w:rsidRDefault="00355E50">
      <w:pPr>
        <w:spacing w:line="240" w:lineRule="exact"/>
        <w:rPr>
          <w:rFonts w:ascii="Times New Roman" w:hAnsi="Times New Roman"/>
          <w:b/>
          <w:sz w:val="24"/>
        </w:rPr>
      </w:pPr>
      <w:r>
        <w:rPr>
          <w:rFonts w:ascii="Times New Roman" w:hAnsi="Times New Roman"/>
          <w:b/>
          <w:sz w:val="24"/>
        </w:rPr>
        <w:t>Autumn Quarter, Second Year</w:t>
      </w:r>
    </w:p>
    <w:p w14:paraId="3D2DA81B" w14:textId="77777777" w:rsidR="00355E50" w:rsidRDefault="00355E50">
      <w:pPr>
        <w:rPr>
          <w:rFonts w:ascii="Times New Roman" w:hAnsi="Times New Roman"/>
          <w:b/>
          <w:sz w:val="24"/>
        </w:rPr>
      </w:pPr>
    </w:p>
    <w:p w14:paraId="26920F0B" w14:textId="0D38ED86" w:rsidR="00175DE2" w:rsidRDefault="00175DE2">
      <w:pPr>
        <w:rPr>
          <w:rFonts w:ascii="Times New Roman" w:hAnsi="Times New Roman"/>
          <w:sz w:val="24"/>
        </w:rPr>
      </w:pPr>
      <w:r>
        <w:rPr>
          <w:rFonts w:ascii="Times New Roman" w:hAnsi="Times New Roman"/>
          <w:bCs/>
          <w:sz w:val="24"/>
        </w:rPr>
        <w:t>ENDO 568</w:t>
      </w:r>
      <w:r>
        <w:rPr>
          <w:rFonts w:ascii="Times New Roman" w:hAnsi="Times New Roman"/>
          <w:bCs/>
          <w:sz w:val="24"/>
        </w:rPr>
        <w:tab/>
      </w:r>
      <w:r>
        <w:rPr>
          <w:rFonts w:ascii="Times New Roman" w:hAnsi="Times New Roman"/>
          <w:bCs/>
          <w:sz w:val="24"/>
        </w:rPr>
        <w:tab/>
        <w:t xml:space="preserve">1 credit         </w:t>
      </w:r>
      <w:r w:rsidR="00915CB3">
        <w:rPr>
          <w:rFonts w:ascii="Times New Roman" w:hAnsi="Times New Roman"/>
          <w:bCs/>
          <w:sz w:val="24"/>
        </w:rPr>
        <w:tab/>
      </w:r>
      <w:r>
        <w:rPr>
          <w:rFonts w:ascii="Times New Roman" w:hAnsi="Times New Roman"/>
          <w:bCs/>
          <w:sz w:val="24"/>
        </w:rPr>
        <w:t>Practice Management</w:t>
      </w:r>
    </w:p>
    <w:p w14:paraId="3D2DA81C" w14:textId="5BFCE7E6" w:rsidR="00761C9E" w:rsidRPr="00761C9E" w:rsidRDefault="00761C9E">
      <w:pPr>
        <w:rPr>
          <w:rFonts w:ascii="Times New Roman" w:hAnsi="Times New Roman"/>
          <w:sz w:val="24"/>
        </w:rPr>
      </w:pPr>
      <w:r>
        <w:rPr>
          <w:rFonts w:ascii="Times New Roman" w:hAnsi="Times New Roman"/>
          <w:sz w:val="24"/>
        </w:rPr>
        <w:t>ORTHO 582</w:t>
      </w:r>
      <w:r>
        <w:rPr>
          <w:rFonts w:ascii="Times New Roman" w:hAnsi="Times New Roman"/>
          <w:sz w:val="24"/>
        </w:rPr>
        <w:tab/>
      </w:r>
      <w:r>
        <w:rPr>
          <w:rFonts w:ascii="Times New Roman" w:hAnsi="Times New Roman"/>
          <w:sz w:val="24"/>
        </w:rPr>
        <w:tab/>
        <w:t xml:space="preserve">1 credit         </w:t>
      </w:r>
      <w:r w:rsidR="00915CB3">
        <w:rPr>
          <w:rFonts w:ascii="Times New Roman" w:hAnsi="Times New Roman"/>
          <w:sz w:val="24"/>
        </w:rPr>
        <w:tab/>
      </w:r>
      <w:r>
        <w:rPr>
          <w:rFonts w:ascii="Times New Roman" w:hAnsi="Times New Roman"/>
          <w:sz w:val="24"/>
        </w:rPr>
        <w:t>Adult Orthodontics Seminar</w:t>
      </w:r>
    </w:p>
    <w:p w14:paraId="3D2DA81D" w14:textId="4B351770" w:rsidR="004B69FF" w:rsidRPr="008841A0" w:rsidRDefault="004B69FF" w:rsidP="008209CF">
      <w:pPr>
        <w:keepLines/>
        <w:tabs>
          <w:tab w:val="left" w:pos="2160"/>
          <w:tab w:val="left" w:pos="2296"/>
          <w:tab w:val="left" w:pos="3440"/>
          <w:tab w:val="left" w:pos="3480"/>
        </w:tabs>
        <w:spacing w:line="240" w:lineRule="exact"/>
        <w:ind w:right="-700"/>
        <w:rPr>
          <w:rFonts w:ascii="Times New Roman" w:hAnsi="Times New Roman"/>
          <w:bCs/>
          <w:sz w:val="24"/>
        </w:rPr>
      </w:pPr>
      <w:r w:rsidRPr="008841A0">
        <w:rPr>
          <w:rFonts w:ascii="Times New Roman" w:hAnsi="Times New Roman"/>
          <w:bCs/>
          <w:sz w:val="24"/>
        </w:rPr>
        <w:t>PERIO 561</w:t>
      </w:r>
      <w:r w:rsidRPr="008841A0">
        <w:rPr>
          <w:rFonts w:ascii="Times New Roman" w:hAnsi="Times New Roman"/>
          <w:bCs/>
          <w:sz w:val="24"/>
        </w:rPr>
        <w:tab/>
      </w:r>
      <w:r w:rsidR="00062277">
        <w:rPr>
          <w:rFonts w:ascii="Times New Roman" w:hAnsi="Times New Roman"/>
          <w:sz w:val="24"/>
        </w:rPr>
        <w:t>2</w:t>
      </w:r>
      <w:r w:rsidRPr="008841A0">
        <w:rPr>
          <w:rFonts w:ascii="Times New Roman" w:hAnsi="Times New Roman"/>
          <w:sz w:val="24"/>
        </w:rPr>
        <w:t xml:space="preserve"> credit</w:t>
      </w:r>
      <w:r w:rsidRPr="008841A0">
        <w:rPr>
          <w:rFonts w:ascii="Times New Roman" w:hAnsi="Times New Roman"/>
          <w:sz w:val="24"/>
        </w:rPr>
        <w:tab/>
      </w:r>
      <w:r w:rsidR="00915CB3">
        <w:rPr>
          <w:rFonts w:ascii="Times New Roman" w:hAnsi="Times New Roman"/>
          <w:sz w:val="24"/>
        </w:rPr>
        <w:tab/>
      </w:r>
      <w:r w:rsidR="00915CB3">
        <w:rPr>
          <w:rFonts w:ascii="Times New Roman" w:hAnsi="Times New Roman"/>
          <w:sz w:val="24"/>
        </w:rPr>
        <w:tab/>
      </w:r>
      <w:r w:rsidRPr="008841A0">
        <w:rPr>
          <w:rFonts w:ascii="Times New Roman" w:hAnsi="Times New Roman"/>
          <w:sz w:val="24"/>
        </w:rPr>
        <w:t>Case Management</w:t>
      </w:r>
    </w:p>
    <w:p w14:paraId="3D2DA81E" w14:textId="2C07E7D7" w:rsidR="00355E50" w:rsidRPr="003B4E21" w:rsidRDefault="00355E50" w:rsidP="008209CF">
      <w:pPr>
        <w:keepLines/>
        <w:tabs>
          <w:tab w:val="left" w:pos="2160"/>
          <w:tab w:val="left" w:pos="2296"/>
          <w:tab w:val="left" w:pos="3440"/>
          <w:tab w:val="left" w:pos="3480"/>
        </w:tabs>
        <w:spacing w:line="240" w:lineRule="exact"/>
        <w:ind w:right="-700"/>
        <w:rPr>
          <w:rFonts w:ascii="Times New Roman" w:hAnsi="Times New Roman"/>
          <w:bCs/>
          <w:sz w:val="24"/>
        </w:rPr>
      </w:pPr>
      <w:r w:rsidRPr="003B4E21">
        <w:rPr>
          <w:rFonts w:ascii="Times New Roman" w:hAnsi="Times New Roman"/>
          <w:bCs/>
          <w:sz w:val="24"/>
        </w:rPr>
        <w:lastRenderedPageBreak/>
        <w:t>PERIO 582</w:t>
      </w:r>
      <w:r w:rsidRPr="003B4E21">
        <w:rPr>
          <w:rFonts w:ascii="Times New Roman" w:hAnsi="Times New Roman"/>
          <w:bCs/>
          <w:sz w:val="24"/>
        </w:rPr>
        <w:tab/>
        <w:t>1 credit</w:t>
      </w:r>
      <w:r w:rsidRPr="003B4E21">
        <w:rPr>
          <w:rFonts w:ascii="Times New Roman" w:hAnsi="Times New Roman"/>
          <w:bCs/>
          <w:sz w:val="24"/>
        </w:rPr>
        <w:tab/>
      </w:r>
      <w:r w:rsidR="00915CB3">
        <w:rPr>
          <w:rFonts w:ascii="Times New Roman" w:hAnsi="Times New Roman"/>
          <w:bCs/>
          <w:sz w:val="24"/>
        </w:rPr>
        <w:tab/>
      </w:r>
      <w:r w:rsidR="00915CB3">
        <w:rPr>
          <w:rFonts w:ascii="Times New Roman" w:hAnsi="Times New Roman"/>
          <w:bCs/>
          <w:sz w:val="24"/>
        </w:rPr>
        <w:tab/>
      </w:r>
      <w:r w:rsidRPr="003B4E21">
        <w:rPr>
          <w:rFonts w:ascii="Times New Roman" w:hAnsi="Times New Roman"/>
          <w:bCs/>
          <w:sz w:val="24"/>
        </w:rPr>
        <w:t>Periodontal Treatment Planning Seminar</w:t>
      </w:r>
      <w:r w:rsidRPr="003B4E21">
        <w:rPr>
          <w:rFonts w:ascii="Times New Roman" w:hAnsi="Times New Roman"/>
          <w:bCs/>
          <w:sz w:val="24"/>
        </w:rPr>
        <w:br/>
        <w:t>PERIO 585</w:t>
      </w:r>
      <w:r w:rsidRPr="003B4E21">
        <w:rPr>
          <w:rFonts w:ascii="Times New Roman" w:hAnsi="Times New Roman"/>
          <w:bCs/>
          <w:sz w:val="24"/>
        </w:rPr>
        <w:tab/>
        <w:t>1 credit</w:t>
      </w:r>
      <w:r w:rsidRPr="003B4E21">
        <w:rPr>
          <w:rFonts w:ascii="Times New Roman" w:hAnsi="Times New Roman"/>
          <w:bCs/>
          <w:sz w:val="24"/>
        </w:rPr>
        <w:tab/>
      </w:r>
      <w:r w:rsidR="00915CB3">
        <w:rPr>
          <w:rFonts w:ascii="Times New Roman" w:hAnsi="Times New Roman"/>
          <w:bCs/>
          <w:sz w:val="24"/>
        </w:rPr>
        <w:tab/>
      </w:r>
      <w:r w:rsidR="00915CB3">
        <w:rPr>
          <w:rFonts w:ascii="Times New Roman" w:hAnsi="Times New Roman"/>
          <w:bCs/>
          <w:sz w:val="24"/>
        </w:rPr>
        <w:tab/>
      </w:r>
      <w:r w:rsidRPr="003B4E21">
        <w:rPr>
          <w:rFonts w:ascii="Times New Roman" w:hAnsi="Times New Roman"/>
          <w:bCs/>
          <w:sz w:val="24"/>
        </w:rPr>
        <w:t>Periodontal Therapy Seminar</w:t>
      </w:r>
      <w:r w:rsidRPr="003B4E21">
        <w:rPr>
          <w:rFonts w:ascii="Times New Roman" w:hAnsi="Times New Roman"/>
          <w:bCs/>
          <w:sz w:val="24"/>
        </w:rPr>
        <w:br/>
        <w:t>PERIO 586</w:t>
      </w:r>
      <w:r w:rsidRPr="003B4E21">
        <w:rPr>
          <w:rFonts w:ascii="Times New Roman" w:hAnsi="Times New Roman"/>
          <w:bCs/>
          <w:sz w:val="24"/>
        </w:rPr>
        <w:tab/>
        <w:t>1 credit</w:t>
      </w:r>
      <w:r w:rsidRPr="003B4E21">
        <w:rPr>
          <w:rFonts w:ascii="Times New Roman" w:hAnsi="Times New Roman"/>
          <w:bCs/>
          <w:sz w:val="24"/>
        </w:rPr>
        <w:tab/>
      </w:r>
      <w:r w:rsidR="00915CB3">
        <w:rPr>
          <w:rFonts w:ascii="Times New Roman" w:hAnsi="Times New Roman"/>
          <w:bCs/>
          <w:sz w:val="24"/>
        </w:rPr>
        <w:tab/>
      </w:r>
      <w:r w:rsidR="00915CB3">
        <w:rPr>
          <w:rFonts w:ascii="Times New Roman" w:hAnsi="Times New Roman"/>
          <w:bCs/>
          <w:sz w:val="24"/>
        </w:rPr>
        <w:tab/>
      </w:r>
      <w:r w:rsidRPr="003B4E21">
        <w:rPr>
          <w:rFonts w:ascii="Times New Roman" w:hAnsi="Times New Roman"/>
          <w:bCs/>
          <w:sz w:val="24"/>
        </w:rPr>
        <w:t>Longitudinal Evaluation of Periodontal Therapy</w:t>
      </w:r>
    </w:p>
    <w:p w14:paraId="3D2DA81F" w14:textId="4C45E7FE" w:rsidR="00761C9E" w:rsidRDefault="00355E50" w:rsidP="008209CF">
      <w:pPr>
        <w:keepLines/>
        <w:tabs>
          <w:tab w:val="left" w:pos="2160"/>
          <w:tab w:val="left" w:pos="2296"/>
          <w:tab w:val="left" w:pos="3480"/>
          <w:tab w:val="left" w:pos="3600"/>
        </w:tabs>
        <w:spacing w:line="240" w:lineRule="exact"/>
        <w:ind w:right="-700"/>
        <w:rPr>
          <w:rFonts w:ascii="Times New Roman" w:hAnsi="Times New Roman"/>
          <w:bCs/>
          <w:sz w:val="24"/>
        </w:rPr>
      </w:pPr>
      <w:r w:rsidRPr="003B4E21">
        <w:rPr>
          <w:rFonts w:ascii="Times New Roman" w:hAnsi="Times New Roman"/>
          <w:bCs/>
          <w:sz w:val="24"/>
        </w:rPr>
        <w:t>PROS 564</w:t>
      </w:r>
      <w:r w:rsidRPr="003B4E21">
        <w:rPr>
          <w:rFonts w:ascii="Times New Roman" w:hAnsi="Times New Roman"/>
          <w:bCs/>
          <w:sz w:val="24"/>
        </w:rPr>
        <w:tab/>
        <w:t>1 credit</w:t>
      </w:r>
      <w:r w:rsidRPr="003B4E21">
        <w:rPr>
          <w:rFonts w:ascii="Times New Roman" w:hAnsi="Times New Roman"/>
          <w:bCs/>
          <w:sz w:val="24"/>
        </w:rPr>
        <w:tab/>
      </w:r>
      <w:r w:rsidR="00915CB3">
        <w:rPr>
          <w:rFonts w:ascii="Times New Roman" w:hAnsi="Times New Roman"/>
          <w:bCs/>
          <w:sz w:val="24"/>
        </w:rPr>
        <w:tab/>
      </w:r>
      <w:r w:rsidRPr="003B4E21">
        <w:rPr>
          <w:rFonts w:ascii="Times New Roman" w:hAnsi="Times New Roman"/>
          <w:bCs/>
          <w:sz w:val="24"/>
        </w:rPr>
        <w:t>Maxillofacial Prosthetics II</w:t>
      </w:r>
    </w:p>
    <w:p w14:paraId="3D2DA820" w14:textId="559EE862" w:rsidR="00355E50" w:rsidRPr="003B4E21" w:rsidRDefault="00761C9E" w:rsidP="008209CF">
      <w:pPr>
        <w:keepLines/>
        <w:tabs>
          <w:tab w:val="left" w:pos="2160"/>
          <w:tab w:val="left" w:pos="2296"/>
          <w:tab w:val="left" w:pos="3480"/>
          <w:tab w:val="left" w:pos="3600"/>
        </w:tabs>
        <w:spacing w:line="240" w:lineRule="exact"/>
        <w:ind w:right="-700"/>
        <w:rPr>
          <w:rFonts w:ascii="Times New Roman" w:hAnsi="Times New Roman"/>
          <w:bCs/>
          <w:sz w:val="24"/>
        </w:rPr>
      </w:pPr>
      <w:r>
        <w:rPr>
          <w:rFonts w:ascii="Times New Roman" w:hAnsi="Times New Roman"/>
          <w:bCs/>
          <w:sz w:val="24"/>
        </w:rPr>
        <w:t>PROS 571</w:t>
      </w:r>
      <w:r>
        <w:rPr>
          <w:rFonts w:ascii="Times New Roman" w:hAnsi="Times New Roman"/>
          <w:bCs/>
          <w:sz w:val="24"/>
        </w:rPr>
        <w:tab/>
        <w:t>1 credit</w:t>
      </w:r>
      <w:r>
        <w:rPr>
          <w:rFonts w:ascii="Times New Roman" w:hAnsi="Times New Roman"/>
          <w:bCs/>
          <w:sz w:val="24"/>
        </w:rPr>
        <w:tab/>
      </w:r>
      <w:r w:rsidR="00915CB3">
        <w:rPr>
          <w:rFonts w:ascii="Times New Roman" w:hAnsi="Times New Roman"/>
          <w:bCs/>
          <w:sz w:val="24"/>
        </w:rPr>
        <w:tab/>
      </w:r>
      <w:r>
        <w:rPr>
          <w:rFonts w:ascii="Times New Roman" w:hAnsi="Times New Roman"/>
          <w:bCs/>
          <w:sz w:val="24"/>
        </w:rPr>
        <w:t>Prosthodontic Review of Literature</w:t>
      </w:r>
    </w:p>
    <w:p w14:paraId="3D2DA821" w14:textId="3A3A8CAE" w:rsidR="002A6C6F" w:rsidRDefault="00355E50" w:rsidP="008209CF">
      <w:pPr>
        <w:tabs>
          <w:tab w:val="left" w:pos="2160"/>
          <w:tab w:val="left" w:pos="3480"/>
        </w:tabs>
        <w:rPr>
          <w:rFonts w:ascii="Times New Roman" w:hAnsi="Times New Roman"/>
          <w:sz w:val="24"/>
          <w:szCs w:val="24"/>
        </w:rPr>
      </w:pPr>
      <w:r w:rsidRPr="003B4E21">
        <w:rPr>
          <w:rFonts w:ascii="Times New Roman" w:hAnsi="Times New Roman"/>
          <w:bCs/>
          <w:sz w:val="24"/>
        </w:rPr>
        <w:t>R.D. 570</w:t>
      </w:r>
      <w:r w:rsidRPr="003B4E21">
        <w:rPr>
          <w:rFonts w:ascii="Times New Roman" w:hAnsi="Times New Roman"/>
          <w:bCs/>
          <w:sz w:val="24"/>
        </w:rPr>
        <w:tab/>
        <w:t>1 credit</w:t>
      </w:r>
      <w:r w:rsidRPr="003B4E21">
        <w:rPr>
          <w:rFonts w:ascii="Times New Roman" w:hAnsi="Times New Roman"/>
          <w:bCs/>
          <w:sz w:val="24"/>
        </w:rPr>
        <w:tab/>
      </w:r>
      <w:r w:rsidR="00915CB3">
        <w:rPr>
          <w:rFonts w:ascii="Times New Roman" w:hAnsi="Times New Roman"/>
          <w:bCs/>
          <w:sz w:val="24"/>
        </w:rPr>
        <w:tab/>
      </w:r>
      <w:r w:rsidRPr="003B4E21">
        <w:rPr>
          <w:rFonts w:ascii="Times New Roman" w:hAnsi="Times New Roman"/>
          <w:bCs/>
          <w:sz w:val="24"/>
        </w:rPr>
        <w:t>Review of Literature Seminar (</w:t>
      </w:r>
      <w:proofErr w:type="spellStart"/>
      <w:r w:rsidRPr="003B4E21">
        <w:rPr>
          <w:rFonts w:ascii="Times New Roman" w:hAnsi="Times New Roman"/>
          <w:bCs/>
          <w:sz w:val="24"/>
        </w:rPr>
        <w:t>ResD</w:t>
      </w:r>
      <w:proofErr w:type="spellEnd"/>
      <w:r w:rsidRPr="003B4E21">
        <w:rPr>
          <w:rFonts w:ascii="Times New Roman" w:hAnsi="Times New Roman"/>
          <w:bCs/>
          <w:sz w:val="24"/>
        </w:rPr>
        <w:t>)</w:t>
      </w:r>
      <w:r w:rsidRPr="003B4E21">
        <w:rPr>
          <w:rFonts w:ascii="Times New Roman" w:hAnsi="Times New Roman"/>
          <w:bCs/>
          <w:sz w:val="24"/>
        </w:rPr>
        <w:br/>
        <w:t>R.D. 580</w:t>
      </w:r>
      <w:r w:rsidRPr="003B4E21">
        <w:rPr>
          <w:rFonts w:ascii="Times New Roman" w:hAnsi="Times New Roman"/>
          <w:bCs/>
          <w:sz w:val="24"/>
        </w:rPr>
        <w:tab/>
        <w:t>1 credit</w:t>
      </w:r>
      <w:r w:rsidRPr="003B4E21">
        <w:rPr>
          <w:rFonts w:ascii="Times New Roman" w:hAnsi="Times New Roman"/>
          <w:bCs/>
          <w:sz w:val="24"/>
        </w:rPr>
        <w:tab/>
      </w:r>
      <w:r w:rsidR="00915CB3">
        <w:rPr>
          <w:rFonts w:ascii="Times New Roman" w:hAnsi="Times New Roman"/>
          <w:bCs/>
          <w:sz w:val="24"/>
        </w:rPr>
        <w:tab/>
      </w:r>
      <w:r w:rsidRPr="003B4E21">
        <w:rPr>
          <w:rFonts w:ascii="Times New Roman" w:hAnsi="Times New Roman"/>
          <w:bCs/>
          <w:sz w:val="24"/>
        </w:rPr>
        <w:t>Treatment Planning Seminar</w:t>
      </w:r>
      <w:r w:rsidRPr="003B4E21">
        <w:rPr>
          <w:rFonts w:ascii="Times New Roman" w:hAnsi="Times New Roman"/>
          <w:bCs/>
          <w:sz w:val="24"/>
        </w:rPr>
        <w:br/>
      </w:r>
      <w:r w:rsidR="002A6C6F">
        <w:rPr>
          <w:rFonts w:ascii="Times New Roman" w:hAnsi="Times New Roman"/>
          <w:bCs/>
          <w:sz w:val="24"/>
        </w:rPr>
        <w:t>R.D. 582</w:t>
      </w:r>
      <w:r w:rsidR="002A6C6F">
        <w:rPr>
          <w:rFonts w:ascii="Times New Roman" w:hAnsi="Times New Roman"/>
          <w:bCs/>
          <w:sz w:val="24"/>
        </w:rPr>
        <w:tab/>
      </w:r>
      <w:r w:rsidR="002A6C6F" w:rsidRPr="002A6C6F">
        <w:rPr>
          <w:rFonts w:ascii="Times New Roman" w:hAnsi="Times New Roman"/>
          <w:bCs/>
          <w:sz w:val="24"/>
        </w:rPr>
        <w:t xml:space="preserve">1 credits </w:t>
      </w:r>
      <w:r w:rsidR="002A6C6F">
        <w:rPr>
          <w:rFonts w:ascii="Times New Roman" w:hAnsi="Times New Roman"/>
          <w:bCs/>
          <w:sz w:val="24"/>
        </w:rPr>
        <w:t xml:space="preserve">       </w:t>
      </w:r>
      <w:r w:rsidR="00915CB3">
        <w:rPr>
          <w:rFonts w:ascii="Times New Roman" w:hAnsi="Times New Roman"/>
          <w:bCs/>
          <w:sz w:val="24"/>
        </w:rPr>
        <w:tab/>
      </w:r>
      <w:r w:rsidR="00915CB3">
        <w:rPr>
          <w:rFonts w:ascii="Times New Roman" w:hAnsi="Times New Roman"/>
          <w:bCs/>
          <w:sz w:val="24"/>
        </w:rPr>
        <w:tab/>
      </w:r>
      <w:r w:rsidR="002A6C6F">
        <w:rPr>
          <w:rFonts w:ascii="Times New Roman" w:hAnsi="Times New Roman"/>
          <w:bCs/>
          <w:sz w:val="24"/>
        </w:rPr>
        <w:t>Current Literature Review</w:t>
      </w:r>
    </w:p>
    <w:p w14:paraId="3D2DA822" w14:textId="7333C573" w:rsidR="00010488" w:rsidRPr="003B4E21" w:rsidRDefault="00010488" w:rsidP="008209CF">
      <w:pPr>
        <w:tabs>
          <w:tab w:val="left" w:pos="2160"/>
          <w:tab w:val="left" w:pos="3480"/>
        </w:tabs>
        <w:rPr>
          <w:rFonts w:ascii="Times New Roman" w:hAnsi="Times New Roman"/>
          <w:sz w:val="24"/>
          <w:szCs w:val="24"/>
        </w:rPr>
      </w:pPr>
      <w:r w:rsidRPr="003B4E21">
        <w:rPr>
          <w:rFonts w:ascii="Times New Roman" w:hAnsi="Times New Roman"/>
          <w:sz w:val="24"/>
          <w:szCs w:val="24"/>
        </w:rPr>
        <w:t>R</w:t>
      </w:r>
      <w:r w:rsidR="00887823" w:rsidRPr="003B4E21">
        <w:rPr>
          <w:rFonts w:ascii="Times New Roman" w:hAnsi="Times New Roman"/>
          <w:sz w:val="24"/>
          <w:szCs w:val="24"/>
        </w:rPr>
        <w:t>.</w:t>
      </w:r>
      <w:r w:rsidRPr="003B4E21">
        <w:rPr>
          <w:rFonts w:ascii="Times New Roman" w:hAnsi="Times New Roman"/>
          <w:sz w:val="24"/>
          <w:szCs w:val="24"/>
        </w:rPr>
        <w:t>D</w:t>
      </w:r>
      <w:r w:rsidR="00887823" w:rsidRPr="003B4E21">
        <w:rPr>
          <w:rFonts w:ascii="Times New Roman" w:hAnsi="Times New Roman"/>
          <w:sz w:val="24"/>
          <w:szCs w:val="24"/>
        </w:rPr>
        <w:t>.</w:t>
      </w:r>
      <w:r w:rsidRPr="003B4E21">
        <w:rPr>
          <w:rFonts w:ascii="Times New Roman" w:hAnsi="Times New Roman"/>
          <w:sz w:val="24"/>
          <w:szCs w:val="24"/>
        </w:rPr>
        <w:t xml:space="preserve"> 600</w:t>
      </w:r>
      <w:r w:rsidRPr="003B4E21">
        <w:rPr>
          <w:rFonts w:ascii="Times New Roman" w:hAnsi="Times New Roman"/>
          <w:sz w:val="24"/>
          <w:szCs w:val="24"/>
        </w:rPr>
        <w:tab/>
        <w:t>2</w:t>
      </w:r>
      <w:r w:rsidR="008209CF" w:rsidRPr="003B4E21">
        <w:rPr>
          <w:rFonts w:ascii="Times New Roman" w:hAnsi="Times New Roman"/>
          <w:sz w:val="24"/>
          <w:szCs w:val="24"/>
        </w:rPr>
        <w:t xml:space="preserve"> credits</w:t>
      </w:r>
      <w:r w:rsidRPr="003B4E21">
        <w:rPr>
          <w:rFonts w:ascii="Times New Roman" w:hAnsi="Times New Roman"/>
          <w:sz w:val="24"/>
          <w:szCs w:val="24"/>
        </w:rPr>
        <w:tab/>
      </w:r>
      <w:r w:rsidR="00915CB3">
        <w:rPr>
          <w:rFonts w:ascii="Times New Roman" w:hAnsi="Times New Roman"/>
          <w:sz w:val="24"/>
          <w:szCs w:val="24"/>
        </w:rPr>
        <w:tab/>
      </w:r>
      <w:r w:rsidRPr="003B4E21">
        <w:rPr>
          <w:rFonts w:ascii="Times New Roman" w:hAnsi="Times New Roman"/>
          <w:sz w:val="24"/>
          <w:szCs w:val="24"/>
        </w:rPr>
        <w:t>Independent Study &amp; Research</w:t>
      </w:r>
    </w:p>
    <w:p w14:paraId="3D2DA823" w14:textId="196B267B" w:rsidR="005129E0" w:rsidRDefault="00355E50" w:rsidP="008209CF">
      <w:pPr>
        <w:keepLines/>
        <w:tabs>
          <w:tab w:val="left" w:pos="2160"/>
          <w:tab w:val="left" w:pos="2296"/>
          <w:tab w:val="left" w:pos="3440"/>
          <w:tab w:val="left" w:pos="3480"/>
        </w:tabs>
        <w:spacing w:line="240" w:lineRule="exact"/>
        <w:ind w:right="-700"/>
        <w:rPr>
          <w:rFonts w:ascii="Times New Roman" w:hAnsi="Times New Roman"/>
          <w:bCs/>
          <w:sz w:val="24"/>
        </w:rPr>
      </w:pPr>
      <w:r w:rsidRPr="003B4E21">
        <w:rPr>
          <w:rFonts w:ascii="Times New Roman" w:hAnsi="Times New Roman"/>
          <w:bCs/>
          <w:sz w:val="24"/>
        </w:rPr>
        <w:t>R.D. 660</w:t>
      </w:r>
      <w:r w:rsidRPr="003B4E21">
        <w:rPr>
          <w:rFonts w:ascii="Times New Roman" w:hAnsi="Times New Roman"/>
          <w:bCs/>
          <w:sz w:val="24"/>
        </w:rPr>
        <w:tab/>
      </w:r>
      <w:r w:rsidR="00062277" w:rsidRPr="0052478A">
        <w:rPr>
          <w:rFonts w:ascii="Times New Roman" w:hAnsi="Times New Roman"/>
          <w:bCs/>
          <w:sz w:val="24"/>
        </w:rPr>
        <w:t>2</w:t>
      </w:r>
      <w:r w:rsidRPr="0052478A">
        <w:rPr>
          <w:rFonts w:ascii="Times New Roman" w:hAnsi="Times New Roman"/>
          <w:bCs/>
          <w:sz w:val="24"/>
        </w:rPr>
        <w:t xml:space="preserve"> credits</w:t>
      </w:r>
      <w:r w:rsidRPr="003B4E21">
        <w:rPr>
          <w:rFonts w:ascii="Times New Roman" w:hAnsi="Times New Roman"/>
          <w:bCs/>
          <w:sz w:val="24"/>
        </w:rPr>
        <w:tab/>
      </w:r>
      <w:r w:rsidR="00915CB3">
        <w:rPr>
          <w:rFonts w:ascii="Times New Roman" w:hAnsi="Times New Roman"/>
          <w:bCs/>
          <w:sz w:val="24"/>
        </w:rPr>
        <w:tab/>
      </w:r>
      <w:r w:rsidR="00915CB3">
        <w:rPr>
          <w:rFonts w:ascii="Times New Roman" w:hAnsi="Times New Roman"/>
          <w:bCs/>
          <w:sz w:val="24"/>
        </w:rPr>
        <w:tab/>
      </w:r>
      <w:r w:rsidRPr="003B4E21">
        <w:rPr>
          <w:rFonts w:ascii="Times New Roman" w:hAnsi="Times New Roman"/>
          <w:bCs/>
          <w:sz w:val="24"/>
        </w:rPr>
        <w:t>Oral Rehabilitation</w:t>
      </w:r>
    </w:p>
    <w:p w14:paraId="3D2DA824" w14:textId="77777777" w:rsidR="005129E0" w:rsidRPr="009643F5" w:rsidRDefault="005129E0" w:rsidP="005129E0">
      <w:pPr>
        <w:keepLines/>
        <w:tabs>
          <w:tab w:val="left" w:pos="2180"/>
        </w:tabs>
        <w:spacing w:line="240" w:lineRule="exact"/>
        <w:rPr>
          <w:rFonts w:ascii="Times New Roman" w:hAnsi="Times New Roman"/>
          <w:bCs/>
          <w:sz w:val="24"/>
        </w:rPr>
      </w:pPr>
    </w:p>
    <w:p w14:paraId="3D2DA825" w14:textId="2BCF4A2A" w:rsidR="00355E50" w:rsidRPr="003B4E21" w:rsidRDefault="00355E50">
      <w:pPr>
        <w:keepLines/>
        <w:tabs>
          <w:tab w:val="left" w:pos="2160"/>
          <w:tab w:val="left" w:pos="2296"/>
          <w:tab w:val="left" w:pos="3440"/>
        </w:tabs>
        <w:spacing w:line="240" w:lineRule="exact"/>
        <w:ind w:right="-700"/>
        <w:rPr>
          <w:rFonts w:ascii="Times New Roman" w:hAnsi="Times New Roman"/>
          <w:sz w:val="24"/>
        </w:rPr>
      </w:pPr>
      <w:r w:rsidRPr="003B4E21">
        <w:rPr>
          <w:rFonts w:ascii="Times New Roman" w:hAnsi="Times New Roman"/>
          <w:sz w:val="24"/>
        </w:rPr>
        <w:tab/>
        <w:t>1</w:t>
      </w:r>
      <w:r w:rsidR="00175DE2">
        <w:rPr>
          <w:rFonts w:ascii="Times New Roman" w:hAnsi="Times New Roman"/>
          <w:sz w:val="24"/>
        </w:rPr>
        <w:t>6</w:t>
      </w:r>
      <w:r w:rsidRPr="003B4E21">
        <w:rPr>
          <w:rFonts w:ascii="Times New Roman" w:hAnsi="Times New Roman"/>
          <w:sz w:val="24"/>
        </w:rPr>
        <w:t xml:space="preserve"> credits  </w:t>
      </w:r>
    </w:p>
    <w:p w14:paraId="3D2DA826" w14:textId="77777777" w:rsidR="00355E50" w:rsidRPr="003B4E21" w:rsidRDefault="00355E50">
      <w:pPr>
        <w:keepLines/>
        <w:tabs>
          <w:tab w:val="left" w:pos="1720"/>
          <w:tab w:val="left" w:pos="3440"/>
        </w:tabs>
        <w:ind w:right="-700"/>
        <w:rPr>
          <w:rFonts w:ascii="Times New Roman" w:hAnsi="Times New Roman"/>
          <w:sz w:val="24"/>
        </w:rPr>
      </w:pPr>
    </w:p>
    <w:p w14:paraId="3D2DA827" w14:textId="77777777" w:rsidR="00355E50" w:rsidRDefault="00355E50">
      <w:pPr>
        <w:keepLines/>
        <w:tabs>
          <w:tab w:val="left" w:pos="1720"/>
          <w:tab w:val="left" w:pos="3440"/>
        </w:tabs>
        <w:ind w:right="-700"/>
        <w:rPr>
          <w:rFonts w:ascii="Times New Roman" w:hAnsi="Times New Roman"/>
          <w:sz w:val="24"/>
        </w:rPr>
      </w:pPr>
    </w:p>
    <w:p w14:paraId="3D2DA828" w14:textId="77777777" w:rsidR="00B84C1B" w:rsidRDefault="00B84C1B">
      <w:pPr>
        <w:spacing w:line="240" w:lineRule="exact"/>
        <w:rPr>
          <w:rFonts w:ascii="Times New Roman" w:hAnsi="Times New Roman"/>
          <w:b/>
          <w:sz w:val="24"/>
        </w:rPr>
      </w:pPr>
    </w:p>
    <w:p w14:paraId="3D2DA829" w14:textId="77777777" w:rsidR="00355E50" w:rsidRDefault="00355E50">
      <w:pPr>
        <w:spacing w:line="240" w:lineRule="exact"/>
        <w:rPr>
          <w:rFonts w:ascii="Times New Roman" w:hAnsi="Times New Roman"/>
          <w:b/>
          <w:sz w:val="24"/>
        </w:rPr>
      </w:pPr>
      <w:r>
        <w:rPr>
          <w:rFonts w:ascii="Times New Roman" w:hAnsi="Times New Roman"/>
          <w:b/>
          <w:sz w:val="24"/>
        </w:rPr>
        <w:t>Winter Quarter, Second Year</w:t>
      </w:r>
    </w:p>
    <w:p w14:paraId="3D2DA82A" w14:textId="77777777" w:rsidR="00355E50" w:rsidRDefault="00355E50">
      <w:pPr>
        <w:spacing w:line="240" w:lineRule="exact"/>
        <w:rPr>
          <w:rFonts w:ascii="Times New Roman" w:hAnsi="Times New Roman"/>
          <w:b/>
          <w:sz w:val="24"/>
        </w:rPr>
      </w:pPr>
    </w:p>
    <w:p w14:paraId="3D2DA82B" w14:textId="3EB006DD" w:rsidR="00355E50" w:rsidRPr="003B4E21" w:rsidRDefault="00355E50">
      <w:pPr>
        <w:rPr>
          <w:rFonts w:ascii="Times New Roman" w:hAnsi="Times New Roman"/>
          <w:sz w:val="24"/>
        </w:rPr>
      </w:pPr>
      <w:r w:rsidRPr="003B4E21">
        <w:rPr>
          <w:rFonts w:ascii="Times New Roman" w:hAnsi="Times New Roman"/>
          <w:sz w:val="24"/>
        </w:rPr>
        <w:t>ORAL M 570</w:t>
      </w:r>
      <w:r w:rsidRPr="003B4E21">
        <w:rPr>
          <w:rFonts w:ascii="Times New Roman" w:hAnsi="Times New Roman"/>
          <w:sz w:val="24"/>
        </w:rPr>
        <w:tab/>
        <w:t xml:space="preserve">            2 credits       </w:t>
      </w:r>
      <w:r w:rsidR="00915CB3">
        <w:rPr>
          <w:rFonts w:ascii="Times New Roman" w:hAnsi="Times New Roman"/>
          <w:sz w:val="24"/>
        </w:rPr>
        <w:tab/>
      </w:r>
      <w:r w:rsidR="00E22643">
        <w:rPr>
          <w:rFonts w:ascii="Times New Roman" w:hAnsi="Times New Roman"/>
          <w:sz w:val="24"/>
        </w:rPr>
        <w:t xml:space="preserve">Oral Medicine and Therapy </w:t>
      </w:r>
    </w:p>
    <w:p w14:paraId="3D2DA82C" w14:textId="7334B6EF" w:rsidR="00D52EA8" w:rsidRDefault="00D52EA8">
      <w:pPr>
        <w:keepLines/>
        <w:tabs>
          <w:tab w:val="left" w:pos="2160"/>
          <w:tab w:val="left" w:pos="2296"/>
          <w:tab w:val="left" w:pos="3440"/>
        </w:tabs>
        <w:spacing w:line="240" w:lineRule="exact"/>
        <w:ind w:right="-700"/>
        <w:rPr>
          <w:rFonts w:ascii="Times New Roman" w:hAnsi="Times New Roman"/>
          <w:bCs/>
          <w:sz w:val="24"/>
        </w:rPr>
      </w:pPr>
      <w:r>
        <w:rPr>
          <w:rFonts w:ascii="Times New Roman" w:hAnsi="Times New Roman"/>
          <w:sz w:val="24"/>
        </w:rPr>
        <w:t>ORTHO 582</w:t>
      </w:r>
      <w:r>
        <w:rPr>
          <w:rFonts w:ascii="Times New Roman" w:hAnsi="Times New Roman"/>
          <w:sz w:val="24"/>
        </w:rPr>
        <w:tab/>
        <w:t xml:space="preserve">1 credit         </w:t>
      </w:r>
      <w:r w:rsidR="00915CB3">
        <w:rPr>
          <w:rFonts w:ascii="Times New Roman" w:hAnsi="Times New Roman"/>
          <w:sz w:val="24"/>
        </w:rPr>
        <w:tab/>
      </w:r>
      <w:r w:rsidR="00915CB3">
        <w:rPr>
          <w:rFonts w:ascii="Times New Roman" w:hAnsi="Times New Roman"/>
          <w:sz w:val="24"/>
        </w:rPr>
        <w:tab/>
      </w:r>
      <w:r>
        <w:rPr>
          <w:rFonts w:ascii="Times New Roman" w:hAnsi="Times New Roman"/>
          <w:sz w:val="24"/>
        </w:rPr>
        <w:t>Adult Orthodontics Seminar</w:t>
      </w:r>
    </w:p>
    <w:p w14:paraId="3D2DA82D" w14:textId="485AE1D7" w:rsidR="00D52EA8" w:rsidRDefault="00D52EA8">
      <w:pPr>
        <w:keepLines/>
        <w:tabs>
          <w:tab w:val="left" w:pos="2160"/>
          <w:tab w:val="left" w:pos="2296"/>
          <w:tab w:val="left" w:pos="3440"/>
        </w:tabs>
        <w:spacing w:line="240" w:lineRule="exact"/>
        <w:ind w:right="-700"/>
        <w:rPr>
          <w:rFonts w:ascii="Times New Roman" w:hAnsi="Times New Roman"/>
          <w:bCs/>
          <w:sz w:val="24"/>
        </w:rPr>
      </w:pPr>
      <w:r>
        <w:rPr>
          <w:rFonts w:ascii="Times New Roman" w:hAnsi="Times New Roman"/>
          <w:bCs/>
          <w:sz w:val="24"/>
        </w:rPr>
        <w:t>PERIO 561</w:t>
      </w:r>
      <w:r>
        <w:rPr>
          <w:rFonts w:ascii="Times New Roman" w:hAnsi="Times New Roman"/>
          <w:bCs/>
          <w:sz w:val="24"/>
        </w:rPr>
        <w:tab/>
        <w:t>2 credit</w:t>
      </w:r>
      <w:r>
        <w:rPr>
          <w:rFonts w:ascii="Times New Roman" w:hAnsi="Times New Roman"/>
          <w:bCs/>
          <w:sz w:val="24"/>
        </w:rPr>
        <w:tab/>
      </w:r>
      <w:r w:rsidR="00915CB3">
        <w:rPr>
          <w:rFonts w:ascii="Times New Roman" w:hAnsi="Times New Roman"/>
          <w:bCs/>
          <w:sz w:val="24"/>
        </w:rPr>
        <w:tab/>
      </w:r>
      <w:r>
        <w:rPr>
          <w:rFonts w:ascii="Times New Roman" w:hAnsi="Times New Roman"/>
          <w:bCs/>
          <w:sz w:val="24"/>
        </w:rPr>
        <w:t>Periodontal Case Management</w:t>
      </w:r>
    </w:p>
    <w:p w14:paraId="3D2DA82E" w14:textId="1B70377C" w:rsidR="00761C9E" w:rsidRDefault="00355E50">
      <w:pPr>
        <w:keepLines/>
        <w:tabs>
          <w:tab w:val="left" w:pos="2160"/>
          <w:tab w:val="left" w:pos="2296"/>
          <w:tab w:val="left" w:pos="3440"/>
        </w:tabs>
        <w:spacing w:line="240" w:lineRule="exact"/>
        <w:ind w:right="-700"/>
        <w:rPr>
          <w:rFonts w:ascii="Times New Roman" w:hAnsi="Times New Roman"/>
          <w:bCs/>
          <w:sz w:val="24"/>
        </w:rPr>
      </w:pPr>
      <w:r w:rsidRPr="003B4E21">
        <w:rPr>
          <w:rFonts w:ascii="Times New Roman" w:hAnsi="Times New Roman"/>
          <w:bCs/>
          <w:sz w:val="24"/>
        </w:rPr>
        <w:t>PERIO 582</w:t>
      </w:r>
      <w:r w:rsidRPr="003B4E21">
        <w:rPr>
          <w:rFonts w:ascii="Times New Roman" w:hAnsi="Times New Roman"/>
          <w:bCs/>
          <w:sz w:val="24"/>
        </w:rPr>
        <w:tab/>
        <w:t>1 credit</w:t>
      </w:r>
      <w:r w:rsidRPr="003B4E21">
        <w:rPr>
          <w:rFonts w:ascii="Times New Roman" w:hAnsi="Times New Roman"/>
          <w:bCs/>
          <w:sz w:val="24"/>
        </w:rPr>
        <w:tab/>
      </w:r>
      <w:r w:rsidR="00915CB3">
        <w:rPr>
          <w:rFonts w:ascii="Times New Roman" w:hAnsi="Times New Roman"/>
          <w:bCs/>
          <w:sz w:val="24"/>
        </w:rPr>
        <w:tab/>
      </w:r>
      <w:r w:rsidRPr="003B4E21">
        <w:rPr>
          <w:rFonts w:ascii="Times New Roman" w:hAnsi="Times New Roman"/>
          <w:bCs/>
          <w:sz w:val="24"/>
        </w:rPr>
        <w:t>Periodontal Treatment Planning Seminar</w:t>
      </w:r>
      <w:r w:rsidRPr="003B4E21">
        <w:rPr>
          <w:rFonts w:ascii="Times New Roman" w:hAnsi="Times New Roman"/>
          <w:bCs/>
          <w:sz w:val="24"/>
        </w:rPr>
        <w:br/>
        <w:t>PERIO 585</w:t>
      </w:r>
      <w:r w:rsidRPr="003B4E21">
        <w:rPr>
          <w:rFonts w:ascii="Times New Roman" w:hAnsi="Times New Roman"/>
          <w:bCs/>
          <w:sz w:val="24"/>
        </w:rPr>
        <w:tab/>
        <w:t>1 credit</w:t>
      </w:r>
      <w:r w:rsidRPr="003B4E21">
        <w:rPr>
          <w:rFonts w:ascii="Times New Roman" w:hAnsi="Times New Roman"/>
          <w:bCs/>
          <w:sz w:val="24"/>
        </w:rPr>
        <w:tab/>
      </w:r>
      <w:r w:rsidR="00915CB3">
        <w:rPr>
          <w:rFonts w:ascii="Times New Roman" w:hAnsi="Times New Roman"/>
          <w:bCs/>
          <w:sz w:val="24"/>
        </w:rPr>
        <w:tab/>
      </w:r>
      <w:r w:rsidRPr="003B4E21">
        <w:rPr>
          <w:rFonts w:ascii="Times New Roman" w:hAnsi="Times New Roman"/>
          <w:bCs/>
          <w:sz w:val="24"/>
        </w:rPr>
        <w:t>Periodontal Therapy Seminar</w:t>
      </w:r>
      <w:r w:rsidRPr="003B4E21">
        <w:rPr>
          <w:rFonts w:ascii="Times New Roman" w:hAnsi="Times New Roman"/>
          <w:bCs/>
          <w:sz w:val="24"/>
        </w:rPr>
        <w:br/>
        <w:t>PERIO 586</w:t>
      </w:r>
      <w:r w:rsidRPr="003B4E21">
        <w:rPr>
          <w:rFonts w:ascii="Times New Roman" w:hAnsi="Times New Roman"/>
          <w:bCs/>
          <w:sz w:val="24"/>
        </w:rPr>
        <w:tab/>
        <w:t>1 credit</w:t>
      </w:r>
      <w:r w:rsidRPr="003B4E21">
        <w:rPr>
          <w:rFonts w:ascii="Times New Roman" w:hAnsi="Times New Roman"/>
          <w:bCs/>
          <w:sz w:val="24"/>
        </w:rPr>
        <w:tab/>
      </w:r>
      <w:r w:rsidR="00915CB3">
        <w:rPr>
          <w:rFonts w:ascii="Times New Roman" w:hAnsi="Times New Roman"/>
          <w:bCs/>
          <w:sz w:val="24"/>
        </w:rPr>
        <w:tab/>
      </w:r>
      <w:r w:rsidRPr="003B4E21">
        <w:rPr>
          <w:rFonts w:ascii="Times New Roman" w:hAnsi="Times New Roman"/>
          <w:bCs/>
          <w:sz w:val="24"/>
        </w:rPr>
        <w:t>Longitudinal Ev</w:t>
      </w:r>
      <w:r w:rsidR="00112096">
        <w:rPr>
          <w:rFonts w:ascii="Times New Roman" w:hAnsi="Times New Roman"/>
          <w:bCs/>
          <w:sz w:val="24"/>
        </w:rPr>
        <w:t xml:space="preserve">aluation of Periodontal </w:t>
      </w:r>
      <w:r w:rsidRPr="003B4E21">
        <w:rPr>
          <w:rFonts w:ascii="Times New Roman" w:hAnsi="Times New Roman"/>
          <w:bCs/>
          <w:sz w:val="24"/>
        </w:rPr>
        <w:t>Therapy</w:t>
      </w:r>
    </w:p>
    <w:p w14:paraId="3D2DA82F" w14:textId="3B0D61CB" w:rsidR="00355E50" w:rsidRPr="003B4E21" w:rsidRDefault="00761C9E">
      <w:pPr>
        <w:keepLines/>
        <w:tabs>
          <w:tab w:val="left" w:pos="2160"/>
          <w:tab w:val="left" w:pos="2296"/>
          <w:tab w:val="left" w:pos="3440"/>
        </w:tabs>
        <w:spacing w:line="240" w:lineRule="exact"/>
        <w:ind w:right="-700"/>
        <w:rPr>
          <w:rFonts w:ascii="Times New Roman" w:hAnsi="Times New Roman"/>
          <w:bCs/>
          <w:sz w:val="24"/>
        </w:rPr>
      </w:pPr>
      <w:r>
        <w:rPr>
          <w:rFonts w:ascii="Times New Roman" w:hAnsi="Times New Roman"/>
          <w:bCs/>
          <w:sz w:val="24"/>
        </w:rPr>
        <w:t>PROS 571</w:t>
      </w:r>
      <w:r>
        <w:rPr>
          <w:rFonts w:ascii="Times New Roman" w:hAnsi="Times New Roman"/>
          <w:bCs/>
          <w:sz w:val="24"/>
        </w:rPr>
        <w:tab/>
        <w:t>1 credit</w:t>
      </w:r>
      <w:r>
        <w:rPr>
          <w:rFonts w:ascii="Times New Roman" w:hAnsi="Times New Roman"/>
          <w:bCs/>
          <w:sz w:val="24"/>
        </w:rPr>
        <w:tab/>
      </w:r>
      <w:r w:rsidR="00915CB3">
        <w:rPr>
          <w:rFonts w:ascii="Times New Roman" w:hAnsi="Times New Roman"/>
          <w:bCs/>
          <w:sz w:val="24"/>
        </w:rPr>
        <w:tab/>
      </w:r>
      <w:r>
        <w:rPr>
          <w:rFonts w:ascii="Times New Roman" w:hAnsi="Times New Roman"/>
          <w:bCs/>
          <w:sz w:val="24"/>
        </w:rPr>
        <w:t>Prosthodontic Review of Literature</w:t>
      </w:r>
    </w:p>
    <w:p w14:paraId="3D2DA830" w14:textId="7E10CF22" w:rsidR="00B869F7" w:rsidRDefault="00355E50">
      <w:pPr>
        <w:keepLines/>
        <w:tabs>
          <w:tab w:val="left" w:pos="2160"/>
          <w:tab w:val="left" w:pos="2296"/>
          <w:tab w:val="left" w:pos="3440"/>
        </w:tabs>
        <w:spacing w:line="240" w:lineRule="exact"/>
        <w:ind w:right="-700"/>
        <w:rPr>
          <w:rFonts w:ascii="Times New Roman" w:hAnsi="Times New Roman"/>
          <w:bCs/>
          <w:sz w:val="24"/>
        </w:rPr>
      </w:pPr>
      <w:r w:rsidRPr="003B4E21">
        <w:rPr>
          <w:rFonts w:ascii="Times New Roman" w:hAnsi="Times New Roman"/>
          <w:bCs/>
          <w:sz w:val="24"/>
        </w:rPr>
        <w:t>R.D. 570</w:t>
      </w:r>
      <w:r w:rsidRPr="003B4E21">
        <w:rPr>
          <w:rFonts w:ascii="Times New Roman" w:hAnsi="Times New Roman"/>
          <w:bCs/>
          <w:sz w:val="24"/>
        </w:rPr>
        <w:tab/>
        <w:t>1 credit</w:t>
      </w:r>
      <w:r w:rsidRPr="003B4E21">
        <w:rPr>
          <w:rFonts w:ascii="Times New Roman" w:hAnsi="Times New Roman"/>
          <w:bCs/>
          <w:sz w:val="24"/>
        </w:rPr>
        <w:tab/>
      </w:r>
      <w:r w:rsidR="00915CB3">
        <w:rPr>
          <w:rFonts w:ascii="Times New Roman" w:hAnsi="Times New Roman"/>
          <w:bCs/>
          <w:sz w:val="24"/>
        </w:rPr>
        <w:tab/>
      </w:r>
      <w:r w:rsidRPr="003B4E21">
        <w:rPr>
          <w:rFonts w:ascii="Times New Roman" w:hAnsi="Times New Roman"/>
          <w:bCs/>
          <w:sz w:val="24"/>
        </w:rPr>
        <w:t>Review of Literature Seminar (</w:t>
      </w:r>
      <w:proofErr w:type="spellStart"/>
      <w:r w:rsidRPr="003B4E21">
        <w:rPr>
          <w:rFonts w:ascii="Times New Roman" w:hAnsi="Times New Roman"/>
          <w:bCs/>
          <w:sz w:val="24"/>
        </w:rPr>
        <w:t>ResD</w:t>
      </w:r>
      <w:proofErr w:type="spellEnd"/>
      <w:r w:rsidRPr="003B4E21">
        <w:rPr>
          <w:rFonts w:ascii="Times New Roman" w:hAnsi="Times New Roman"/>
          <w:bCs/>
          <w:sz w:val="24"/>
        </w:rPr>
        <w:t>)</w:t>
      </w:r>
      <w:r w:rsidRPr="003B4E21">
        <w:rPr>
          <w:rFonts w:ascii="Times New Roman" w:hAnsi="Times New Roman"/>
          <w:bCs/>
          <w:sz w:val="24"/>
        </w:rPr>
        <w:br/>
        <w:t>R.D. 580</w:t>
      </w:r>
      <w:r w:rsidRPr="003B4E21">
        <w:rPr>
          <w:rFonts w:ascii="Times New Roman" w:hAnsi="Times New Roman"/>
          <w:bCs/>
          <w:sz w:val="24"/>
        </w:rPr>
        <w:tab/>
        <w:t>1 credit</w:t>
      </w:r>
      <w:r w:rsidRPr="003B4E21">
        <w:rPr>
          <w:rFonts w:ascii="Times New Roman" w:hAnsi="Times New Roman"/>
          <w:bCs/>
          <w:sz w:val="24"/>
        </w:rPr>
        <w:tab/>
      </w:r>
      <w:r w:rsidR="00915CB3">
        <w:rPr>
          <w:rFonts w:ascii="Times New Roman" w:hAnsi="Times New Roman"/>
          <w:bCs/>
          <w:sz w:val="24"/>
        </w:rPr>
        <w:tab/>
      </w:r>
      <w:r w:rsidRPr="003B4E21">
        <w:rPr>
          <w:rFonts w:ascii="Times New Roman" w:hAnsi="Times New Roman"/>
          <w:bCs/>
          <w:sz w:val="24"/>
        </w:rPr>
        <w:t>Treatment Planning Seminar</w:t>
      </w:r>
      <w:r w:rsidRPr="003B4E21">
        <w:rPr>
          <w:rFonts w:ascii="Times New Roman" w:hAnsi="Times New Roman"/>
          <w:bCs/>
          <w:sz w:val="24"/>
        </w:rPr>
        <w:br/>
      </w:r>
      <w:r w:rsidR="00B869F7">
        <w:rPr>
          <w:rFonts w:ascii="Times New Roman" w:hAnsi="Times New Roman"/>
          <w:bCs/>
          <w:sz w:val="24"/>
        </w:rPr>
        <w:t>R.D. 582</w:t>
      </w:r>
      <w:r w:rsidR="00B869F7">
        <w:rPr>
          <w:rFonts w:ascii="Times New Roman" w:hAnsi="Times New Roman"/>
          <w:bCs/>
          <w:sz w:val="24"/>
        </w:rPr>
        <w:tab/>
      </w:r>
      <w:r w:rsidR="00B869F7" w:rsidRPr="00B869F7">
        <w:rPr>
          <w:rFonts w:ascii="Times New Roman" w:hAnsi="Times New Roman"/>
          <w:bCs/>
          <w:sz w:val="24"/>
        </w:rPr>
        <w:t>1 credits</w:t>
      </w:r>
      <w:r w:rsidR="00B869F7">
        <w:rPr>
          <w:rFonts w:ascii="Times New Roman" w:hAnsi="Times New Roman"/>
          <w:bCs/>
          <w:sz w:val="24"/>
        </w:rPr>
        <w:t xml:space="preserve">        </w:t>
      </w:r>
      <w:r w:rsidR="00915CB3">
        <w:rPr>
          <w:rFonts w:ascii="Times New Roman" w:hAnsi="Times New Roman"/>
          <w:bCs/>
          <w:sz w:val="24"/>
        </w:rPr>
        <w:tab/>
      </w:r>
      <w:r w:rsidR="00B869F7">
        <w:rPr>
          <w:rFonts w:ascii="Times New Roman" w:hAnsi="Times New Roman"/>
          <w:bCs/>
          <w:sz w:val="24"/>
        </w:rPr>
        <w:t>Current Literature Review</w:t>
      </w:r>
    </w:p>
    <w:p w14:paraId="3D2DA831" w14:textId="72AF7655" w:rsidR="005129E0" w:rsidRDefault="00355E50">
      <w:pPr>
        <w:keepLines/>
        <w:tabs>
          <w:tab w:val="left" w:pos="2160"/>
          <w:tab w:val="left" w:pos="2296"/>
          <w:tab w:val="left" w:pos="3440"/>
        </w:tabs>
        <w:spacing w:line="240" w:lineRule="exact"/>
        <w:ind w:right="-700"/>
        <w:rPr>
          <w:rFonts w:ascii="Times New Roman" w:hAnsi="Times New Roman"/>
          <w:bCs/>
          <w:sz w:val="24"/>
        </w:rPr>
      </w:pPr>
      <w:r w:rsidRPr="003B4E21">
        <w:rPr>
          <w:rFonts w:ascii="Times New Roman" w:hAnsi="Times New Roman"/>
          <w:bCs/>
          <w:sz w:val="24"/>
        </w:rPr>
        <w:t>R.D. 600</w:t>
      </w:r>
      <w:r w:rsidRPr="003B4E21">
        <w:rPr>
          <w:rFonts w:ascii="Times New Roman" w:hAnsi="Times New Roman"/>
          <w:bCs/>
          <w:sz w:val="24"/>
        </w:rPr>
        <w:tab/>
      </w:r>
      <w:r w:rsidR="00244422" w:rsidRPr="003B4E21">
        <w:rPr>
          <w:rFonts w:ascii="Times New Roman" w:hAnsi="Times New Roman"/>
          <w:bCs/>
          <w:sz w:val="24"/>
        </w:rPr>
        <w:t>2</w:t>
      </w:r>
      <w:r w:rsidRPr="003B4E21">
        <w:rPr>
          <w:rFonts w:ascii="Times New Roman" w:hAnsi="Times New Roman"/>
          <w:bCs/>
          <w:sz w:val="24"/>
        </w:rPr>
        <w:t xml:space="preserve"> credits</w:t>
      </w:r>
      <w:r w:rsidRPr="003B4E21">
        <w:rPr>
          <w:rFonts w:ascii="Times New Roman" w:hAnsi="Times New Roman"/>
          <w:bCs/>
          <w:sz w:val="24"/>
        </w:rPr>
        <w:tab/>
      </w:r>
      <w:r w:rsidR="00915CB3">
        <w:rPr>
          <w:rFonts w:ascii="Times New Roman" w:hAnsi="Times New Roman"/>
          <w:bCs/>
          <w:sz w:val="24"/>
        </w:rPr>
        <w:tab/>
      </w:r>
      <w:r w:rsidRPr="003B4E21">
        <w:rPr>
          <w:rFonts w:ascii="Times New Roman" w:hAnsi="Times New Roman"/>
          <w:bCs/>
          <w:sz w:val="24"/>
        </w:rPr>
        <w:t>Independent Study/Research</w:t>
      </w:r>
      <w:r w:rsidRPr="003B4E21">
        <w:rPr>
          <w:rFonts w:ascii="Times New Roman" w:hAnsi="Times New Roman"/>
          <w:bCs/>
          <w:sz w:val="24"/>
        </w:rPr>
        <w:br/>
        <w:t>R.D. 660</w:t>
      </w:r>
      <w:r w:rsidRPr="003B4E21">
        <w:rPr>
          <w:rFonts w:ascii="Times New Roman" w:hAnsi="Times New Roman"/>
          <w:bCs/>
          <w:sz w:val="24"/>
        </w:rPr>
        <w:tab/>
      </w:r>
      <w:r w:rsidR="00A3077D" w:rsidRPr="0052478A">
        <w:rPr>
          <w:rFonts w:ascii="Times New Roman" w:hAnsi="Times New Roman"/>
          <w:bCs/>
          <w:sz w:val="24"/>
        </w:rPr>
        <w:t>2</w:t>
      </w:r>
      <w:r w:rsidRPr="0052478A">
        <w:rPr>
          <w:rFonts w:ascii="Times New Roman" w:hAnsi="Times New Roman"/>
          <w:bCs/>
          <w:sz w:val="24"/>
        </w:rPr>
        <w:t xml:space="preserve"> credits</w:t>
      </w:r>
      <w:r w:rsidRPr="003B4E21">
        <w:rPr>
          <w:rFonts w:ascii="Times New Roman" w:hAnsi="Times New Roman"/>
          <w:bCs/>
          <w:sz w:val="24"/>
        </w:rPr>
        <w:tab/>
      </w:r>
      <w:r w:rsidR="00915CB3">
        <w:rPr>
          <w:rFonts w:ascii="Times New Roman" w:hAnsi="Times New Roman"/>
          <w:bCs/>
          <w:sz w:val="24"/>
        </w:rPr>
        <w:tab/>
      </w:r>
      <w:r w:rsidRPr="003B4E21">
        <w:rPr>
          <w:rFonts w:ascii="Times New Roman" w:hAnsi="Times New Roman"/>
          <w:bCs/>
          <w:sz w:val="24"/>
        </w:rPr>
        <w:t>Oral Rehabilitation</w:t>
      </w:r>
    </w:p>
    <w:p w14:paraId="3D2DA832" w14:textId="77777777" w:rsidR="00355E50" w:rsidRPr="003B4E21" w:rsidRDefault="00355E50">
      <w:pPr>
        <w:keepLines/>
        <w:tabs>
          <w:tab w:val="left" w:pos="2160"/>
          <w:tab w:val="left" w:pos="2296"/>
          <w:tab w:val="left" w:pos="3440"/>
        </w:tabs>
        <w:spacing w:line="240" w:lineRule="exact"/>
        <w:ind w:right="-700"/>
        <w:rPr>
          <w:rFonts w:ascii="Times New Roman" w:hAnsi="Times New Roman"/>
          <w:sz w:val="24"/>
        </w:rPr>
      </w:pPr>
    </w:p>
    <w:p w14:paraId="3D2DA833" w14:textId="77777777" w:rsidR="00355E50" w:rsidRDefault="00355E50">
      <w:pPr>
        <w:keepLines/>
        <w:tabs>
          <w:tab w:val="left" w:pos="2180"/>
          <w:tab w:val="left" w:pos="2296"/>
        </w:tabs>
        <w:spacing w:line="240" w:lineRule="exact"/>
        <w:rPr>
          <w:rFonts w:ascii="Times New Roman" w:hAnsi="Times New Roman"/>
          <w:sz w:val="24"/>
        </w:rPr>
      </w:pPr>
      <w:r w:rsidRPr="003B4E21">
        <w:rPr>
          <w:rFonts w:ascii="Times New Roman" w:hAnsi="Times New Roman"/>
          <w:sz w:val="24"/>
        </w:rPr>
        <w:tab/>
        <w:t>1</w:t>
      </w:r>
      <w:r w:rsidR="00C7247E">
        <w:rPr>
          <w:rFonts w:ascii="Times New Roman" w:hAnsi="Times New Roman"/>
          <w:sz w:val="24"/>
        </w:rPr>
        <w:t>6</w:t>
      </w:r>
      <w:r w:rsidR="005129E0">
        <w:rPr>
          <w:rFonts w:ascii="Times New Roman" w:hAnsi="Times New Roman"/>
          <w:sz w:val="24"/>
        </w:rPr>
        <w:t xml:space="preserve"> credits </w:t>
      </w:r>
    </w:p>
    <w:p w14:paraId="3D2DA834" w14:textId="77777777" w:rsidR="00206DF6" w:rsidRDefault="00206DF6">
      <w:pPr>
        <w:keepLines/>
        <w:tabs>
          <w:tab w:val="left" w:pos="2180"/>
          <w:tab w:val="left" w:pos="2296"/>
        </w:tabs>
        <w:spacing w:line="240" w:lineRule="exact"/>
        <w:rPr>
          <w:rFonts w:ascii="Times New Roman" w:hAnsi="Times New Roman"/>
          <w:sz w:val="24"/>
        </w:rPr>
      </w:pPr>
    </w:p>
    <w:p w14:paraId="3D2DA835" w14:textId="77777777" w:rsidR="00355E50" w:rsidRDefault="00355E50">
      <w:pPr>
        <w:spacing w:line="240" w:lineRule="exact"/>
        <w:rPr>
          <w:rFonts w:ascii="Times New Roman" w:hAnsi="Times New Roman"/>
          <w:b/>
          <w:sz w:val="24"/>
        </w:rPr>
      </w:pPr>
      <w:r>
        <w:rPr>
          <w:rFonts w:ascii="Times New Roman" w:hAnsi="Times New Roman"/>
          <w:b/>
          <w:sz w:val="24"/>
        </w:rPr>
        <w:t>Spring Quarter, Second Year</w:t>
      </w:r>
    </w:p>
    <w:p w14:paraId="3D2DA836" w14:textId="77777777" w:rsidR="00355E50" w:rsidRDefault="00355E50">
      <w:pPr>
        <w:keepLines/>
        <w:tabs>
          <w:tab w:val="left" w:pos="2160"/>
          <w:tab w:val="left" w:pos="2296"/>
          <w:tab w:val="left" w:pos="3440"/>
        </w:tabs>
        <w:spacing w:line="240" w:lineRule="exact"/>
        <w:ind w:right="-700"/>
        <w:rPr>
          <w:rFonts w:ascii="Times New Roman" w:hAnsi="Times New Roman"/>
          <w:b/>
          <w:bCs/>
          <w:sz w:val="24"/>
        </w:rPr>
      </w:pPr>
    </w:p>
    <w:p w14:paraId="3D2DA838" w14:textId="505B9E9A" w:rsidR="008F4400" w:rsidRPr="00761C9E" w:rsidRDefault="008F4400" w:rsidP="008F4400">
      <w:pPr>
        <w:rPr>
          <w:rFonts w:ascii="Times New Roman" w:hAnsi="Times New Roman"/>
          <w:sz w:val="24"/>
        </w:rPr>
      </w:pPr>
      <w:r>
        <w:rPr>
          <w:rFonts w:ascii="Times New Roman" w:hAnsi="Times New Roman"/>
          <w:sz w:val="24"/>
        </w:rPr>
        <w:t>ORTHO 582</w:t>
      </w:r>
      <w:r>
        <w:rPr>
          <w:rFonts w:ascii="Times New Roman" w:hAnsi="Times New Roman"/>
          <w:sz w:val="24"/>
        </w:rPr>
        <w:tab/>
      </w:r>
      <w:r>
        <w:rPr>
          <w:rFonts w:ascii="Times New Roman" w:hAnsi="Times New Roman"/>
          <w:sz w:val="24"/>
        </w:rPr>
        <w:tab/>
        <w:t xml:space="preserve">1 credit         </w:t>
      </w:r>
      <w:r w:rsidR="00915CB3">
        <w:rPr>
          <w:rFonts w:ascii="Times New Roman" w:hAnsi="Times New Roman"/>
          <w:sz w:val="24"/>
        </w:rPr>
        <w:tab/>
      </w:r>
      <w:r>
        <w:rPr>
          <w:rFonts w:ascii="Times New Roman" w:hAnsi="Times New Roman"/>
          <w:sz w:val="24"/>
        </w:rPr>
        <w:t>Adult Orthodontics Seminar</w:t>
      </w:r>
    </w:p>
    <w:p w14:paraId="3D2DA839" w14:textId="2AB7D43D" w:rsidR="00761C9E" w:rsidRPr="003B4E21" w:rsidRDefault="00355E50">
      <w:pPr>
        <w:keepLines/>
        <w:tabs>
          <w:tab w:val="left" w:pos="2160"/>
          <w:tab w:val="left" w:pos="2296"/>
          <w:tab w:val="left" w:pos="3440"/>
        </w:tabs>
        <w:spacing w:line="240" w:lineRule="exact"/>
        <w:ind w:right="-700"/>
        <w:rPr>
          <w:rFonts w:ascii="Times New Roman" w:hAnsi="Times New Roman"/>
          <w:bCs/>
          <w:sz w:val="24"/>
        </w:rPr>
      </w:pPr>
      <w:r w:rsidRPr="003B4E21">
        <w:rPr>
          <w:rFonts w:ascii="Times New Roman" w:hAnsi="Times New Roman"/>
          <w:bCs/>
          <w:sz w:val="24"/>
        </w:rPr>
        <w:t>PERIO 582</w:t>
      </w:r>
      <w:r w:rsidRPr="003B4E21">
        <w:rPr>
          <w:rFonts w:ascii="Times New Roman" w:hAnsi="Times New Roman"/>
          <w:bCs/>
          <w:sz w:val="24"/>
        </w:rPr>
        <w:tab/>
        <w:t>1 credit</w:t>
      </w:r>
      <w:r w:rsidRPr="003B4E21">
        <w:rPr>
          <w:rFonts w:ascii="Times New Roman" w:hAnsi="Times New Roman"/>
          <w:bCs/>
          <w:sz w:val="24"/>
        </w:rPr>
        <w:tab/>
      </w:r>
      <w:r w:rsidR="00915CB3">
        <w:rPr>
          <w:rFonts w:ascii="Times New Roman" w:hAnsi="Times New Roman"/>
          <w:bCs/>
          <w:sz w:val="24"/>
        </w:rPr>
        <w:tab/>
      </w:r>
      <w:r w:rsidRPr="003B4E21">
        <w:rPr>
          <w:rFonts w:ascii="Times New Roman" w:hAnsi="Times New Roman"/>
          <w:bCs/>
          <w:sz w:val="24"/>
        </w:rPr>
        <w:t>Periodontal Treatment Planning Seminar</w:t>
      </w:r>
      <w:r w:rsidRPr="003B4E21">
        <w:rPr>
          <w:rFonts w:ascii="Times New Roman" w:hAnsi="Times New Roman"/>
          <w:bCs/>
          <w:sz w:val="24"/>
        </w:rPr>
        <w:br/>
        <w:t>PERIO 585</w:t>
      </w:r>
      <w:r w:rsidRPr="003B4E21">
        <w:rPr>
          <w:rFonts w:ascii="Times New Roman" w:hAnsi="Times New Roman"/>
          <w:bCs/>
          <w:sz w:val="24"/>
        </w:rPr>
        <w:tab/>
        <w:t>1 credit</w:t>
      </w:r>
      <w:r w:rsidRPr="003B4E21">
        <w:rPr>
          <w:rFonts w:ascii="Times New Roman" w:hAnsi="Times New Roman"/>
          <w:bCs/>
          <w:sz w:val="24"/>
        </w:rPr>
        <w:tab/>
      </w:r>
      <w:r w:rsidR="00915CB3">
        <w:rPr>
          <w:rFonts w:ascii="Times New Roman" w:hAnsi="Times New Roman"/>
          <w:bCs/>
          <w:sz w:val="24"/>
        </w:rPr>
        <w:tab/>
      </w:r>
      <w:r w:rsidRPr="003B4E21">
        <w:rPr>
          <w:rFonts w:ascii="Times New Roman" w:hAnsi="Times New Roman"/>
          <w:bCs/>
          <w:sz w:val="24"/>
        </w:rPr>
        <w:t>Periodontal Therapy Seminar</w:t>
      </w:r>
      <w:r w:rsidRPr="003B4E21">
        <w:rPr>
          <w:rFonts w:ascii="Times New Roman" w:hAnsi="Times New Roman"/>
          <w:bCs/>
          <w:sz w:val="24"/>
        </w:rPr>
        <w:br/>
        <w:t>PERIO 586</w:t>
      </w:r>
      <w:r w:rsidRPr="003B4E21">
        <w:rPr>
          <w:rFonts w:ascii="Times New Roman" w:hAnsi="Times New Roman"/>
          <w:bCs/>
          <w:sz w:val="24"/>
        </w:rPr>
        <w:tab/>
        <w:t>1 credit</w:t>
      </w:r>
      <w:r w:rsidRPr="003B4E21">
        <w:rPr>
          <w:rFonts w:ascii="Times New Roman" w:hAnsi="Times New Roman"/>
          <w:bCs/>
          <w:sz w:val="24"/>
        </w:rPr>
        <w:tab/>
      </w:r>
      <w:r w:rsidR="00915CB3">
        <w:rPr>
          <w:rFonts w:ascii="Times New Roman" w:hAnsi="Times New Roman"/>
          <w:bCs/>
          <w:sz w:val="24"/>
        </w:rPr>
        <w:tab/>
      </w:r>
      <w:r w:rsidRPr="003B4E21">
        <w:rPr>
          <w:rFonts w:ascii="Times New Roman" w:hAnsi="Times New Roman"/>
          <w:bCs/>
          <w:sz w:val="24"/>
        </w:rPr>
        <w:t>Longitudinal Evaluation of Periodontal</w:t>
      </w:r>
      <w:r w:rsidR="00915CB3">
        <w:rPr>
          <w:rFonts w:ascii="Times New Roman" w:hAnsi="Times New Roman"/>
          <w:bCs/>
          <w:sz w:val="24"/>
        </w:rPr>
        <w:t xml:space="preserve"> T</w:t>
      </w:r>
      <w:r w:rsidRPr="003B4E21">
        <w:rPr>
          <w:rFonts w:ascii="Times New Roman" w:hAnsi="Times New Roman"/>
          <w:bCs/>
          <w:sz w:val="24"/>
        </w:rPr>
        <w:t>herapy</w:t>
      </w:r>
      <w:r w:rsidRPr="003B4E21">
        <w:rPr>
          <w:rFonts w:ascii="Times New Roman" w:hAnsi="Times New Roman"/>
          <w:bCs/>
          <w:sz w:val="24"/>
        </w:rPr>
        <w:br/>
      </w:r>
      <w:r w:rsidR="00761C9E">
        <w:rPr>
          <w:rFonts w:ascii="Times New Roman" w:hAnsi="Times New Roman"/>
          <w:bCs/>
          <w:sz w:val="24"/>
        </w:rPr>
        <w:t>PROS 571</w:t>
      </w:r>
      <w:r w:rsidR="00761C9E">
        <w:rPr>
          <w:rFonts w:ascii="Times New Roman" w:hAnsi="Times New Roman"/>
          <w:bCs/>
          <w:sz w:val="24"/>
        </w:rPr>
        <w:tab/>
        <w:t>1 credit</w:t>
      </w:r>
      <w:r w:rsidR="00761C9E">
        <w:rPr>
          <w:rFonts w:ascii="Times New Roman" w:hAnsi="Times New Roman"/>
          <w:bCs/>
          <w:sz w:val="24"/>
        </w:rPr>
        <w:tab/>
      </w:r>
      <w:r w:rsidR="00915CB3">
        <w:rPr>
          <w:rFonts w:ascii="Times New Roman" w:hAnsi="Times New Roman"/>
          <w:bCs/>
          <w:sz w:val="24"/>
        </w:rPr>
        <w:tab/>
      </w:r>
      <w:r w:rsidR="00761C9E">
        <w:rPr>
          <w:rFonts w:ascii="Times New Roman" w:hAnsi="Times New Roman"/>
          <w:bCs/>
          <w:sz w:val="24"/>
        </w:rPr>
        <w:t>Prosthodontic Review of Literature</w:t>
      </w:r>
    </w:p>
    <w:p w14:paraId="3D2DA83A" w14:textId="1E9E24F7" w:rsidR="002F5763" w:rsidRDefault="00355E50">
      <w:pPr>
        <w:keepLines/>
        <w:tabs>
          <w:tab w:val="left" w:pos="2160"/>
          <w:tab w:val="left" w:pos="2296"/>
          <w:tab w:val="left" w:pos="3440"/>
        </w:tabs>
        <w:spacing w:line="240" w:lineRule="exact"/>
        <w:ind w:right="-700"/>
        <w:rPr>
          <w:rFonts w:ascii="Times New Roman" w:hAnsi="Times New Roman"/>
          <w:bCs/>
          <w:sz w:val="24"/>
        </w:rPr>
      </w:pPr>
      <w:r w:rsidRPr="003B4E21">
        <w:rPr>
          <w:rFonts w:ascii="Times New Roman" w:hAnsi="Times New Roman"/>
          <w:bCs/>
          <w:sz w:val="24"/>
        </w:rPr>
        <w:t>R.D. 570</w:t>
      </w:r>
      <w:r w:rsidRPr="003B4E21">
        <w:rPr>
          <w:rFonts w:ascii="Times New Roman" w:hAnsi="Times New Roman"/>
          <w:bCs/>
          <w:sz w:val="24"/>
        </w:rPr>
        <w:tab/>
        <w:t>1 credit</w:t>
      </w:r>
      <w:r w:rsidRPr="003B4E21">
        <w:rPr>
          <w:rFonts w:ascii="Times New Roman" w:hAnsi="Times New Roman"/>
          <w:bCs/>
          <w:sz w:val="24"/>
        </w:rPr>
        <w:tab/>
      </w:r>
      <w:r w:rsidR="00915CB3">
        <w:rPr>
          <w:rFonts w:ascii="Times New Roman" w:hAnsi="Times New Roman"/>
          <w:bCs/>
          <w:sz w:val="24"/>
        </w:rPr>
        <w:tab/>
      </w:r>
      <w:r w:rsidRPr="003B4E21">
        <w:rPr>
          <w:rFonts w:ascii="Times New Roman" w:hAnsi="Times New Roman"/>
          <w:bCs/>
          <w:sz w:val="24"/>
        </w:rPr>
        <w:t>Review of Literature Seminar (</w:t>
      </w:r>
      <w:proofErr w:type="spellStart"/>
      <w:r w:rsidRPr="003B4E21">
        <w:rPr>
          <w:rFonts w:ascii="Times New Roman" w:hAnsi="Times New Roman"/>
          <w:bCs/>
          <w:sz w:val="24"/>
        </w:rPr>
        <w:t>ResD</w:t>
      </w:r>
      <w:proofErr w:type="spellEnd"/>
      <w:r w:rsidRPr="003B4E21">
        <w:rPr>
          <w:rFonts w:ascii="Times New Roman" w:hAnsi="Times New Roman"/>
          <w:bCs/>
          <w:sz w:val="24"/>
        </w:rPr>
        <w:t>)</w:t>
      </w:r>
      <w:r w:rsidRPr="003B4E21">
        <w:rPr>
          <w:rFonts w:ascii="Times New Roman" w:hAnsi="Times New Roman"/>
          <w:bCs/>
          <w:sz w:val="24"/>
        </w:rPr>
        <w:br/>
        <w:t>R.D. 580</w:t>
      </w:r>
      <w:r w:rsidRPr="003B4E21">
        <w:rPr>
          <w:rFonts w:ascii="Times New Roman" w:hAnsi="Times New Roman"/>
          <w:bCs/>
          <w:sz w:val="24"/>
        </w:rPr>
        <w:tab/>
        <w:t>1 credit</w:t>
      </w:r>
      <w:r w:rsidRPr="003B4E21">
        <w:rPr>
          <w:rFonts w:ascii="Times New Roman" w:hAnsi="Times New Roman"/>
          <w:bCs/>
          <w:sz w:val="24"/>
        </w:rPr>
        <w:tab/>
      </w:r>
      <w:r w:rsidR="00915CB3">
        <w:rPr>
          <w:rFonts w:ascii="Times New Roman" w:hAnsi="Times New Roman"/>
          <w:bCs/>
          <w:sz w:val="24"/>
        </w:rPr>
        <w:tab/>
      </w:r>
      <w:r w:rsidRPr="003B4E21">
        <w:rPr>
          <w:rFonts w:ascii="Times New Roman" w:hAnsi="Times New Roman"/>
          <w:bCs/>
          <w:sz w:val="24"/>
        </w:rPr>
        <w:t>Treatment Planning Seminar</w:t>
      </w:r>
      <w:r w:rsidRPr="003B4E21">
        <w:rPr>
          <w:rFonts w:ascii="Times New Roman" w:hAnsi="Times New Roman"/>
          <w:bCs/>
          <w:sz w:val="24"/>
        </w:rPr>
        <w:br/>
      </w:r>
      <w:r w:rsidR="002F5763">
        <w:rPr>
          <w:rFonts w:ascii="Times New Roman" w:hAnsi="Times New Roman"/>
          <w:bCs/>
          <w:sz w:val="24"/>
        </w:rPr>
        <w:t>R.D. 582</w:t>
      </w:r>
      <w:r w:rsidR="002F5763">
        <w:rPr>
          <w:rFonts w:ascii="Times New Roman" w:hAnsi="Times New Roman"/>
          <w:bCs/>
          <w:sz w:val="24"/>
        </w:rPr>
        <w:tab/>
      </w:r>
      <w:r w:rsidR="002F5763" w:rsidRPr="002F5763">
        <w:rPr>
          <w:rFonts w:ascii="Times New Roman" w:hAnsi="Times New Roman"/>
          <w:bCs/>
          <w:sz w:val="24"/>
        </w:rPr>
        <w:t>1 credits</w:t>
      </w:r>
      <w:r w:rsidR="002F5763">
        <w:rPr>
          <w:rFonts w:ascii="Times New Roman" w:hAnsi="Times New Roman"/>
          <w:bCs/>
          <w:sz w:val="24"/>
        </w:rPr>
        <w:t xml:space="preserve">        </w:t>
      </w:r>
      <w:r w:rsidR="00915CB3">
        <w:rPr>
          <w:rFonts w:ascii="Times New Roman" w:hAnsi="Times New Roman"/>
          <w:bCs/>
          <w:sz w:val="24"/>
        </w:rPr>
        <w:tab/>
      </w:r>
      <w:r w:rsidR="002F5763">
        <w:rPr>
          <w:rFonts w:ascii="Times New Roman" w:hAnsi="Times New Roman"/>
          <w:bCs/>
          <w:sz w:val="24"/>
        </w:rPr>
        <w:t>Current Literature Review</w:t>
      </w:r>
    </w:p>
    <w:p w14:paraId="3D2DA83B" w14:textId="075C7BC7" w:rsidR="005129E0" w:rsidRDefault="00355E50">
      <w:pPr>
        <w:keepLines/>
        <w:tabs>
          <w:tab w:val="left" w:pos="2160"/>
          <w:tab w:val="left" w:pos="2296"/>
          <w:tab w:val="left" w:pos="3440"/>
        </w:tabs>
        <w:spacing w:line="240" w:lineRule="exact"/>
        <w:ind w:right="-700"/>
        <w:rPr>
          <w:rFonts w:ascii="Times New Roman" w:hAnsi="Times New Roman"/>
          <w:bCs/>
          <w:sz w:val="24"/>
        </w:rPr>
      </w:pPr>
      <w:r w:rsidRPr="003B4E21">
        <w:rPr>
          <w:rFonts w:ascii="Times New Roman" w:hAnsi="Times New Roman"/>
          <w:bCs/>
          <w:sz w:val="24"/>
        </w:rPr>
        <w:t>R.D. 600</w:t>
      </w:r>
      <w:r w:rsidRPr="003B4E21">
        <w:rPr>
          <w:rFonts w:ascii="Times New Roman" w:hAnsi="Times New Roman"/>
          <w:bCs/>
          <w:sz w:val="24"/>
        </w:rPr>
        <w:tab/>
      </w:r>
      <w:r w:rsidR="00244422" w:rsidRPr="003B4E21">
        <w:rPr>
          <w:rFonts w:ascii="Times New Roman" w:hAnsi="Times New Roman"/>
          <w:bCs/>
          <w:sz w:val="24"/>
        </w:rPr>
        <w:t>2</w:t>
      </w:r>
      <w:r w:rsidRPr="003B4E21">
        <w:rPr>
          <w:rFonts w:ascii="Times New Roman" w:hAnsi="Times New Roman"/>
          <w:bCs/>
          <w:sz w:val="24"/>
        </w:rPr>
        <w:t xml:space="preserve"> credits</w:t>
      </w:r>
      <w:r w:rsidRPr="003B4E21">
        <w:rPr>
          <w:rFonts w:ascii="Times New Roman" w:hAnsi="Times New Roman"/>
          <w:bCs/>
          <w:sz w:val="24"/>
        </w:rPr>
        <w:tab/>
      </w:r>
      <w:r w:rsidR="00915CB3">
        <w:rPr>
          <w:rFonts w:ascii="Times New Roman" w:hAnsi="Times New Roman"/>
          <w:bCs/>
          <w:sz w:val="24"/>
        </w:rPr>
        <w:tab/>
      </w:r>
      <w:r w:rsidRPr="003B4E21">
        <w:rPr>
          <w:rFonts w:ascii="Times New Roman" w:hAnsi="Times New Roman"/>
          <w:bCs/>
          <w:sz w:val="24"/>
        </w:rPr>
        <w:t>Independent Study/Research</w:t>
      </w:r>
      <w:r w:rsidRPr="003B4E21">
        <w:rPr>
          <w:rFonts w:ascii="Times New Roman" w:hAnsi="Times New Roman"/>
          <w:bCs/>
          <w:sz w:val="24"/>
        </w:rPr>
        <w:br/>
        <w:t>R.D. 660</w:t>
      </w:r>
      <w:r w:rsidRPr="003B4E21">
        <w:rPr>
          <w:rFonts w:ascii="Times New Roman" w:hAnsi="Times New Roman"/>
          <w:bCs/>
          <w:sz w:val="24"/>
        </w:rPr>
        <w:tab/>
      </w:r>
      <w:r w:rsidR="00C7247E" w:rsidRPr="0052478A">
        <w:rPr>
          <w:rFonts w:ascii="Times New Roman" w:hAnsi="Times New Roman"/>
          <w:bCs/>
          <w:sz w:val="24"/>
        </w:rPr>
        <w:t>2</w:t>
      </w:r>
      <w:r w:rsidRPr="0052478A">
        <w:rPr>
          <w:rFonts w:ascii="Times New Roman" w:hAnsi="Times New Roman"/>
          <w:bCs/>
          <w:sz w:val="24"/>
        </w:rPr>
        <w:t xml:space="preserve"> credits</w:t>
      </w:r>
      <w:r w:rsidRPr="003B4E21">
        <w:rPr>
          <w:rFonts w:ascii="Times New Roman" w:hAnsi="Times New Roman"/>
          <w:bCs/>
          <w:sz w:val="24"/>
        </w:rPr>
        <w:tab/>
      </w:r>
      <w:r w:rsidR="00915CB3">
        <w:rPr>
          <w:rFonts w:ascii="Times New Roman" w:hAnsi="Times New Roman"/>
          <w:bCs/>
          <w:sz w:val="24"/>
        </w:rPr>
        <w:tab/>
      </w:r>
      <w:r w:rsidRPr="003B4E21">
        <w:rPr>
          <w:rFonts w:ascii="Times New Roman" w:hAnsi="Times New Roman"/>
          <w:bCs/>
          <w:sz w:val="24"/>
        </w:rPr>
        <w:t>Oral Rehabilitation</w:t>
      </w:r>
    </w:p>
    <w:p w14:paraId="3D2DA83C" w14:textId="77777777" w:rsidR="00355E50" w:rsidRPr="003B4E21" w:rsidRDefault="00355E50">
      <w:pPr>
        <w:keepLines/>
        <w:tabs>
          <w:tab w:val="left" w:pos="2160"/>
          <w:tab w:val="left" w:pos="2296"/>
          <w:tab w:val="left" w:pos="3440"/>
        </w:tabs>
        <w:spacing w:line="240" w:lineRule="exact"/>
        <w:ind w:right="-700"/>
        <w:rPr>
          <w:rFonts w:ascii="Times New Roman" w:hAnsi="Times New Roman"/>
          <w:bCs/>
          <w:sz w:val="24"/>
        </w:rPr>
      </w:pPr>
    </w:p>
    <w:p w14:paraId="3D2DA83D" w14:textId="44F2C315" w:rsidR="00355E50" w:rsidRPr="008F4400" w:rsidRDefault="00355E50" w:rsidP="008F4400">
      <w:pPr>
        <w:keepLines/>
        <w:tabs>
          <w:tab w:val="left" w:pos="2160"/>
          <w:tab w:val="left" w:pos="2296"/>
          <w:tab w:val="left" w:pos="3440"/>
        </w:tabs>
        <w:spacing w:line="240" w:lineRule="exact"/>
        <w:ind w:right="-700"/>
        <w:rPr>
          <w:rFonts w:ascii="Times New Roman" w:hAnsi="Times New Roman"/>
          <w:bCs/>
          <w:sz w:val="24"/>
        </w:rPr>
      </w:pPr>
      <w:r w:rsidRPr="003B4E21">
        <w:rPr>
          <w:rFonts w:ascii="Times New Roman" w:hAnsi="Times New Roman"/>
          <w:bCs/>
          <w:sz w:val="24"/>
        </w:rPr>
        <w:tab/>
        <w:t>1</w:t>
      </w:r>
      <w:r w:rsidR="00C7247E">
        <w:rPr>
          <w:rFonts w:ascii="Times New Roman" w:hAnsi="Times New Roman"/>
          <w:bCs/>
          <w:sz w:val="24"/>
        </w:rPr>
        <w:t>2</w:t>
      </w:r>
      <w:r w:rsidR="008F4400">
        <w:rPr>
          <w:rFonts w:ascii="Times New Roman" w:hAnsi="Times New Roman"/>
          <w:bCs/>
          <w:sz w:val="24"/>
        </w:rPr>
        <w:t xml:space="preserve"> </w:t>
      </w:r>
      <w:r w:rsidR="005129E0">
        <w:rPr>
          <w:rFonts w:ascii="Times New Roman" w:hAnsi="Times New Roman"/>
          <w:bCs/>
          <w:sz w:val="24"/>
        </w:rPr>
        <w:t xml:space="preserve">credits </w:t>
      </w:r>
    </w:p>
    <w:p w14:paraId="3D2DA83F" w14:textId="77777777" w:rsidR="005129E0" w:rsidRDefault="005129E0">
      <w:pPr>
        <w:rPr>
          <w:rFonts w:ascii="Times New Roman" w:hAnsi="Times New Roman"/>
          <w:b/>
          <w:sz w:val="24"/>
        </w:rPr>
      </w:pPr>
    </w:p>
    <w:p w14:paraId="3D2DA840" w14:textId="77777777" w:rsidR="00B84C1B" w:rsidRDefault="00B84C1B">
      <w:pPr>
        <w:keepLines/>
        <w:tabs>
          <w:tab w:val="left" w:pos="2180"/>
        </w:tabs>
        <w:spacing w:line="240" w:lineRule="exact"/>
        <w:jc w:val="center"/>
        <w:rPr>
          <w:rFonts w:ascii="Times New Roman" w:hAnsi="Times New Roman"/>
          <w:b/>
          <w:sz w:val="24"/>
        </w:rPr>
      </w:pPr>
    </w:p>
    <w:p w14:paraId="3D2DA841" w14:textId="77777777" w:rsidR="00355E50" w:rsidRDefault="00355E50">
      <w:pPr>
        <w:keepLines/>
        <w:tabs>
          <w:tab w:val="left" w:pos="2180"/>
        </w:tabs>
        <w:spacing w:line="240" w:lineRule="exact"/>
        <w:jc w:val="center"/>
        <w:rPr>
          <w:rFonts w:ascii="Times New Roman" w:hAnsi="Times New Roman"/>
          <w:b/>
          <w:sz w:val="24"/>
        </w:rPr>
      </w:pPr>
      <w:r>
        <w:rPr>
          <w:rFonts w:ascii="Times New Roman" w:hAnsi="Times New Roman"/>
          <w:b/>
          <w:sz w:val="24"/>
        </w:rPr>
        <w:t>THIRD YEAR</w:t>
      </w:r>
    </w:p>
    <w:p w14:paraId="3D2DA842" w14:textId="599B1BF1" w:rsidR="00355E50" w:rsidRDefault="007118C3">
      <w:pPr>
        <w:keepLines/>
        <w:tabs>
          <w:tab w:val="left" w:pos="2180"/>
        </w:tabs>
        <w:spacing w:line="240" w:lineRule="exact"/>
        <w:rPr>
          <w:rFonts w:ascii="Times New Roman" w:hAnsi="Times New Roman"/>
          <w:sz w:val="24"/>
        </w:rPr>
      </w:pPr>
      <w:r>
        <w:rPr>
          <w:rFonts w:ascii="Times New Roman" w:hAnsi="Times New Roman"/>
          <w:sz w:val="24"/>
        </w:rPr>
        <w:t xml:space="preserve">Autumn, </w:t>
      </w:r>
      <w:r w:rsidR="00355E50" w:rsidRPr="007118C3">
        <w:rPr>
          <w:rFonts w:ascii="Times New Roman" w:hAnsi="Times New Roman"/>
          <w:sz w:val="24"/>
        </w:rPr>
        <w:t>Winter, Spring and Summer Quarters</w:t>
      </w:r>
      <w:r w:rsidR="00244422" w:rsidRPr="007118C3">
        <w:rPr>
          <w:rFonts w:ascii="Times New Roman" w:hAnsi="Times New Roman"/>
          <w:sz w:val="24"/>
        </w:rPr>
        <w:t xml:space="preserve">.  </w:t>
      </w:r>
      <w:r w:rsidR="001015A0">
        <w:rPr>
          <w:rFonts w:ascii="Times New Roman" w:hAnsi="Times New Roman"/>
          <w:sz w:val="24"/>
        </w:rPr>
        <w:t>Residents</w:t>
      </w:r>
      <w:r w:rsidR="00244422" w:rsidRPr="007118C3">
        <w:rPr>
          <w:rFonts w:ascii="Times New Roman" w:hAnsi="Times New Roman"/>
          <w:sz w:val="24"/>
        </w:rPr>
        <w:t xml:space="preserve"> will register for 4 credits, 2 in RD 600 and 2 in RD 660, but may attend the rest of the courses.</w:t>
      </w:r>
    </w:p>
    <w:p w14:paraId="52ED26BA" w14:textId="77777777" w:rsidR="00915CB3" w:rsidRPr="007118C3" w:rsidRDefault="00915CB3">
      <w:pPr>
        <w:keepLines/>
        <w:tabs>
          <w:tab w:val="left" w:pos="2180"/>
        </w:tabs>
        <w:spacing w:line="240" w:lineRule="exact"/>
        <w:rPr>
          <w:rFonts w:ascii="Times New Roman" w:hAnsi="Times New Roman"/>
          <w:sz w:val="24"/>
        </w:rPr>
      </w:pPr>
    </w:p>
    <w:p w14:paraId="3D2DA843" w14:textId="6EF39771" w:rsidR="00355E50" w:rsidRDefault="00BA1117" w:rsidP="00BA1117">
      <w:pPr>
        <w:rPr>
          <w:rFonts w:ascii="Times New Roman" w:hAnsi="Times New Roman"/>
          <w:b/>
          <w:sz w:val="24"/>
        </w:rPr>
      </w:pPr>
      <w:r>
        <w:rPr>
          <w:rFonts w:ascii="Times New Roman" w:hAnsi="Times New Roman"/>
          <w:sz w:val="24"/>
        </w:rPr>
        <w:lastRenderedPageBreak/>
        <w:t>ORTHO 582</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t>Adult Orthodontics Seminar</w:t>
      </w:r>
    </w:p>
    <w:p w14:paraId="63651D1B" w14:textId="7B391969" w:rsidR="006736F6" w:rsidRDefault="00355E50" w:rsidP="00915CB3">
      <w:pPr>
        <w:keepLines/>
        <w:tabs>
          <w:tab w:val="left" w:pos="2160"/>
        </w:tabs>
        <w:spacing w:line="240" w:lineRule="exact"/>
        <w:ind w:right="-700"/>
        <w:rPr>
          <w:rFonts w:ascii="Times New Roman" w:hAnsi="Times New Roman"/>
          <w:bCs/>
          <w:sz w:val="24"/>
        </w:rPr>
      </w:pPr>
      <w:r w:rsidRPr="003B4E21">
        <w:rPr>
          <w:rFonts w:ascii="Times New Roman" w:hAnsi="Times New Roman"/>
          <w:bCs/>
          <w:sz w:val="24"/>
        </w:rPr>
        <w:t>PERIO 582</w:t>
      </w:r>
      <w:r w:rsidRPr="003B4E21">
        <w:rPr>
          <w:rFonts w:ascii="Times New Roman" w:hAnsi="Times New Roman"/>
          <w:bCs/>
          <w:sz w:val="24"/>
        </w:rPr>
        <w:tab/>
      </w:r>
      <w:r w:rsidR="00915CB3">
        <w:rPr>
          <w:rFonts w:ascii="Times New Roman" w:hAnsi="Times New Roman"/>
          <w:bCs/>
          <w:sz w:val="24"/>
        </w:rPr>
        <w:tab/>
      </w:r>
      <w:r w:rsidR="00915CB3">
        <w:rPr>
          <w:rFonts w:ascii="Times New Roman" w:hAnsi="Times New Roman"/>
          <w:bCs/>
          <w:sz w:val="24"/>
        </w:rPr>
        <w:tab/>
      </w:r>
      <w:r w:rsidRPr="003B4E21">
        <w:rPr>
          <w:rFonts w:ascii="Times New Roman" w:hAnsi="Times New Roman"/>
          <w:bCs/>
          <w:sz w:val="24"/>
        </w:rPr>
        <w:t>Periodontal Treatment Planning Seminar</w:t>
      </w:r>
      <w:r w:rsidRPr="003B4E21">
        <w:rPr>
          <w:rFonts w:ascii="Times New Roman" w:hAnsi="Times New Roman"/>
          <w:bCs/>
          <w:sz w:val="24"/>
        </w:rPr>
        <w:br/>
        <w:t>PERIO 585</w:t>
      </w:r>
      <w:r w:rsidRPr="003B4E21">
        <w:rPr>
          <w:rFonts w:ascii="Times New Roman" w:hAnsi="Times New Roman"/>
          <w:bCs/>
          <w:sz w:val="24"/>
        </w:rPr>
        <w:tab/>
      </w:r>
      <w:r w:rsidR="00244422" w:rsidRPr="003B4E21">
        <w:rPr>
          <w:rFonts w:ascii="Times New Roman" w:hAnsi="Times New Roman"/>
          <w:bCs/>
          <w:sz w:val="24"/>
        </w:rPr>
        <w:tab/>
      </w:r>
      <w:r w:rsidR="00915CB3">
        <w:rPr>
          <w:rFonts w:ascii="Times New Roman" w:hAnsi="Times New Roman"/>
          <w:bCs/>
          <w:sz w:val="24"/>
        </w:rPr>
        <w:tab/>
      </w:r>
      <w:r w:rsidRPr="003B4E21">
        <w:rPr>
          <w:rFonts w:ascii="Times New Roman" w:hAnsi="Times New Roman"/>
          <w:bCs/>
          <w:sz w:val="24"/>
        </w:rPr>
        <w:t>Periodontal Therapy Seminar</w:t>
      </w:r>
      <w:r w:rsidRPr="003B4E21">
        <w:rPr>
          <w:rFonts w:ascii="Times New Roman" w:hAnsi="Times New Roman"/>
          <w:bCs/>
          <w:sz w:val="24"/>
        </w:rPr>
        <w:br/>
        <w:t>PERIO 586</w:t>
      </w:r>
      <w:r w:rsidRPr="003B4E21">
        <w:rPr>
          <w:rFonts w:ascii="Times New Roman" w:hAnsi="Times New Roman"/>
          <w:bCs/>
          <w:sz w:val="24"/>
        </w:rPr>
        <w:tab/>
      </w:r>
      <w:r w:rsidR="00244422" w:rsidRPr="003B4E21">
        <w:rPr>
          <w:rFonts w:ascii="Times New Roman" w:hAnsi="Times New Roman"/>
          <w:bCs/>
          <w:sz w:val="24"/>
        </w:rPr>
        <w:tab/>
      </w:r>
      <w:r w:rsidR="00915CB3">
        <w:rPr>
          <w:rFonts w:ascii="Times New Roman" w:hAnsi="Times New Roman"/>
          <w:bCs/>
          <w:sz w:val="24"/>
        </w:rPr>
        <w:tab/>
      </w:r>
      <w:r w:rsidRPr="003B4E21">
        <w:rPr>
          <w:rFonts w:ascii="Times New Roman" w:hAnsi="Times New Roman"/>
          <w:bCs/>
          <w:sz w:val="24"/>
        </w:rPr>
        <w:t xml:space="preserve">Longitudinal Evaluation of </w:t>
      </w:r>
      <w:proofErr w:type="spellStart"/>
      <w:r w:rsidRPr="003B4E21">
        <w:rPr>
          <w:rFonts w:ascii="Times New Roman" w:hAnsi="Times New Roman"/>
          <w:bCs/>
          <w:sz w:val="24"/>
        </w:rPr>
        <w:t>PeriodontalTherapy</w:t>
      </w:r>
      <w:proofErr w:type="spellEnd"/>
    </w:p>
    <w:p w14:paraId="3D2DA847" w14:textId="448E6E2B" w:rsidR="002F5763" w:rsidRDefault="006736F6" w:rsidP="00915CB3">
      <w:pPr>
        <w:keepLines/>
        <w:tabs>
          <w:tab w:val="left" w:pos="2160"/>
          <w:tab w:val="left" w:pos="3600"/>
        </w:tabs>
        <w:spacing w:line="240" w:lineRule="exact"/>
        <w:ind w:right="-700"/>
        <w:rPr>
          <w:rFonts w:ascii="Times New Roman" w:hAnsi="Times New Roman"/>
          <w:bCs/>
          <w:sz w:val="24"/>
        </w:rPr>
      </w:pPr>
      <w:r w:rsidRPr="003B4E21">
        <w:rPr>
          <w:rFonts w:ascii="Times New Roman" w:hAnsi="Times New Roman"/>
          <w:bCs/>
          <w:sz w:val="24"/>
        </w:rPr>
        <w:t>R.D. 570</w:t>
      </w:r>
      <w:r w:rsidRPr="003B4E21">
        <w:rPr>
          <w:rFonts w:ascii="Times New Roman" w:hAnsi="Times New Roman"/>
          <w:bCs/>
          <w:sz w:val="24"/>
        </w:rPr>
        <w:tab/>
      </w:r>
      <w:r w:rsidR="00915CB3">
        <w:rPr>
          <w:rFonts w:ascii="Times New Roman" w:hAnsi="Times New Roman"/>
          <w:bCs/>
          <w:sz w:val="24"/>
        </w:rPr>
        <w:tab/>
      </w:r>
      <w:r w:rsidRPr="003B4E21">
        <w:rPr>
          <w:rFonts w:ascii="Times New Roman" w:hAnsi="Times New Roman"/>
          <w:bCs/>
          <w:sz w:val="24"/>
        </w:rPr>
        <w:t>Review of Literature Seminar (</w:t>
      </w:r>
      <w:proofErr w:type="spellStart"/>
      <w:r w:rsidRPr="003B4E21">
        <w:rPr>
          <w:rFonts w:ascii="Times New Roman" w:hAnsi="Times New Roman"/>
          <w:bCs/>
          <w:sz w:val="24"/>
        </w:rPr>
        <w:t>ResD</w:t>
      </w:r>
      <w:proofErr w:type="spellEnd"/>
      <w:r w:rsidRPr="003B4E21">
        <w:rPr>
          <w:rFonts w:ascii="Times New Roman" w:hAnsi="Times New Roman"/>
          <w:bCs/>
          <w:sz w:val="24"/>
        </w:rPr>
        <w:t>)</w:t>
      </w:r>
      <w:r w:rsidR="00355E50" w:rsidRPr="003B4E21">
        <w:rPr>
          <w:rFonts w:ascii="Times New Roman" w:hAnsi="Times New Roman"/>
          <w:bCs/>
          <w:sz w:val="24"/>
        </w:rPr>
        <w:br/>
        <w:t>R.D. 580</w:t>
      </w:r>
      <w:r w:rsidR="00355E50" w:rsidRPr="003B4E21">
        <w:rPr>
          <w:rFonts w:ascii="Times New Roman" w:hAnsi="Times New Roman"/>
          <w:bCs/>
          <w:sz w:val="24"/>
        </w:rPr>
        <w:tab/>
      </w:r>
      <w:r w:rsidR="00244422" w:rsidRPr="003B4E21">
        <w:rPr>
          <w:rFonts w:ascii="Times New Roman" w:hAnsi="Times New Roman"/>
          <w:bCs/>
          <w:sz w:val="24"/>
        </w:rPr>
        <w:tab/>
      </w:r>
      <w:r w:rsidR="00355E50" w:rsidRPr="003B4E21">
        <w:rPr>
          <w:rFonts w:ascii="Times New Roman" w:hAnsi="Times New Roman"/>
          <w:bCs/>
          <w:sz w:val="24"/>
        </w:rPr>
        <w:t>Treatment Planning Seminar</w:t>
      </w:r>
      <w:r w:rsidR="00355E50" w:rsidRPr="003B4E21">
        <w:rPr>
          <w:rFonts w:ascii="Times New Roman" w:hAnsi="Times New Roman"/>
          <w:bCs/>
          <w:sz w:val="24"/>
        </w:rPr>
        <w:br/>
      </w:r>
      <w:r w:rsidR="002F5763">
        <w:rPr>
          <w:rFonts w:ascii="Times New Roman" w:hAnsi="Times New Roman"/>
          <w:bCs/>
          <w:sz w:val="24"/>
        </w:rPr>
        <w:t>R.D. 582</w:t>
      </w:r>
      <w:r w:rsidR="002F5763">
        <w:rPr>
          <w:rFonts w:ascii="Times New Roman" w:hAnsi="Times New Roman"/>
          <w:bCs/>
          <w:sz w:val="24"/>
        </w:rPr>
        <w:tab/>
      </w:r>
      <w:r w:rsidR="002F5763">
        <w:rPr>
          <w:rFonts w:ascii="Times New Roman" w:hAnsi="Times New Roman"/>
          <w:bCs/>
          <w:sz w:val="24"/>
        </w:rPr>
        <w:tab/>
        <w:t>Current Literature Review</w:t>
      </w:r>
    </w:p>
    <w:p w14:paraId="3D2DA848" w14:textId="475F4DBA" w:rsidR="005129E0" w:rsidRDefault="00355E50" w:rsidP="00915CB3">
      <w:pPr>
        <w:keepLines/>
        <w:tabs>
          <w:tab w:val="left" w:pos="2160"/>
          <w:tab w:val="left" w:pos="3600"/>
        </w:tabs>
        <w:spacing w:line="240" w:lineRule="exact"/>
        <w:rPr>
          <w:rFonts w:ascii="Times New Roman" w:hAnsi="Times New Roman"/>
          <w:bCs/>
          <w:sz w:val="24"/>
        </w:rPr>
      </w:pPr>
      <w:r w:rsidRPr="003B4E21">
        <w:rPr>
          <w:rFonts w:ascii="Times New Roman" w:hAnsi="Times New Roman"/>
          <w:bCs/>
          <w:sz w:val="24"/>
        </w:rPr>
        <w:t>R.D. 600</w:t>
      </w:r>
      <w:r w:rsidRPr="003B4E21">
        <w:rPr>
          <w:rFonts w:ascii="Times New Roman" w:hAnsi="Times New Roman"/>
          <w:bCs/>
          <w:sz w:val="24"/>
        </w:rPr>
        <w:tab/>
      </w:r>
      <w:r w:rsidR="00244422" w:rsidRPr="003B4E21">
        <w:rPr>
          <w:rFonts w:ascii="Times New Roman" w:hAnsi="Times New Roman"/>
          <w:bCs/>
          <w:sz w:val="24"/>
        </w:rPr>
        <w:t>2</w:t>
      </w:r>
      <w:r w:rsidRPr="003B4E21">
        <w:rPr>
          <w:rFonts w:ascii="Times New Roman" w:hAnsi="Times New Roman"/>
          <w:bCs/>
          <w:sz w:val="24"/>
        </w:rPr>
        <w:t xml:space="preserve"> credits</w:t>
      </w:r>
      <w:r w:rsidR="00915CB3">
        <w:rPr>
          <w:rFonts w:ascii="Times New Roman" w:hAnsi="Times New Roman"/>
          <w:bCs/>
          <w:sz w:val="24"/>
        </w:rPr>
        <w:tab/>
      </w:r>
      <w:r w:rsidRPr="003B4E21">
        <w:rPr>
          <w:rFonts w:ascii="Times New Roman" w:hAnsi="Times New Roman"/>
          <w:bCs/>
          <w:sz w:val="24"/>
        </w:rPr>
        <w:t>Independent Study/Research</w:t>
      </w:r>
      <w:r w:rsidRPr="003B4E21">
        <w:rPr>
          <w:rFonts w:ascii="Times New Roman" w:hAnsi="Times New Roman"/>
          <w:bCs/>
          <w:sz w:val="24"/>
        </w:rPr>
        <w:br/>
        <w:t>R.D. 660</w:t>
      </w:r>
      <w:r w:rsidRPr="003B4E21">
        <w:rPr>
          <w:rFonts w:ascii="Times New Roman" w:hAnsi="Times New Roman"/>
          <w:bCs/>
          <w:sz w:val="24"/>
        </w:rPr>
        <w:tab/>
      </w:r>
      <w:r w:rsidRPr="0052478A">
        <w:rPr>
          <w:rFonts w:ascii="Times New Roman" w:hAnsi="Times New Roman"/>
          <w:bCs/>
          <w:sz w:val="24"/>
        </w:rPr>
        <w:t>2 credits</w:t>
      </w:r>
      <w:r w:rsidR="003B4E21">
        <w:rPr>
          <w:rFonts w:ascii="Times New Roman" w:hAnsi="Times New Roman"/>
          <w:bCs/>
          <w:sz w:val="24"/>
        </w:rPr>
        <w:tab/>
      </w:r>
      <w:r w:rsidRPr="003B4E21">
        <w:rPr>
          <w:rFonts w:ascii="Times New Roman" w:hAnsi="Times New Roman"/>
          <w:bCs/>
          <w:sz w:val="24"/>
        </w:rPr>
        <w:t>Oral Rehabilitation</w:t>
      </w:r>
    </w:p>
    <w:p w14:paraId="3D2DA849" w14:textId="77777777" w:rsidR="005129E0" w:rsidRPr="009643F5" w:rsidRDefault="005129E0" w:rsidP="005129E0">
      <w:pPr>
        <w:keepLines/>
        <w:tabs>
          <w:tab w:val="left" w:pos="2180"/>
        </w:tabs>
        <w:spacing w:line="240" w:lineRule="exact"/>
        <w:rPr>
          <w:rFonts w:ascii="Times New Roman" w:hAnsi="Times New Roman"/>
          <w:bCs/>
          <w:sz w:val="24"/>
        </w:rPr>
      </w:pPr>
    </w:p>
    <w:p w14:paraId="3D2DA84A" w14:textId="77777777" w:rsidR="00355E50" w:rsidRDefault="00355E50" w:rsidP="003B4E21">
      <w:pPr>
        <w:keepLines/>
        <w:tabs>
          <w:tab w:val="left" w:pos="2160"/>
          <w:tab w:val="left" w:pos="3600"/>
        </w:tabs>
        <w:spacing w:line="240" w:lineRule="exact"/>
        <w:rPr>
          <w:rFonts w:ascii="Times New Roman" w:hAnsi="Times New Roman"/>
          <w:sz w:val="24"/>
        </w:rPr>
      </w:pPr>
      <w:r w:rsidRPr="003B4E21">
        <w:rPr>
          <w:rFonts w:ascii="Times New Roman" w:hAnsi="Times New Roman"/>
          <w:sz w:val="24"/>
        </w:rPr>
        <w:tab/>
      </w:r>
      <w:r w:rsidR="00244422" w:rsidRPr="003B4E21">
        <w:rPr>
          <w:rFonts w:ascii="Times New Roman" w:hAnsi="Times New Roman"/>
          <w:sz w:val="24"/>
        </w:rPr>
        <w:t>4</w:t>
      </w:r>
      <w:r w:rsidRPr="003B4E21">
        <w:rPr>
          <w:rFonts w:ascii="Times New Roman" w:hAnsi="Times New Roman"/>
          <w:sz w:val="24"/>
        </w:rPr>
        <w:t xml:space="preserve"> credits minimum</w:t>
      </w:r>
    </w:p>
    <w:p w14:paraId="70473758" w14:textId="77777777" w:rsidR="00E8625C" w:rsidRDefault="00E8625C" w:rsidP="003B4E21">
      <w:pPr>
        <w:keepLines/>
        <w:tabs>
          <w:tab w:val="left" w:pos="2160"/>
          <w:tab w:val="left" w:pos="3600"/>
        </w:tabs>
        <w:spacing w:line="240" w:lineRule="exact"/>
        <w:rPr>
          <w:rFonts w:ascii="Times New Roman" w:hAnsi="Times New Roman"/>
          <w:sz w:val="24"/>
        </w:rPr>
      </w:pPr>
    </w:p>
    <w:p w14:paraId="1759757B" w14:textId="77777777" w:rsidR="00E8625C" w:rsidRDefault="00E8625C" w:rsidP="003B4E21">
      <w:pPr>
        <w:keepLines/>
        <w:tabs>
          <w:tab w:val="left" w:pos="2160"/>
          <w:tab w:val="left" w:pos="3600"/>
        </w:tabs>
        <w:spacing w:line="240" w:lineRule="exact"/>
        <w:rPr>
          <w:rFonts w:ascii="Times New Roman" w:hAnsi="Times New Roman"/>
          <w:sz w:val="24"/>
        </w:rPr>
      </w:pPr>
    </w:p>
    <w:p w14:paraId="42005710" w14:textId="0145E468" w:rsidR="00E8625C" w:rsidRPr="00E8625C" w:rsidRDefault="00E8625C" w:rsidP="003B4E21">
      <w:pPr>
        <w:keepLines/>
        <w:tabs>
          <w:tab w:val="left" w:pos="2160"/>
          <w:tab w:val="left" w:pos="3600"/>
        </w:tabs>
        <w:spacing w:line="240" w:lineRule="exact"/>
        <w:rPr>
          <w:rFonts w:ascii="Times New Roman" w:hAnsi="Times New Roman"/>
          <w:b/>
          <w:bCs/>
          <w:i/>
          <w:iCs/>
          <w:sz w:val="24"/>
        </w:rPr>
      </w:pPr>
      <w:r>
        <w:rPr>
          <w:rFonts w:ascii="Times New Roman" w:hAnsi="Times New Roman"/>
          <w:sz w:val="24"/>
        </w:rPr>
        <w:t>*</w:t>
      </w:r>
      <w:r w:rsidRPr="00E8625C">
        <w:rPr>
          <w:rFonts w:ascii="Times New Roman" w:hAnsi="Times New Roman"/>
          <w:b/>
          <w:bCs/>
          <w:i/>
          <w:iCs/>
          <w:sz w:val="24"/>
        </w:rPr>
        <w:t>See Appendix E for Sample Grade Sheets</w:t>
      </w:r>
    </w:p>
    <w:p w14:paraId="3D2DA84B" w14:textId="77777777" w:rsidR="00355E50" w:rsidRDefault="00A054DD" w:rsidP="008F4400">
      <w:pPr>
        <w:spacing w:line="240" w:lineRule="exact"/>
        <w:rPr>
          <w:rFonts w:ascii="Times New Roman" w:hAnsi="Times New Roman"/>
          <w:b/>
          <w:sz w:val="24"/>
        </w:rPr>
      </w:pPr>
      <w:r w:rsidRPr="00E8625C">
        <w:rPr>
          <w:rFonts w:ascii="Times New Roman" w:hAnsi="Times New Roman"/>
          <w:b/>
          <w:bCs/>
          <w:i/>
          <w:iCs/>
          <w:sz w:val="24"/>
        </w:rPr>
        <w:br w:type="page"/>
      </w:r>
      <w:r w:rsidR="00355E50">
        <w:rPr>
          <w:rFonts w:ascii="Times New Roman" w:hAnsi="Times New Roman"/>
          <w:b/>
          <w:sz w:val="24"/>
        </w:rPr>
        <w:lastRenderedPageBreak/>
        <w:t>COURSES IN THE GRADUATE PROSTHODONTIC CURRICULUM</w:t>
      </w:r>
    </w:p>
    <w:p w14:paraId="3D2DA84C" w14:textId="77777777" w:rsidR="00355E50" w:rsidRDefault="00355E50">
      <w:pPr>
        <w:jc w:val="center"/>
        <w:rPr>
          <w:rFonts w:ascii="Times New Roman" w:hAnsi="Times New Roman"/>
          <w:b/>
          <w:sz w:val="24"/>
        </w:rPr>
      </w:pPr>
    </w:p>
    <w:p w14:paraId="3D2DA84D" w14:textId="77777777" w:rsidR="00355E50" w:rsidRDefault="00355E50">
      <w:pPr>
        <w:spacing w:line="240" w:lineRule="exact"/>
        <w:jc w:val="both"/>
        <w:rPr>
          <w:rFonts w:ascii="Times New Roman" w:hAnsi="Times New Roman"/>
          <w:b/>
          <w:sz w:val="24"/>
        </w:rPr>
      </w:pPr>
      <w:r>
        <w:rPr>
          <w:rFonts w:ascii="Times New Roman" w:hAnsi="Times New Roman"/>
          <w:b/>
          <w:sz w:val="24"/>
        </w:rPr>
        <w:t>Graduate Prosthodontic Courses:</w:t>
      </w:r>
    </w:p>
    <w:p w14:paraId="3D2DA84E" w14:textId="77777777" w:rsidR="00355E50" w:rsidRDefault="00355E50">
      <w:pPr>
        <w:jc w:val="both"/>
        <w:rPr>
          <w:rFonts w:ascii="Times New Roman" w:hAnsi="Times New Roman"/>
          <w:b/>
          <w:sz w:val="24"/>
        </w:rPr>
      </w:pPr>
    </w:p>
    <w:p w14:paraId="3D2DA84F" w14:textId="7E86BBC7" w:rsidR="00355E50" w:rsidRDefault="00355E50">
      <w:pPr>
        <w:tabs>
          <w:tab w:val="left" w:pos="2180"/>
        </w:tabs>
        <w:spacing w:line="240" w:lineRule="exact"/>
        <w:ind w:left="2180" w:hanging="2180"/>
        <w:jc w:val="both"/>
        <w:rPr>
          <w:rFonts w:ascii="Times New Roman" w:hAnsi="Times New Roman"/>
          <w:sz w:val="24"/>
        </w:rPr>
      </w:pPr>
      <w:r>
        <w:rPr>
          <w:rFonts w:ascii="Times New Roman" w:hAnsi="Times New Roman"/>
          <w:b/>
          <w:sz w:val="24"/>
        </w:rPr>
        <w:t>PROS 560</w:t>
      </w:r>
      <w:r w:rsidR="00B4241B">
        <w:rPr>
          <w:rFonts w:ascii="Times New Roman" w:hAnsi="Times New Roman"/>
          <w:b/>
          <w:sz w:val="24"/>
        </w:rPr>
        <w:t xml:space="preserve"> A</w:t>
      </w:r>
      <w:r>
        <w:rPr>
          <w:rFonts w:ascii="Times New Roman" w:hAnsi="Times New Roman"/>
          <w:b/>
          <w:sz w:val="24"/>
        </w:rPr>
        <w:tab/>
        <w:t xml:space="preserve">Complete Dentures. </w:t>
      </w:r>
      <w:r w:rsidR="00AF15F8">
        <w:rPr>
          <w:rFonts w:ascii="Times New Roman" w:hAnsi="Times New Roman"/>
          <w:sz w:val="24"/>
        </w:rPr>
        <w:t xml:space="preserve"> Lecture/clinical sessions</w:t>
      </w:r>
      <w:r>
        <w:rPr>
          <w:rFonts w:ascii="Times New Roman" w:hAnsi="Times New Roman"/>
          <w:sz w:val="24"/>
        </w:rPr>
        <w:t xml:space="preserve"> devoted to the diagnosis and treatment of the completely edentulous and the immediate denture patient, with emphasis on management of patients with </w:t>
      </w:r>
      <w:r w:rsidR="00AF15F8">
        <w:rPr>
          <w:rFonts w:ascii="Times New Roman" w:hAnsi="Times New Roman"/>
          <w:sz w:val="24"/>
        </w:rPr>
        <w:t>compromised anatomy</w:t>
      </w:r>
      <w:r>
        <w:rPr>
          <w:rFonts w:ascii="Times New Roman" w:hAnsi="Times New Roman"/>
          <w:sz w:val="24"/>
        </w:rPr>
        <w:t>.  Implant supported and retained prostheses for the edentulous patient will also be emphasized.</w:t>
      </w:r>
    </w:p>
    <w:p w14:paraId="3D2DA850" w14:textId="77777777" w:rsidR="00355E50" w:rsidRDefault="00355E50">
      <w:pPr>
        <w:tabs>
          <w:tab w:val="left" w:pos="2180"/>
        </w:tabs>
        <w:ind w:left="2180" w:hanging="2180"/>
        <w:jc w:val="both"/>
        <w:rPr>
          <w:rFonts w:ascii="Times New Roman" w:hAnsi="Times New Roman"/>
          <w:sz w:val="24"/>
        </w:rPr>
      </w:pPr>
    </w:p>
    <w:p w14:paraId="3D2DA851" w14:textId="0CC82A08" w:rsidR="00355E50" w:rsidRDefault="00355E50">
      <w:pPr>
        <w:tabs>
          <w:tab w:val="left" w:pos="2180"/>
        </w:tabs>
        <w:spacing w:line="240" w:lineRule="exact"/>
        <w:ind w:left="2180" w:hanging="2180"/>
        <w:jc w:val="both"/>
        <w:rPr>
          <w:rFonts w:ascii="Times New Roman" w:hAnsi="Times New Roman"/>
          <w:sz w:val="24"/>
        </w:rPr>
      </w:pPr>
      <w:r>
        <w:rPr>
          <w:rFonts w:ascii="Times New Roman" w:hAnsi="Times New Roman"/>
          <w:b/>
          <w:sz w:val="24"/>
        </w:rPr>
        <w:t>PROS 56</w:t>
      </w:r>
      <w:r w:rsidR="00B4241B">
        <w:rPr>
          <w:rFonts w:ascii="Times New Roman" w:hAnsi="Times New Roman"/>
          <w:b/>
          <w:sz w:val="24"/>
        </w:rPr>
        <w:t>0 B</w:t>
      </w:r>
      <w:r>
        <w:rPr>
          <w:rFonts w:ascii="Times New Roman" w:hAnsi="Times New Roman"/>
          <w:b/>
          <w:sz w:val="24"/>
        </w:rPr>
        <w:tab/>
        <w:t xml:space="preserve">Removable Partial Dentures. </w:t>
      </w:r>
      <w:r>
        <w:rPr>
          <w:rFonts w:ascii="Times New Roman" w:hAnsi="Times New Roman"/>
          <w:sz w:val="24"/>
        </w:rPr>
        <w:t xml:space="preserve"> Lecture/seminar concentrating on factors peculiar to design and fabrication of removable partial dentures.  Special attention will be given to combining fixed and removable partial dentures through precision attachments.</w:t>
      </w:r>
    </w:p>
    <w:p w14:paraId="3D2DA852" w14:textId="77777777" w:rsidR="00355E50" w:rsidRDefault="00355E50">
      <w:pPr>
        <w:tabs>
          <w:tab w:val="left" w:pos="2180"/>
        </w:tabs>
        <w:ind w:left="2180" w:hanging="2180"/>
        <w:jc w:val="both"/>
        <w:rPr>
          <w:rFonts w:ascii="Times New Roman" w:hAnsi="Times New Roman"/>
          <w:b/>
          <w:sz w:val="24"/>
        </w:rPr>
      </w:pPr>
    </w:p>
    <w:p w14:paraId="3D2DA853" w14:textId="77777777" w:rsidR="00355E50" w:rsidRDefault="00355E50">
      <w:pPr>
        <w:tabs>
          <w:tab w:val="left" w:pos="2180"/>
        </w:tabs>
        <w:spacing w:line="240" w:lineRule="exact"/>
        <w:ind w:left="2180" w:hanging="2180"/>
        <w:jc w:val="both"/>
        <w:rPr>
          <w:rFonts w:ascii="Times New Roman" w:hAnsi="Times New Roman"/>
          <w:b/>
          <w:sz w:val="24"/>
        </w:rPr>
      </w:pPr>
      <w:r>
        <w:rPr>
          <w:rFonts w:ascii="Times New Roman" w:hAnsi="Times New Roman"/>
          <w:b/>
          <w:sz w:val="24"/>
        </w:rPr>
        <w:t>PROS 563</w:t>
      </w:r>
      <w:r>
        <w:rPr>
          <w:rFonts w:ascii="Times New Roman" w:hAnsi="Times New Roman"/>
          <w:b/>
          <w:sz w:val="24"/>
        </w:rPr>
        <w:tab/>
        <w:t xml:space="preserve">Maxillofacial Prosthetics I. </w:t>
      </w:r>
      <w:r>
        <w:rPr>
          <w:rFonts w:ascii="Times New Roman" w:hAnsi="Times New Roman"/>
          <w:sz w:val="24"/>
        </w:rPr>
        <w:t xml:space="preserve"> Introductory lecture/seminar course with emphasis on systematic review and discussion of pertinent literature, study of case reports and the reliance of maxillofacial prosthetics on sound prosthodontic principles.</w:t>
      </w:r>
    </w:p>
    <w:p w14:paraId="3D2DA854" w14:textId="77777777" w:rsidR="00355E50" w:rsidRDefault="00355E50">
      <w:pPr>
        <w:tabs>
          <w:tab w:val="left" w:pos="2180"/>
        </w:tabs>
        <w:ind w:left="2180" w:hanging="2180"/>
        <w:jc w:val="both"/>
        <w:rPr>
          <w:rFonts w:ascii="Times New Roman" w:hAnsi="Times New Roman"/>
          <w:b/>
          <w:sz w:val="24"/>
        </w:rPr>
      </w:pPr>
    </w:p>
    <w:p w14:paraId="3D2DA855" w14:textId="77777777" w:rsidR="00355E50" w:rsidRDefault="00355E50">
      <w:pPr>
        <w:tabs>
          <w:tab w:val="left" w:pos="2180"/>
        </w:tabs>
        <w:spacing w:line="240" w:lineRule="exact"/>
        <w:ind w:left="2180" w:hanging="2180"/>
        <w:jc w:val="both"/>
        <w:rPr>
          <w:rFonts w:ascii="Times New Roman" w:hAnsi="Times New Roman"/>
          <w:sz w:val="24"/>
        </w:rPr>
      </w:pPr>
      <w:r w:rsidRPr="00C91DB4">
        <w:rPr>
          <w:rFonts w:ascii="Times New Roman" w:hAnsi="Times New Roman"/>
          <w:b/>
          <w:sz w:val="24"/>
          <w:lang w:val="fr-FR"/>
        </w:rPr>
        <w:t>PROS 564</w:t>
      </w:r>
      <w:r w:rsidRPr="00C91DB4">
        <w:rPr>
          <w:rFonts w:ascii="Times New Roman" w:hAnsi="Times New Roman"/>
          <w:b/>
          <w:sz w:val="24"/>
          <w:lang w:val="fr-FR"/>
        </w:rPr>
        <w:tab/>
        <w:t xml:space="preserve">Maxillofacial </w:t>
      </w:r>
      <w:proofErr w:type="spellStart"/>
      <w:r w:rsidRPr="00C91DB4">
        <w:rPr>
          <w:rFonts w:ascii="Times New Roman" w:hAnsi="Times New Roman"/>
          <w:b/>
          <w:sz w:val="24"/>
          <w:lang w:val="fr-FR"/>
        </w:rPr>
        <w:t>Prosthetics</w:t>
      </w:r>
      <w:proofErr w:type="spellEnd"/>
      <w:r w:rsidRPr="00C91DB4">
        <w:rPr>
          <w:rFonts w:ascii="Times New Roman" w:hAnsi="Times New Roman"/>
          <w:b/>
          <w:sz w:val="24"/>
          <w:lang w:val="fr-FR"/>
        </w:rPr>
        <w:t xml:space="preserve"> II. </w:t>
      </w:r>
      <w:r w:rsidRPr="00C91DB4">
        <w:rPr>
          <w:rFonts w:ascii="Times New Roman" w:hAnsi="Times New Roman"/>
          <w:sz w:val="24"/>
          <w:lang w:val="fr-FR"/>
        </w:rPr>
        <w:t xml:space="preserve"> Lecture/</w:t>
      </w:r>
      <w:proofErr w:type="spellStart"/>
      <w:r w:rsidRPr="00C91DB4">
        <w:rPr>
          <w:rFonts w:ascii="Times New Roman" w:hAnsi="Times New Roman"/>
          <w:sz w:val="24"/>
          <w:lang w:val="fr-FR"/>
        </w:rPr>
        <w:t>seminar</w:t>
      </w:r>
      <w:proofErr w:type="spellEnd"/>
      <w:r w:rsidRPr="00C91DB4">
        <w:rPr>
          <w:rFonts w:ascii="Times New Roman" w:hAnsi="Times New Roman"/>
          <w:sz w:val="24"/>
          <w:lang w:val="fr-FR"/>
        </w:rPr>
        <w:t xml:space="preserve"> augments 563.  </w:t>
      </w:r>
      <w:r>
        <w:rPr>
          <w:rFonts w:ascii="Times New Roman" w:hAnsi="Times New Roman"/>
          <w:sz w:val="24"/>
        </w:rPr>
        <w:t>Diagnosis and detailed treatment planning and procedures for patients with anatomic or neurologic defects of the head and neck.</w:t>
      </w:r>
    </w:p>
    <w:p w14:paraId="3D2DA856" w14:textId="77777777" w:rsidR="00251D3D" w:rsidRDefault="00251D3D">
      <w:pPr>
        <w:tabs>
          <w:tab w:val="left" w:pos="2180"/>
        </w:tabs>
        <w:spacing w:line="240" w:lineRule="exact"/>
        <w:ind w:left="2180" w:hanging="2180"/>
        <w:jc w:val="both"/>
        <w:rPr>
          <w:rFonts w:ascii="Times New Roman" w:hAnsi="Times New Roman"/>
          <w:b/>
          <w:sz w:val="24"/>
          <w:lang w:val="fr-FR"/>
        </w:rPr>
      </w:pPr>
    </w:p>
    <w:p w14:paraId="3D2DA857" w14:textId="77777777" w:rsidR="00251D3D" w:rsidRPr="00251D3D" w:rsidRDefault="00251D3D">
      <w:pPr>
        <w:tabs>
          <w:tab w:val="left" w:pos="2180"/>
        </w:tabs>
        <w:spacing w:line="240" w:lineRule="exact"/>
        <w:ind w:left="2180" w:hanging="2180"/>
        <w:jc w:val="both"/>
        <w:rPr>
          <w:rFonts w:ascii="Times New Roman" w:hAnsi="Times New Roman"/>
          <w:b/>
          <w:sz w:val="24"/>
        </w:rPr>
      </w:pPr>
      <w:r>
        <w:rPr>
          <w:rFonts w:ascii="Times New Roman" w:hAnsi="Times New Roman"/>
          <w:b/>
          <w:sz w:val="24"/>
          <w:lang w:val="fr-FR"/>
        </w:rPr>
        <w:t>PROS 571</w:t>
      </w:r>
      <w:r>
        <w:rPr>
          <w:rFonts w:ascii="Times New Roman" w:hAnsi="Times New Roman"/>
          <w:b/>
          <w:sz w:val="24"/>
          <w:lang w:val="fr-FR"/>
        </w:rPr>
        <w:tab/>
      </w:r>
      <w:proofErr w:type="spellStart"/>
      <w:r>
        <w:rPr>
          <w:rFonts w:ascii="Times New Roman" w:hAnsi="Times New Roman"/>
          <w:b/>
          <w:sz w:val="24"/>
          <w:lang w:val="fr-FR"/>
        </w:rPr>
        <w:t>Prosthodontic</w:t>
      </w:r>
      <w:proofErr w:type="spellEnd"/>
      <w:r>
        <w:rPr>
          <w:rFonts w:ascii="Times New Roman" w:hAnsi="Times New Roman"/>
          <w:b/>
          <w:sz w:val="24"/>
          <w:lang w:val="fr-FR"/>
        </w:rPr>
        <w:t xml:space="preserve"> </w:t>
      </w:r>
      <w:proofErr w:type="spellStart"/>
      <w:r>
        <w:rPr>
          <w:rFonts w:ascii="Times New Roman" w:hAnsi="Times New Roman"/>
          <w:b/>
          <w:sz w:val="24"/>
          <w:lang w:val="fr-FR"/>
        </w:rPr>
        <w:t>Literature</w:t>
      </w:r>
      <w:proofErr w:type="spellEnd"/>
      <w:r>
        <w:rPr>
          <w:rFonts w:ascii="Times New Roman" w:hAnsi="Times New Roman"/>
          <w:b/>
          <w:sz w:val="24"/>
          <w:lang w:val="fr-FR"/>
        </w:rPr>
        <w:t xml:space="preserve"> Review Seminar. </w:t>
      </w:r>
      <w:r w:rsidRPr="00251D3D">
        <w:rPr>
          <w:rFonts w:ascii="Times New Roman" w:hAnsi="Times New Roman"/>
          <w:sz w:val="24"/>
        </w:rPr>
        <w:t xml:space="preserve">Weekly </w:t>
      </w:r>
      <w:proofErr w:type="gramStart"/>
      <w:r w:rsidRPr="00251D3D">
        <w:rPr>
          <w:rFonts w:ascii="Times New Roman" w:hAnsi="Times New Roman"/>
          <w:sz w:val="24"/>
        </w:rPr>
        <w:t>seminar</w:t>
      </w:r>
      <w:proofErr w:type="gramEnd"/>
      <w:r w:rsidRPr="00251D3D">
        <w:rPr>
          <w:rFonts w:ascii="Times New Roman" w:hAnsi="Times New Roman"/>
          <w:sz w:val="24"/>
        </w:rPr>
        <w:t xml:space="preserve"> devoted </w:t>
      </w:r>
      <w:proofErr w:type="gramStart"/>
      <w:r w:rsidRPr="00251D3D">
        <w:rPr>
          <w:rFonts w:ascii="Times New Roman" w:hAnsi="Times New Roman"/>
          <w:sz w:val="24"/>
        </w:rPr>
        <w:t>to the review of prosthodontic</w:t>
      </w:r>
      <w:proofErr w:type="gramEnd"/>
      <w:r w:rsidRPr="00251D3D">
        <w:rPr>
          <w:rFonts w:ascii="Times New Roman" w:hAnsi="Times New Roman"/>
          <w:sz w:val="24"/>
        </w:rPr>
        <w:t xml:space="preserve"> and related literature.</w:t>
      </w:r>
    </w:p>
    <w:p w14:paraId="3D2DA858" w14:textId="77777777" w:rsidR="00355E50" w:rsidRDefault="00355E50">
      <w:pPr>
        <w:tabs>
          <w:tab w:val="left" w:pos="2180"/>
        </w:tabs>
        <w:ind w:left="2180" w:hanging="2180"/>
        <w:jc w:val="both"/>
        <w:rPr>
          <w:rFonts w:ascii="Times New Roman" w:hAnsi="Times New Roman"/>
          <w:b/>
          <w:sz w:val="24"/>
        </w:rPr>
      </w:pPr>
    </w:p>
    <w:p w14:paraId="3D2DA859" w14:textId="77777777" w:rsidR="00355E50" w:rsidRDefault="00355E50">
      <w:pPr>
        <w:tabs>
          <w:tab w:val="left" w:pos="2180"/>
        </w:tabs>
        <w:spacing w:line="240" w:lineRule="exact"/>
        <w:ind w:left="2180" w:hanging="2180"/>
        <w:jc w:val="both"/>
        <w:rPr>
          <w:rFonts w:ascii="Times New Roman" w:hAnsi="Times New Roman"/>
          <w:b/>
          <w:sz w:val="24"/>
        </w:rPr>
      </w:pPr>
      <w:r>
        <w:rPr>
          <w:rFonts w:ascii="Times New Roman" w:hAnsi="Times New Roman"/>
          <w:b/>
          <w:sz w:val="24"/>
        </w:rPr>
        <w:t>PROS 572</w:t>
      </w:r>
      <w:r>
        <w:rPr>
          <w:rFonts w:ascii="Times New Roman" w:hAnsi="Times New Roman"/>
          <w:b/>
          <w:sz w:val="24"/>
        </w:rPr>
        <w:tab/>
        <w:t xml:space="preserve">Special Topics Related to Prosthodontics. </w:t>
      </w:r>
      <w:r>
        <w:rPr>
          <w:rFonts w:ascii="Times New Roman" w:hAnsi="Times New Roman"/>
          <w:sz w:val="24"/>
        </w:rPr>
        <w:t xml:space="preserve"> A lecture/seminar course dealing with subjects which have a bearing on the comprehensive treatment of maxillofacial and regular prosthodontic patients.  Topics included are surgery, speech, orthodontics, psychology, gerontology, and sociology.</w:t>
      </w:r>
    </w:p>
    <w:p w14:paraId="3D2DA85A" w14:textId="77777777" w:rsidR="00355E50" w:rsidRDefault="00355E50" w:rsidP="007118C3">
      <w:pPr>
        <w:tabs>
          <w:tab w:val="left" w:pos="2180"/>
        </w:tabs>
        <w:jc w:val="both"/>
        <w:rPr>
          <w:rFonts w:ascii="Times New Roman" w:hAnsi="Times New Roman"/>
          <w:b/>
          <w:sz w:val="24"/>
        </w:rPr>
      </w:pPr>
    </w:p>
    <w:p w14:paraId="3D2DA85D" w14:textId="77777777" w:rsidR="00355E50" w:rsidRDefault="00355E50">
      <w:pPr>
        <w:tabs>
          <w:tab w:val="left" w:pos="2180"/>
        </w:tabs>
        <w:spacing w:line="240" w:lineRule="exact"/>
        <w:ind w:left="2180" w:hanging="2180"/>
        <w:jc w:val="both"/>
        <w:rPr>
          <w:rFonts w:ascii="Times New Roman" w:hAnsi="Times New Roman"/>
          <w:b/>
          <w:sz w:val="24"/>
        </w:rPr>
      </w:pPr>
      <w:r>
        <w:rPr>
          <w:rFonts w:ascii="Times New Roman" w:hAnsi="Times New Roman"/>
          <w:b/>
          <w:sz w:val="24"/>
        </w:rPr>
        <w:t>RESD 570</w:t>
      </w:r>
      <w:r>
        <w:rPr>
          <w:rFonts w:ascii="Times New Roman" w:hAnsi="Times New Roman"/>
          <w:b/>
          <w:sz w:val="24"/>
        </w:rPr>
        <w:tab/>
        <w:t xml:space="preserve">Review of Literature Seminar (Restorative). </w:t>
      </w:r>
      <w:r>
        <w:rPr>
          <w:rFonts w:ascii="Times New Roman" w:hAnsi="Times New Roman"/>
          <w:sz w:val="24"/>
        </w:rPr>
        <w:t xml:space="preserve"> Continuous weekly seminar devoted to the review of prosthodontics and related literature.</w:t>
      </w:r>
    </w:p>
    <w:p w14:paraId="3D2DA85E" w14:textId="77777777" w:rsidR="00355E50" w:rsidRDefault="00355E50">
      <w:pPr>
        <w:tabs>
          <w:tab w:val="left" w:pos="2180"/>
        </w:tabs>
        <w:ind w:left="2180" w:hanging="2180"/>
        <w:jc w:val="both"/>
        <w:rPr>
          <w:rFonts w:ascii="Times New Roman" w:hAnsi="Times New Roman"/>
          <w:b/>
          <w:sz w:val="24"/>
        </w:rPr>
      </w:pPr>
    </w:p>
    <w:p w14:paraId="3D2DA85F" w14:textId="77777777" w:rsidR="00355E50" w:rsidRDefault="00355E50">
      <w:pPr>
        <w:tabs>
          <w:tab w:val="left" w:pos="2180"/>
        </w:tabs>
        <w:spacing w:line="240" w:lineRule="exact"/>
        <w:ind w:left="2180" w:hanging="2180"/>
        <w:jc w:val="both"/>
        <w:rPr>
          <w:rFonts w:ascii="Times New Roman" w:hAnsi="Times New Roman"/>
          <w:sz w:val="24"/>
        </w:rPr>
      </w:pPr>
      <w:r>
        <w:rPr>
          <w:rFonts w:ascii="Times New Roman" w:hAnsi="Times New Roman"/>
          <w:b/>
          <w:sz w:val="24"/>
        </w:rPr>
        <w:t>RESD 580</w:t>
      </w:r>
      <w:r>
        <w:rPr>
          <w:rFonts w:ascii="Times New Roman" w:hAnsi="Times New Roman"/>
          <w:b/>
          <w:sz w:val="24"/>
        </w:rPr>
        <w:tab/>
        <w:t xml:space="preserve">Restorative Treatment Planning Seminar.  </w:t>
      </w:r>
      <w:r>
        <w:rPr>
          <w:rFonts w:ascii="Times New Roman" w:hAnsi="Times New Roman"/>
          <w:sz w:val="24"/>
        </w:rPr>
        <w:t xml:space="preserve"> A continuous weekly seminar to discuss controversial treatment problems and difficult diagnostic cases.</w:t>
      </w:r>
    </w:p>
    <w:p w14:paraId="3D2DA860" w14:textId="77777777" w:rsidR="00AD4BA1" w:rsidRPr="00AD4BA1" w:rsidRDefault="00AD4BA1">
      <w:pPr>
        <w:tabs>
          <w:tab w:val="left" w:pos="2180"/>
        </w:tabs>
        <w:spacing w:line="240" w:lineRule="exact"/>
        <w:ind w:left="2180" w:hanging="2180"/>
        <w:jc w:val="both"/>
        <w:rPr>
          <w:rFonts w:ascii="Times New Roman" w:hAnsi="Times New Roman"/>
          <w:sz w:val="24"/>
        </w:rPr>
      </w:pPr>
      <w:r>
        <w:rPr>
          <w:rFonts w:ascii="Times New Roman" w:hAnsi="Times New Roman"/>
          <w:b/>
          <w:sz w:val="24"/>
        </w:rPr>
        <w:t>RESD 582</w:t>
      </w:r>
      <w:r>
        <w:rPr>
          <w:rFonts w:ascii="Times New Roman" w:hAnsi="Times New Roman"/>
          <w:b/>
          <w:sz w:val="24"/>
        </w:rPr>
        <w:tab/>
        <w:t xml:space="preserve">Current Literature Review. </w:t>
      </w:r>
      <w:r>
        <w:rPr>
          <w:rFonts w:ascii="Times New Roman" w:hAnsi="Times New Roman"/>
          <w:sz w:val="24"/>
        </w:rPr>
        <w:t>A continuous weekly seminar to discuss assigned literature from selected journals.</w:t>
      </w:r>
    </w:p>
    <w:p w14:paraId="3D2DA861" w14:textId="77777777" w:rsidR="00355E50" w:rsidRDefault="00355E50">
      <w:pPr>
        <w:tabs>
          <w:tab w:val="left" w:pos="2180"/>
        </w:tabs>
        <w:ind w:left="2180" w:hanging="2180"/>
        <w:jc w:val="both"/>
        <w:rPr>
          <w:rFonts w:ascii="Times New Roman" w:hAnsi="Times New Roman"/>
          <w:b/>
          <w:sz w:val="24"/>
        </w:rPr>
      </w:pPr>
    </w:p>
    <w:p w14:paraId="3D2DA862" w14:textId="77777777" w:rsidR="00355E50" w:rsidRDefault="00355E50">
      <w:pPr>
        <w:tabs>
          <w:tab w:val="left" w:pos="720"/>
          <w:tab w:val="left" w:pos="1440"/>
        </w:tabs>
        <w:spacing w:line="240" w:lineRule="exact"/>
        <w:ind w:left="2160" w:hanging="2160"/>
        <w:jc w:val="both"/>
        <w:rPr>
          <w:rFonts w:ascii="Times New Roman" w:hAnsi="Times New Roman"/>
          <w:sz w:val="24"/>
        </w:rPr>
      </w:pPr>
      <w:r>
        <w:rPr>
          <w:rFonts w:ascii="Times New Roman" w:hAnsi="Times New Roman"/>
          <w:b/>
          <w:sz w:val="24"/>
        </w:rPr>
        <w:t>RESD 585</w:t>
      </w:r>
      <w:r>
        <w:rPr>
          <w:rFonts w:ascii="Times New Roman" w:hAnsi="Times New Roman"/>
          <w:b/>
          <w:sz w:val="24"/>
        </w:rPr>
        <w:tab/>
      </w:r>
      <w:r>
        <w:rPr>
          <w:rFonts w:ascii="Times New Roman" w:hAnsi="Times New Roman"/>
          <w:b/>
          <w:sz w:val="24"/>
        </w:rPr>
        <w:tab/>
        <w:t>Prosthodontic Dental Materials.</w:t>
      </w:r>
      <w:r>
        <w:rPr>
          <w:rFonts w:ascii="Times New Roman" w:hAnsi="Times New Roman"/>
          <w:sz w:val="24"/>
        </w:rPr>
        <w:t xml:space="preserve">  Study of commonly used materials in the fabrication of dental appliances.  Emphasis on resin systems and various precious and base-metal alloys.</w:t>
      </w:r>
    </w:p>
    <w:p w14:paraId="3D2DA863" w14:textId="77777777" w:rsidR="00355E50" w:rsidRDefault="00355E50">
      <w:pPr>
        <w:tabs>
          <w:tab w:val="left" w:pos="720"/>
          <w:tab w:val="left" w:pos="1440"/>
        </w:tabs>
        <w:spacing w:line="240" w:lineRule="exact"/>
        <w:ind w:left="2160" w:hanging="2160"/>
        <w:jc w:val="both"/>
        <w:rPr>
          <w:rFonts w:ascii="Times New Roman" w:hAnsi="Times New Roman"/>
          <w:sz w:val="24"/>
        </w:rPr>
      </w:pPr>
    </w:p>
    <w:p w14:paraId="3D2DA864" w14:textId="77777777" w:rsidR="00355E50" w:rsidRDefault="00355E50">
      <w:pPr>
        <w:tabs>
          <w:tab w:val="left" w:pos="2180"/>
        </w:tabs>
        <w:spacing w:line="240" w:lineRule="exact"/>
        <w:ind w:left="2180" w:hanging="2180"/>
        <w:jc w:val="both"/>
        <w:rPr>
          <w:rFonts w:ascii="Times New Roman" w:hAnsi="Times New Roman"/>
          <w:b/>
          <w:sz w:val="24"/>
        </w:rPr>
      </w:pPr>
      <w:r>
        <w:rPr>
          <w:rFonts w:ascii="Times New Roman" w:hAnsi="Times New Roman"/>
          <w:b/>
          <w:sz w:val="24"/>
        </w:rPr>
        <w:t>RESD 588</w:t>
      </w:r>
      <w:r>
        <w:rPr>
          <w:rFonts w:ascii="Times New Roman" w:hAnsi="Times New Roman"/>
          <w:b/>
          <w:sz w:val="24"/>
        </w:rPr>
        <w:tab/>
        <w:t xml:space="preserve">Masticatory Functional Analysis and Occlusal Adjustment. </w:t>
      </w:r>
      <w:r>
        <w:rPr>
          <w:rFonts w:ascii="Times New Roman" w:hAnsi="Times New Roman"/>
          <w:sz w:val="24"/>
        </w:rPr>
        <w:t xml:space="preserve"> A lecture clinic and lab course on the fundamentals of functional occlusal analysis and occlusal adjustment by selective grinding and tooth movement.  The course is offered in Autumn Quarter to first year Periodontic, Prosthodontic</w:t>
      </w:r>
      <w:r w:rsidR="007118C3">
        <w:rPr>
          <w:rFonts w:ascii="Times New Roman" w:hAnsi="Times New Roman"/>
          <w:sz w:val="24"/>
        </w:rPr>
        <w:t>,</w:t>
      </w:r>
      <w:r>
        <w:rPr>
          <w:rFonts w:ascii="Times New Roman" w:hAnsi="Times New Roman"/>
          <w:sz w:val="24"/>
        </w:rPr>
        <w:t xml:space="preserve"> and Orthodontic graduate students.</w:t>
      </w:r>
    </w:p>
    <w:p w14:paraId="3D2DA865" w14:textId="77777777" w:rsidR="00355E50" w:rsidRDefault="00355E50">
      <w:pPr>
        <w:tabs>
          <w:tab w:val="left" w:pos="2180"/>
        </w:tabs>
        <w:ind w:left="2180" w:hanging="2180"/>
        <w:jc w:val="both"/>
        <w:rPr>
          <w:rFonts w:ascii="Times New Roman" w:hAnsi="Times New Roman"/>
          <w:b/>
          <w:sz w:val="24"/>
        </w:rPr>
      </w:pPr>
    </w:p>
    <w:p w14:paraId="3D2DA866" w14:textId="77777777" w:rsidR="00355E50" w:rsidRDefault="00355E50">
      <w:pPr>
        <w:tabs>
          <w:tab w:val="left" w:pos="2180"/>
        </w:tabs>
        <w:spacing w:line="240" w:lineRule="exact"/>
        <w:ind w:left="2180" w:hanging="2180"/>
        <w:jc w:val="both"/>
        <w:rPr>
          <w:rFonts w:ascii="Times New Roman" w:hAnsi="Times New Roman"/>
          <w:b/>
          <w:sz w:val="24"/>
        </w:rPr>
      </w:pPr>
      <w:r>
        <w:rPr>
          <w:rFonts w:ascii="Times New Roman" w:hAnsi="Times New Roman"/>
          <w:b/>
          <w:sz w:val="24"/>
        </w:rPr>
        <w:lastRenderedPageBreak/>
        <w:t>RESD 589</w:t>
      </w:r>
      <w:r>
        <w:rPr>
          <w:rFonts w:ascii="Times New Roman" w:hAnsi="Times New Roman"/>
          <w:b/>
          <w:sz w:val="24"/>
        </w:rPr>
        <w:tab/>
        <w:t xml:space="preserve">Review of Literature in Occlusion. </w:t>
      </w:r>
      <w:r>
        <w:rPr>
          <w:rFonts w:ascii="Times New Roman" w:hAnsi="Times New Roman"/>
          <w:sz w:val="24"/>
        </w:rPr>
        <w:t xml:space="preserve"> This course is </w:t>
      </w:r>
      <w:r w:rsidR="007118C3">
        <w:rPr>
          <w:rFonts w:ascii="Times New Roman" w:hAnsi="Times New Roman"/>
          <w:sz w:val="24"/>
        </w:rPr>
        <w:t xml:space="preserve">in </w:t>
      </w:r>
      <w:r>
        <w:rPr>
          <w:rFonts w:ascii="Times New Roman" w:hAnsi="Times New Roman"/>
          <w:sz w:val="24"/>
        </w:rPr>
        <w:t xml:space="preserve">the </w:t>
      </w:r>
      <w:r w:rsidR="007118C3">
        <w:rPr>
          <w:rFonts w:ascii="Times New Roman" w:hAnsi="Times New Roman"/>
          <w:sz w:val="24"/>
        </w:rPr>
        <w:t xml:space="preserve">first (summer) quarter </w:t>
      </w:r>
      <w:r>
        <w:rPr>
          <w:rFonts w:ascii="Times New Roman" w:hAnsi="Times New Roman"/>
          <w:sz w:val="24"/>
        </w:rPr>
        <w:t xml:space="preserve">for </w:t>
      </w:r>
      <w:r w:rsidR="007118C3">
        <w:rPr>
          <w:rFonts w:ascii="Times New Roman" w:hAnsi="Times New Roman"/>
          <w:sz w:val="24"/>
        </w:rPr>
        <w:t xml:space="preserve">Periodontic and Prosthodontic </w:t>
      </w:r>
      <w:r>
        <w:rPr>
          <w:rFonts w:ascii="Times New Roman" w:hAnsi="Times New Roman"/>
          <w:sz w:val="24"/>
        </w:rPr>
        <w:t>graduate students.  The course is designed to familiarize the student with pertinent related topics and prominent concepts in the field of occlusion.  It provides the background knowledge needed by the practitioner involved in the management of patients with problems related to occlusion.</w:t>
      </w:r>
    </w:p>
    <w:p w14:paraId="3D2DA867" w14:textId="77777777" w:rsidR="00355E50" w:rsidRDefault="00355E50">
      <w:pPr>
        <w:tabs>
          <w:tab w:val="left" w:pos="2180"/>
        </w:tabs>
        <w:ind w:left="2180" w:hanging="2180"/>
        <w:jc w:val="both"/>
        <w:rPr>
          <w:rFonts w:ascii="Times New Roman" w:hAnsi="Times New Roman"/>
          <w:b/>
          <w:sz w:val="24"/>
        </w:rPr>
      </w:pPr>
    </w:p>
    <w:p w14:paraId="3D2DA868" w14:textId="77777777" w:rsidR="00355E50" w:rsidRDefault="00355E50">
      <w:pPr>
        <w:tabs>
          <w:tab w:val="left" w:pos="2160"/>
        </w:tabs>
        <w:spacing w:line="240" w:lineRule="exact"/>
        <w:ind w:left="2174" w:hanging="2174"/>
        <w:jc w:val="both"/>
        <w:rPr>
          <w:rFonts w:ascii="Times New Roman" w:hAnsi="Times New Roman"/>
          <w:b/>
          <w:sz w:val="24"/>
        </w:rPr>
      </w:pPr>
      <w:r>
        <w:rPr>
          <w:rFonts w:ascii="Times New Roman" w:hAnsi="Times New Roman"/>
          <w:b/>
          <w:sz w:val="24"/>
        </w:rPr>
        <w:t>RESD 590</w:t>
      </w:r>
      <w:r>
        <w:rPr>
          <w:rFonts w:ascii="Times New Roman" w:hAnsi="Times New Roman"/>
          <w:b/>
          <w:sz w:val="24"/>
        </w:rPr>
        <w:tab/>
        <w:t xml:space="preserve">Fundamentals of Fixed Prosthodontics. </w:t>
      </w:r>
      <w:r>
        <w:rPr>
          <w:rFonts w:ascii="Times New Roman" w:hAnsi="Times New Roman"/>
          <w:sz w:val="24"/>
        </w:rPr>
        <w:t xml:space="preserve"> A weekly seminar/laboratory course in the techniques of </w:t>
      </w:r>
      <w:r w:rsidR="004113E1">
        <w:rPr>
          <w:rFonts w:ascii="Times New Roman" w:hAnsi="Times New Roman"/>
          <w:sz w:val="24"/>
        </w:rPr>
        <w:t>indirect</w:t>
      </w:r>
      <w:r>
        <w:rPr>
          <w:rFonts w:ascii="Times New Roman" w:hAnsi="Times New Roman"/>
          <w:sz w:val="24"/>
        </w:rPr>
        <w:t xml:space="preserve"> restorations</w:t>
      </w:r>
      <w:r w:rsidR="004113E1">
        <w:rPr>
          <w:rFonts w:ascii="Times New Roman" w:hAnsi="Times New Roman"/>
          <w:sz w:val="24"/>
        </w:rPr>
        <w:t>.</w:t>
      </w:r>
    </w:p>
    <w:p w14:paraId="3D2DA869" w14:textId="77777777" w:rsidR="00355E50" w:rsidRDefault="00355E50">
      <w:pPr>
        <w:keepLines/>
        <w:tabs>
          <w:tab w:val="left" w:pos="1440"/>
          <w:tab w:val="right" w:pos="10360"/>
        </w:tabs>
        <w:ind w:right="-1580"/>
        <w:rPr>
          <w:rFonts w:ascii="Times New Roman" w:hAnsi="Times New Roman"/>
          <w:b/>
          <w:sz w:val="24"/>
        </w:rPr>
      </w:pPr>
    </w:p>
    <w:p w14:paraId="3D2DA86A" w14:textId="19128F41" w:rsidR="00355E50" w:rsidRDefault="00355E50">
      <w:pPr>
        <w:tabs>
          <w:tab w:val="left" w:pos="2180"/>
        </w:tabs>
        <w:spacing w:line="240" w:lineRule="exact"/>
        <w:ind w:left="2180" w:hanging="2180"/>
        <w:jc w:val="both"/>
        <w:rPr>
          <w:rFonts w:ascii="Times New Roman" w:hAnsi="Times New Roman"/>
          <w:b/>
          <w:sz w:val="24"/>
        </w:rPr>
      </w:pPr>
      <w:r>
        <w:rPr>
          <w:rFonts w:ascii="Times New Roman" w:hAnsi="Times New Roman"/>
          <w:b/>
          <w:sz w:val="24"/>
        </w:rPr>
        <w:t>RESD 600</w:t>
      </w:r>
      <w:r>
        <w:rPr>
          <w:rFonts w:ascii="Times New Roman" w:hAnsi="Times New Roman"/>
          <w:b/>
          <w:sz w:val="24"/>
        </w:rPr>
        <w:tab/>
        <w:t xml:space="preserve">Independent Study or Research. </w:t>
      </w:r>
      <w:r>
        <w:rPr>
          <w:rFonts w:ascii="Times New Roman" w:hAnsi="Times New Roman"/>
          <w:sz w:val="24"/>
        </w:rPr>
        <w:t xml:space="preserve"> Prerequisite</w:t>
      </w:r>
      <w:proofErr w:type="gramStart"/>
      <w:r>
        <w:rPr>
          <w:rFonts w:ascii="Times New Roman" w:hAnsi="Times New Roman"/>
          <w:sz w:val="24"/>
        </w:rPr>
        <w:t>:  permission</w:t>
      </w:r>
      <w:proofErr w:type="gramEnd"/>
      <w:r>
        <w:rPr>
          <w:rFonts w:ascii="Times New Roman" w:hAnsi="Times New Roman"/>
          <w:sz w:val="24"/>
        </w:rPr>
        <w:t xml:space="preserve"> of Graduate Program Director.</w:t>
      </w:r>
      <w:r w:rsidR="00C832CC">
        <w:rPr>
          <w:rFonts w:ascii="Times New Roman" w:hAnsi="Times New Roman"/>
          <w:sz w:val="24"/>
        </w:rPr>
        <w:t xml:space="preserve">  Residents are permitted to work on research during clinic time.  </w:t>
      </w:r>
      <w:r w:rsidR="008F5740">
        <w:rPr>
          <w:rFonts w:ascii="Times New Roman" w:hAnsi="Times New Roman"/>
          <w:sz w:val="24"/>
        </w:rPr>
        <w:t xml:space="preserve">Students are expected to develop a research protocol and form a research committee.  The committee will consist of a faculty member who </w:t>
      </w:r>
      <w:r w:rsidR="00197C39">
        <w:rPr>
          <w:rFonts w:ascii="Times New Roman" w:hAnsi="Times New Roman"/>
          <w:sz w:val="24"/>
        </w:rPr>
        <w:t xml:space="preserve">will </w:t>
      </w:r>
      <w:r w:rsidR="008F5740">
        <w:rPr>
          <w:rFonts w:ascii="Times New Roman" w:hAnsi="Times New Roman"/>
          <w:sz w:val="24"/>
        </w:rPr>
        <w:t xml:space="preserve">serve as the </w:t>
      </w:r>
      <w:proofErr w:type="gramStart"/>
      <w:r w:rsidR="008F5740">
        <w:rPr>
          <w:rFonts w:ascii="Times New Roman" w:hAnsi="Times New Roman"/>
          <w:sz w:val="24"/>
        </w:rPr>
        <w:t>principle</w:t>
      </w:r>
      <w:proofErr w:type="gramEnd"/>
      <w:r w:rsidR="008F5740">
        <w:rPr>
          <w:rFonts w:ascii="Times New Roman" w:hAnsi="Times New Roman"/>
          <w:sz w:val="24"/>
        </w:rPr>
        <w:t xml:space="preserve"> investigator, a biostatistician, an outside the department member, and the </w:t>
      </w:r>
      <w:r w:rsidR="00197C39">
        <w:rPr>
          <w:rFonts w:ascii="Times New Roman" w:hAnsi="Times New Roman"/>
          <w:sz w:val="24"/>
        </w:rPr>
        <w:t>P</w:t>
      </w:r>
      <w:r w:rsidR="008F5740">
        <w:rPr>
          <w:rFonts w:ascii="Times New Roman" w:hAnsi="Times New Roman"/>
          <w:sz w:val="24"/>
        </w:rPr>
        <w:t xml:space="preserve">rogram </w:t>
      </w:r>
      <w:r w:rsidR="00197C39">
        <w:rPr>
          <w:rFonts w:ascii="Times New Roman" w:hAnsi="Times New Roman"/>
          <w:sz w:val="24"/>
        </w:rPr>
        <w:t>D</w:t>
      </w:r>
      <w:r w:rsidR="008F5740">
        <w:rPr>
          <w:rFonts w:ascii="Times New Roman" w:hAnsi="Times New Roman"/>
          <w:sz w:val="24"/>
        </w:rPr>
        <w:t>irector.</w:t>
      </w:r>
      <w:r w:rsidR="004113E1">
        <w:rPr>
          <w:rFonts w:ascii="Times New Roman" w:hAnsi="Times New Roman"/>
          <w:sz w:val="24"/>
        </w:rPr>
        <w:t xml:space="preserve"> The research protocol must be presented to the </w:t>
      </w:r>
      <w:r w:rsidR="00197C39">
        <w:rPr>
          <w:rFonts w:ascii="Times New Roman" w:hAnsi="Times New Roman"/>
          <w:sz w:val="24"/>
        </w:rPr>
        <w:t>P</w:t>
      </w:r>
      <w:r w:rsidR="004113E1">
        <w:rPr>
          <w:rFonts w:ascii="Times New Roman" w:hAnsi="Times New Roman"/>
          <w:sz w:val="24"/>
        </w:rPr>
        <w:t xml:space="preserve">rogram </w:t>
      </w:r>
      <w:r w:rsidR="00197C39">
        <w:rPr>
          <w:rFonts w:ascii="Times New Roman" w:hAnsi="Times New Roman"/>
          <w:sz w:val="24"/>
        </w:rPr>
        <w:t>D</w:t>
      </w:r>
      <w:r w:rsidR="004113E1">
        <w:rPr>
          <w:rFonts w:ascii="Times New Roman" w:hAnsi="Times New Roman"/>
          <w:sz w:val="24"/>
        </w:rPr>
        <w:t>irector by the end of the first year.</w:t>
      </w:r>
    </w:p>
    <w:p w14:paraId="3D2DA86B" w14:textId="77777777" w:rsidR="00355E50" w:rsidRDefault="00355E50">
      <w:pPr>
        <w:tabs>
          <w:tab w:val="left" w:pos="2180"/>
        </w:tabs>
        <w:ind w:left="2180" w:hanging="2180"/>
        <w:jc w:val="both"/>
        <w:rPr>
          <w:rFonts w:ascii="Times New Roman" w:hAnsi="Times New Roman"/>
          <w:b/>
          <w:sz w:val="24"/>
        </w:rPr>
      </w:pPr>
    </w:p>
    <w:p w14:paraId="3D2DA86C" w14:textId="77777777" w:rsidR="00355E50" w:rsidRDefault="00355E50">
      <w:pPr>
        <w:tabs>
          <w:tab w:val="left" w:pos="2180"/>
        </w:tabs>
        <w:spacing w:line="240" w:lineRule="exact"/>
        <w:ind w:left="2180" w:hanging="2180"/>
        <w:jc w:val="both"/>
        <w:rPr>
          <w:rFonts w:ascii="Times New Roman" w:hAnsi="Times New Roman"/>
          <w:sz w:val="24"/>
        </w:rPr>
      </w:pPr>
      <w:r>
        <w:rPr>
          <w:rFonts w:ascii="Times New Roman" w:hAnsi="Times New Roman"/>
          <w:b/>
          <w:sz w:val="24"/>
        </w:rPr>
        <w:t>RESD 660</w:t>
      </w:r>
      <w:r>
        <w:rPr>
          <w:rFonts w:ascii="Times New Roman" w:hAnsi="Times New Roman"/>
          <w:b/>
          <w:sz w:val="24"/>
        </w:rPr>
        <w:tab/>
        <w:t xml:space="preserve">Oral Rehabilitation. </w:t>
      </w:r>
      <w:r>
        <w:rPr>
          <w:rFonts w:ascii="Times New Roman" w:hAnsi="Times New Roman"/>
          <w:sz w:val="24"/>
        </w:rPr>
        <w:t xml:space="preserve"> Practical application of material covered in didactic courses in clinical prosthodontics.</w:t>
      </w:r>
    </w:p>
    <w:p w14:paraId="3D2DA86D" w14:textId="77777777" w:rsidR="00294CC2" w:rsidRDefault="00294CC2">
      <w:pPr>
        <w:tabs>
          <w:tab w:val="left" w:pos="2180"/>
        </w:tabs>
        <w:spacing w:line="240" w:lineRule="exact"/>
        <w:ind w:left="2180" w:hanging="2180"/>
        <w:jc w:val="both"/>
        <w:rPr>
          <w:rFonts w:ascii="Times New Roman" w:hAnsi="Times New Roman"/>
          <w:sz w:val="24"/>
        </w:rPr>
      </w:pPr>
    </w:p>
    <w:p w14:paraId="3D2DA86F" w14:textId="77777777" w:rsidR="00294CC2" w:rsidRDefault="00294CC2">
      <w:pPr>
        <w:tabs>
          <w:tab w:val="left" w:pos="2180"/>
        </w:tabs>
        <w:spacing w:line="240" w:lineRule="exact"/>
        <w:ind w:left="2180" w:hanging="2180"/>
        <w:jc w:val="both"/>
        <w:rPr>
          <w:rFonts w:ascii="Times New Roman" w:hAnsi="Times New Roman"/>
          <w:sz w:val="24"/>
        </w:rPr>
      </w:pPr>
    </w:p>
    <w:p w14:paraId="3D2DA870" w14:textId="77777777" w:rsidR="00355E50" w:rsidRDefault="00355E50">
      <w:pPr>
        <w:tabs>
          <w:tab w:val="left" w:pos="2180"/>
        </w:tabs>
        <w:ind w:left="2180" w:hanging="2180"/>
        <w:jc w:val="both"/>
        <w:rPr>
          <w:rFonts w:ascii="Times New Roman" w:hAnsi="Times New Roman"/>
          <w:sz w:val="24"/>
        </w:rPr>
      </w:pPr>
    </w:p>
    <w:p w14:paraId="3D2DA871" w14:textId="77777777" w:rsidR="00355E50" w:rsidRDefault="00355E50">
      <w:pPr>
        <w:spacing w:line="240" w:lineRule="exact"/>
        <w:jc w:val="both"/>
        <w:rPr>
          <w:rFonts w:ascii="Times New Roman" w:hAnsi="Times New Roman"/>
          <w:b/>
          <w:sz w:val="24"/>
          <w:u w:val="single"/>
        </w:rPr>
      </w:pPr>
      <w:r>
        <w:rPr>
          <w:rFonts w:ascii="Times New Roman" w:hAnsi="Times New Roman"/>
          <w:b/>
          <w:sz w:val="24"/>
          <w:u w:val="single"/>
        </w:rPr>
        <w:t>Courses in Other Departments:</w:t>
      </w:r>
    </w:p>
    <w:p w14:paraId="3D2DA872" w14:textId="77777777" w:rsidR="00355E50" w:rsidRDefault="00355E50">
      <w:pPr>
        <w:spacing w:line="240" w:lineRule="exact"/>
        <w:jc w:val="both"/>
        <w:rPr>
          <w:rFonts w:ascii="Times New Roman" w:hAnsi="Times New Roman"/>
          <w:b/>
          <w:sz w:val="24"/>
        </w:rPr>
      </w:pPr>
    </w:p>
    <w:p w14:paraId="3D2DA873" w14:textId="77777777" w:rsidR="00355E50" w:rsidRDefault="00355E50">
      <w:pPr>
        <w:tabs>
          <w:tab w:val="left" w:pos="2180"/>
        </w:tabs>
        <w:ind w:left="2180" w:hanging="2180"/>
        <w:jc w:val="both"/>
        <w:rPr>
          <w:rFonts w:ascii="Times New Roman" w:hAnsi="Times New Roman"/>
          <w:sz w:val="24"/>
        </w:rPr>
      </w:pPr>
    </w:p>
    <w:p w14:paraId="3D2DA874" w14:textId="67FB60D5" w:rsidR="00355E50" w:rsidRDefault="003B4A9D">
      <w:pPr>
        <w:tabs>
          <w:tab w:val="left" w:pos="2180"/>
        </w:tabs>
        <w:spacing w:line="240" w:lineRule="exact"/>
        <w:ind w:left="2180" w:hanging="2180"/>
        <w:jc w:val="both"/>
        <w:rPr>
          <w:rFonts w:ascii="Times New Roman" w:hAnsi="Times New Roman"/>
          <w:b/>
          <w:sz w:val="24"/>
        </w:rPr>
      </w:pPr>
      <w:r>
        <w:rPr>
          <w:rFonts w:ascii="Times New Roman" w:hAnsi="Times New Roman"/>
          <w:b/>
          <w:sz w:val="24"/>
        </w:rPr>
        <w:t>ENDO</w:t>
      </w:r>
      <w:r w:rsidR="00355E50">
        <w:rPr>
          <w:rFonts w:ascii="Times New Roman" w:hAnsi="Times New Roman"/>
          <w:b/>
          <w:sz w:val="24"/>
        </w:rPr>
        <w:t xml:space="preserve"> 568</w:t>
      </w:r>
      <w:r w:rsidR="00355E50">
        <w:rPr>
          <w:rFonts w:ascii="Times New Roman" w:hAnsi="Times New Roman"/>
          <w:b/>
          <w:sz w:val="24"/>
        </w:rPr>
        <w:tab/>
      </w:r>
      <w:r>
        <w:rPr>
          <w:rFonts w:ascii="Times New Roman" w:hAnsi="Times New Roman"/>
          <w:b/>
          <w:sz w:val="24"/>
        </w:rPr>
        <w:t>Practice Management</w:t>
      </w:r>
      <w:r w:rsidR="00355E50">
        <w:rPr>
          <w:rFonts w:ascii="Times New Roman" w:hAnsi="Times New Roman"/>
          <w:b/>
          <w:sz w:val="24"/>
        </w:rPr>
        <w:t xml:space="preserve">.  </w:t>
      </w:r>
      <w:r w:rsidR="00FD741E" w:rsidRPr="00FD741E">
        <w:rPr>
          <w:rFonts w:ascii="Times New Roman" w:hAnsi="Times New Roman"/>
          <w:bCs/>
          <w:sz w:val="24"/>
        </w:rPr>
        <w:t>Essential elements for establishing and managing a successful specialty practice in Endodontics.</w:t>
      </w:r>
    </w:p>
    <w:p w14:paraId="3D2DA875" w14:textId="77777777" w:rsidR="00355E50" w:rsidRDefault="00355E50">
      <w:pPr>
        <w:tabs>
          <w:tab w:val="left" w:pos="2180"/>
        </w:tabs>
        <w:ind w:left="2180" w:hanging="2180"/>
        <w:jc w:val="both"/>
        <w:rPr>
          <w:rFonts w:ascii="Times New Roman" w:hAnsi="Times New Roman"/>
          <w:b/>
          <w:sz w:val="24"/>
        </w:rPr>
      </w:pPr>
    </w:p>
    <w:p w14:paraId="3D2DA876" w14:textId="0FA07F9F" w:rsidR="00355E50" w:rsidRDefault="003B4A9D">
      <w:pPr>
        <w:tabs>
          <w:tab w:val="left" w:pos="2180"/>
        </w:tabs>
        <w:spacing w:line="240" w:lineRule="exact"/>
        <w:ind w:left="2180" w:hanging="2180"/>
        <w:jc w:val="both"/>
        <w:rPr>
          <w:rFonts w:ascii="Times New Roman" w:hAnsi="Times New Roman"/>
          <w:b/>
          <w:sz w:val="24"/>
        </w:rPr>
      </w:pPr>
      <w:r>
        <w:rPr>
          <w:rFonts w:ascii="Times New Roman" w:hAnsi="Times New Roman"/>
          <w:b/>
          <w:sz w:val="24"/>
        </w:rPr>
        <w:t>OHS 571</w:t>
      </w:r>
      <w:r w:rsidR="00355E50">
        <w:rPr>
          <w:rFonts w:ascii="Times New Roman" w:hAnsi="Times New Roman"/>
          <w:b/>
          <w:sz w:val="24"/>
        </w:rPr>
        <w:t xml:space="preserve"> </w:t>
      </w:r>
      <w:r w:rsidR="00355E50">
        <w:rPr>
          <w:rFonts w:ascii="Times New Roman" w:hAnsi="Times New Roman"/>
          <w:b/>
          <w:sz w:val="24"/>
        </w:rPr>
        <w:tab/>
        <w:t xml:space="preserve">Clinical Epidemiology and Study Design in Dentistry.  </w:t>
      </w:r>
      <w:r w:rsidR="00355E50">
        <w:rPr>
          <w:rFonts w:ascii="Times New Roman" w:hAnsi="Times New Roman"/>
          <w:bCs/>
          <w:sz w:val="24"/>
        </w:rPr>
        <w:t xml:space="preserve">The goal of this course is to provide you with a set of tools that will allow you to determine the degree of belief you can put into evidence that which is presented to you.  In the first part of the course, a set of tools/principles that allow you to assess the quality of scientific evidence is introduced.  Topics covered </w:t>
      </w:r>
      <w:proofErr w:type="gramStart"/>
      <w:r w:rsidR="00355E50">
        <w:rPr>
          <w:rFonts w:ascii="Times New Roman" w:hAnsi="Times New Roman"/>
          <w:bCs/>
          <w:sz w:val="24"/>
        </w:rPr>
        <w:t>include</w:t>
      </w:r>
      <w:proofErr w:type="gramEnd"/>
      <w:r w:rsidR="00355E50">
        <w:rPr>
          <w:rFonts w:ascii="Times New Roman" w:hAnsi="Times New Roman"/>
          <w:bCs/>
          <w:sz w:val="24"/>
        </w:rPr>
        <w:t xml:space="preserve"> the role of skepticism, biological </w:t>
      </w:r>
      <w:r w:rsidR="00294CC2">
        <w:rPr>
          <w:rFonts w:ascii="Times New Roman" w:hAnsi="Times New Roman"/>
          <w:bCs/>
          <w:sz w:val="24"/>
        </w:rPr>
        <w:t>plausibility</w:t>
      </w:r>
      <w:r w:rsidR="00355E50">
        <w:rPr>
          <w:rFonts w:ascii="Times New Roman" w:hAnsi="Times New Roman"/>
          <w:bCs/>
          <w:sz w:val="24"/>
        </w:rPr>
        <w:t>, the importance of comparison and temporality in establishing causality, data torturing, the formulation of a research question, refutation, placebo effects, and scientific conflicts of interest.  In the second part of this course, these general scientific principles are introduced within the context of three research designs</w:t>
      </w:r>
      <w:proofErr w:type="gramStart"/>
      <w:r w:rsidR="00355E50">
        <w:rPr>
          <w:rFonts w:ascii="Times New Roman" w:hAnsi="Times New Roman"/>
          <w:bCs/>
          <w:sz w:val="24"/>
        </w:rPr>
        <w:t>:  the</w:t>
      </w:r>
      <w:proofErr w:type="gramEnd"/>
      <w:r w:rsidR="00355E50">
        <w:rPr>
          <w:rFonts w:ascii="Times New Roman" w:hAnsi="Times New Roman"/>
          <w:bCs/>
          <w:sz w:val="24"/>
        </w:rPr>
        <w:t xml:space="preserve"> case-control design, the cohort design, and the randomized controlled trial.</w:t>
      </w:r>
      <w:r w:rsidR="00355E50">
        <w:rPr>
          <w:rFonts w:ascii="Times New Roman" w:hAnsi="Times New Roman"/>
          <w:b/>
          <w:sz w:val="24"/>
        </w:rPr>
        <w:t xml:space="preserve"> </w:t>
      </w:r>
    </w:p>
    <w:p w14:paraId="3D2DA877" w14:textId="77777777" w:rsidR="00355E50" w:rsidRDefault="00355E50">
      <w:pPr>
        <w:tabs>
          <w:tab w:val="left" w:pos="2180"/>
        </w:tabs>
        <w:spacing w:line="240" w:lineRule="exact"/>
        <w:ind w:left="2180" w:hanging="2180"/>
        <w:jc w:val="both"/>
        <w:rPr>
          <w:rFonts w:ascii="Times New Roman" w:hAnsi="Times New Roman"/>
          <w:b/>
          <w:sz w:val="24"/>
        </w:rPr>
      </w:pPr>
    </w:p>
    <w:p w14:paraId="3D2DA878" w14:textId="77777777" w:rsidR="00355E50" w:rsidRDefault="00355E50">
      <w:pPr>
        <w:tabs>
          <w:tab w:val="left" w:pos="2180"/>
        </w:tabs>
        <w:spacing w:line="240" w:lineRule="exact"/>
        <w:ind w:left="2180" w:hanging="2180"/>
        <w:jc w:val="both"/>
        <w:rPr>
          <w:rFonts w:ascii="Times New Roman" w:hAnsi="Times New Roman"/>
          <w:sz w:val="24"/>
        </w:rPr>
      </w:pPr>
      <w:r>
        <w:rPr>
          <w:rFonts w:ascii="Times New Roman" w:hAnsi="Times New Roman"/>
          <w:b/>
          <w:sz w:val="24"/>
        </w:rPr>
        <w:t>ORAL M 570</w:t>
      </w:r>
      <w:r>
        <w:rPr>
          <w:rFonts w:ascii="Times New Roman" w:hAnsi="Times New Roman"/>
          <w:b/>
          <w:sz w:val="24"/>
        </w:rPr>
        <w:tab/>
      </w:r>
      <w:r w:rsidR="00DD3E61" w:rsidRPr="00674C52">
        <w:rPr>
          <w:rFonts w:ascii="Times New Roman" w:hAnsi="Times New Roman"/>
          <w:b/>
          <w:bCs/>
          <w:color w:val="000000"/>
          <w:sz w:val="24"/>
          <w:szCs w:val="24"/>
        </w:rPr>
        <w:t>Oral Medicine and Therapy</w:t>
      </w:r>
      <w:r w:rsidR="00AF15F8">
        <w:rPr>
          <w:rFonts w:ascii="Times New Roman" w:hAnsi="Times New Roman"/>
          <w:b/>
          <w:bCs/>
          <w:color w:val="000000"/>
          <w:sz w:val="24"/>
          <w:szCs w:val="24"/>
        </w:rPr>
        <w:t>.</w:t>
      </w:r>
      <w:r w:rsidR="00674C52">
        <w:rPr>
          <w:rFonts w:ascii="Times New Roman" w:hAnsi="Times New Roman"/>
          <w:b/>
          <w:bCs/>
          <w:color w:val="000000"/>
          <w:sz w:val="24"/>
          <w:szCs w:val="24"/>
        </w:rPr>
        <w:t xml:space="preserve"> </w:t>
      </w:r>
      <w:r w:rsidR="00DD3E61" w:rsidRPr="00674C52">
        <w:rPr>
          <w:rFonts w:ascii="Times New Roman" w:hAnsi="Times New Roman"/>
          <w:color w:val="000000"/>
          <w:sz w:val="24"/>
          <w:szCs w:val="24"/>
        </w:rPr>
        <w:t>Lecture directed toward the presentation and discussion of oral diseases and oral manifestations of systemic disease. Primarily the clinical manifestations' relationship to generalized disease processes and patient management with in-depth discussions of therapy.</w:t>
      </w:r>
    </w:p>
    <w:p w14:paraId="3D2DA879" w14:textId="77777777" w:rsidR="00355E50" w:rsidRDefault="00355E50">
      <w:pPr>
        <w:tabs>
          <w:tab w:val="left" w:pos="2180"/>
        </w:tabs>
        <w:spacing w:line="240" w:lineRule="exact"/>
        <w:ind w:left="2180" w:hanging="2180"/>
        <w:jc w:val="both"/>
        <w:rPr>
          <w:rFonts w:ascii="Times New Roman" w:hAnsi="Times New Roman"/>
          <w:sz w:val="24"/>
        </w:rPr>
      </w:pPr>
    </w:p>
    <w:p w14:paraId="3D2DA87A" w14:textId="77777777" w:rsidR="00355E50" w:rsidRPr="00355E50" w:rsidRDefault="00355E50">
      <w:pPr>
        <w:tabs>
          <w:tab w:val="left" w:pos="2180"/>
        </w:tabs>
        <w:spacing w:line="240" w:lineRule="exact"/>
        <w:ind w:left="2180" w:hanging="2180"/>
        <w:jc w:val="both"/>
        <w:rPr>
          <w:rFonts w:ascii="Times New Roman" w:hAnsi="Times New Roman"/>
          <w:sz w:val="24"/>
        </w:rPr>
      </w:pPr>
      <w:r w:rsidRPr="00355E50">
        <w:rPr>
          <w:rFonts w:ascii="Times New Roman" w:hAnsi="Times New Roman"/>
          <w:b/>
          <w:sz w:val="24"/>
        </w:rPr>
        <w:t>ORAL M 580</w:t>
      </w:r>
      <w:r w:rsidRPr="00355E50">
        <w:rPr>
          <w:rFonts w:ascii="Times New Roman" w:hAnsi="Times New Roman"/>
          <w:b/>
          <w:sz w:val="24"/>
        </w:rPr>
        <w:tab/>
      </w:r>
      <w:r>
        <w:rPr>
          <w:rFonts w:ascii="Times New Roman" w:hAnsi="Times New Roman"/>
          <w:b/>
          <w:sz w:val="24"/>
        </w:rPr>
        <w:t xml:space="preserve">Radiology.  </w:t>
      </w:r>
      <w:r>
        <w:rPr>
          <w:rFonts w:ascii="Times New Roman" w:hAnsi="Times New Roman"/>
          <w:sz w:val="24"/>
        </w:rPr>
        <w:t>The goal of this course is to teach the students the finer points of reading radiologic films with an eye to the treatment of advanced or unique problems.</w:t>
      </w:r>
    </w:p>
    <w:p w14:paraId="3D2DA87B" w14:textId="77777777" w:rsidR="00355E50" w:rsidRDefault="00355E50">
      <w:pPr>
        <w:tabs>
          <w:tab w:val="left" w:pos="2180"/>
        </w:tabs>
        <w:ind w:left="2180" w:hanging="2180"/>
        <w:jc w:val="both"/>
        <w:rPr>
          <w:rFonts w:ascii="Times New Roman" w:hAnsi="Times New Roman"/>
          <w:b/>
          <w:sz w:val="24"/>
        </w:rPr>
      </w:pPr>
    </w:p>
    <w:p w14:paraId="3D2DA87C" w14:textId="6DF0366A" w:rsidR="00355E50" w:rsidRDefault="00355E50">
      <w:pPr>
        <w:tabs>
          <w:tab w:val="left" w:pos="2180"/>
        </w:tabs>
        <w:spacing w:line="240" w:lineRule="exact"/>
        <w:ind w:left="2180" w:hanging="2180"/>
        <w:jc w:val="both"/>
        <w:rPr>
          <w:rFonts w:ascii="Times New Roman" w:hAnsi="Times New Roman"/>
          <w:sz w:val="24"/>
        </w:rPr>
      </w:pPr>
      <w:r>
        <w:rPr>
          <w:rFonts w:ascii="Times New Roman" w:hAnsi="Times New Roman"/>
          <w:b/>
          <w:sz w:val="24"/>
        </w:rPr>
        <w:lastRenderedPageBreak/>
        <w:t>O</w:t>
      </w:r>
      <w:r w:rsidR="00B4241B">
        <w:rPr>
          <w:rFonts w:ascii="Times New Roman" w:hAnsi="Times New Roman"/>
          <w:b/>
          <w:sz w:val="24"/>
        </w:rPr>
        <w:t>S</w:t>
      </w:r>
      <w:r>
        <w:rPr>
          <w:rFonts w:ascii="Times New Roman" w:hAnsi="Times New Roman"/>
          <w:b/>
          <w:sz w:val="24"/>
        </w:rPr>
        <w:t xml:space="preserve"> 574</w:t>
      </w:r>
      <w:r>
        <w:rPr>
          <w:rFonts w:ascii="Times New Roman" w:hAnsi="Times New Roman"/>
          <w:b/>
          <w:sz w:val="24"/>
        </w:rPr>
        <w:tab/>
        <w:t xml:space="preserve">Clinical Stomatology. </w:t>
      </w:r>
      <w:r>
        <w:rPr>
          <w:rFonts w:ascii="Times New Roman" w:hAnsi="Times New Roman"/>
          <w:sz w:val="24"/>
        </w:rPr>
        <w:t xml:space="preserve"> Update and review of diseases of the oral cavity and jaw, with emphasis on recognition and diagnosis of the clinical lesion.  Clinical cases discussed and student presentations supplement faculty lectures.</w:t>
      </w:r>
    </w:p>
    <w:p w14:paraId="3D2DA87D" w14:textId="77777777" w:rsidR="00355E50" w:rsidRDefault="00355E50">
      <w:pPr>
        <w:tabs>
          <w:tab w:val="left" w:pos="2180"/>
        </w:tabs>
        <w:spacing w:line="240" w:lineRule="exact"/>
        <w:ind w:left="2180" w:hanging="2180"/>
        <w:jc w:val="both"/>
        <w:rPr>
          <w:rFonts w:ascii="Times New Roman" w:hAnsi="Times New Roman"/>
          <w:sz w:val="24"/>
        </w:rPr>
      </w:pPr>
    </w:p>
    <w:p w14:paraId="3D2DA87E" w14:textId="77777777" w:rsidR="00355E50" w:rsidRDefault="00355E50">
      <w:pPr>
        <w:tabs>
          <w:tab w:val="left" w:pos="2180"/>
        </w:tabs>
        <w:ind w:left="2180" w:hanging="2180"/>
        <w:jc w:val="both"/>
        <w:rPr>
          <w:rFonts w:ascii="Times New Roman" w:hAnsi="Times New Roman"/>
          <w:b/>
          <w:bCs/>
          <w:sz w:val="24"/>
        </w:rPr>
      </w:pPr>
      <w:r>
        <w:rPr>
          <w:rFonts w:ascii="Times New Roman" w:hAnsi="Times New Roman"/>
          <w:b/>
          <w:bCs/>
          <w:sz w:val="24"/>
        </w:rPr>
        <w:t>ORTHO 580</w:t>
      </w:r>
      <w:r>
        <w:rPr>
          <w:rFonts w:ascii="Times New Roman" w:hAnsi="Times New Roman"/>
          <w:b/>
          <w:bCs/>
          <w:sz w:val="24"/>
        </w:rPr>
        <w:tab/>
        <w:t>Functional Cranial Anatomy</w:t>
      </w:r>
      <w:r>
        <w:rPr>
          <w:rFonts w:ascii="Times New Roman" w:hAnsi="Times New Roman"/>
          <w:sz w:val="24"/>
        </w:rPr>
        <w:t xml:space="preserve">.  </w:t>
      </w:r>
      <w:proofErr w:type="gramStart"/>
      <w:r>
        <w:rPr>
          <w:rFonts w:ascii="Times New Roman" w:hAnsi="Times New Roman"/>
          <w:sz w:val="24"/>
        </w:rPr>
        <w:t>Lecture</w:t>
      </w:r>
      <w:proofErr w:type="gramEnd"/>
      <w:r>
        <w:rPr>
          <w:rFonts w:ascii="Times New Roman" w:hAnsi="Times New Roman"/>
          <w:sz w:val="24"/>
        </w:rPr>
        <w:t xml:space="preserve"> and </w:t>
      </w:r>
      <w:proofErr w:type="gramStart"/>
      <w:r>
        <w:rPr>
          <w:rFonts w:ascii="Times New Roman" w:hAnsi="Times New Roman"/>
          <w:sz w:val="24"/>
        </w:rPr>
        <w:t>laboratory</w:t>
      </w:r>
      <w:proofErr w:type="gramEnd"/>
      <w:r>
        <w:rPr>
          <w:rFonts w:ascii="Times New Roman" w:hAnsi="Times New Roman"/>
          <w:sz w:val="24"/>
        </w:rPr>
        <w:t xml:space="preserve"> centered around the dissection of the head and neck with didactic emphasis on functional anatomy and clinical applications.</w:t>
      </w:r>
    </w:p>
    <w:p w14:paraId="3D2DA87F" w14:textId="77777777" w:rsidR="00355E50" w:rsidRDefault="00355E50">
      <w:pPr>
        <w:tabs>
          <w:tab w:val="left" w:pos="2180"/>
        </w:tabs>
        <w:ind w:left="2180" w:hanging="2180"/>
        <w:jc w:val="both"/>
        <w:rPr>
          <w:rFonts w:ascii="Times New Roman" w:hAnsi="Times New Roman"/>
          <w:b/>
          <w:bCs/>
          <w:sz w:val="24"/>
        </w:rPr>
      </w:pPr>
    </w:p>
    <w:p w14:paraId="3D2DA880" w14:textId="77777777" w:rsidR="00355E50" w:rsidRDefault="00355E50">
      <w:pPr>
        <w:pStyle w:val="BodyTextIndent"/>
        <w:rPr>
          <w:b w:val="0"/>
          <w:bCs w:val="0"/>
        </w:rPr>
      </w:pPr>
      <w:r>
        <w:t>ORTHO 582</w:t>
      </w:r>
      <w:r>
        <w:tab/>
        <w:t>Adult Orthodontics</w:t>
      </w:r>
      <w:r w:rsidR="00E025E8">
        <w:t xml:space="preserve"> (Interdisciplinary Dentistry)</w:t>
      </w:r>
      <w:r>
        <w:t xml:space="preserve">.  </w:t>
      </w:r>
      <w:r>
        <w:rPr>
          <w:b w:val="0"/>
          <w:bCs w:val="0"/>
        </w:rPr>
        <w:t>Seminar for orthodontic, periodontic and prosthodontic graduate students in comprehensive, integrated diagnosis and treatment planning of the dental problems of the adult patient.</w:t>
      </w:r>
    </w:p>
    <w:p w14:paraId="3D2DA881" w14:textId="77777777" w:rsidR="000C7E66" w:rsidRDefault="000C7E66">
      <w:pPr>
        <w:pStyle w:val="BodyTextIndent"/>
        <w:rPr>
          <w:b w:val="0"/>
          <w:bCs w:val="0"/>
        </w:rPr>
      </w:pPr>
    </w:p>
    <w:p w14:paraId="3D2DA882" w14:textId="77777777" w:rsidR="002B38BB" w:rsidRDefault="002B38BB">
      <w:pPr>
        <w:pStyle w:val="BodyTextIndent"/>
        <w:rPr>
          <w:b w:val="0"/>
          <w:bCs w:val="0"/>
        </w:rPr>
      </w:pPr>
      <w:r>
        <w:t>PERIO 561</w:t>
      </w:r>
      <w:r>
        <w:tab/>
        <w:t>Periodontal Case Management.</w:t>
      </w:r>
      <w:r>
        <w:rPr>
          <w:b w:val="0"/>
          <w:bCs w:val="0"/>
        </w:rPr>
        <w:t xml:space="preserve">  The objectives of this formative course are to introduce basic principles of periodontal case management to develop a good understanding of diagnosis, classification of periodontal disease, prognosis, surgical versus non-surgical therapy, supportive maintenance therapy, and variety of surgical procedures.  The course is a didactic presentation of clinical periodontics to provide comprehensive view of the field and a grasp of modern therapeutics.</w:t>
      </w:r>
    </w:p>
    <w:p w14:paraId="3D2DA883" w14:textId="77777777" w:rsidR="00355E50" w:rsidRDefault="00355E50">
      <w:pPr>
        <w:tabs>
          <w:tab w:val="left" w:pos="2180"/>
        </w:tabs>
        <w:ind w:left="2180" w:hanging="2180"/>
        <w:jc w:val="both"/>
        <w:rPr>
          <w:rFonts w:ascii="Times New Roman" w:hAnsi="Times New Roman"/>
          <w:sz w:val="24"/>
        </w:rPr>
      </w:pPr>
    </w:p>
    <w:p w14:paraId="3D2DA886" w14:textId="77777777" w:rsidR="00355E50" w:rsidRDefault="00355E50">
      <w:pPr>
        <w:tabs>
          <w:tab w:val="left" w:pos="2180"/>
        </w:tabs>
        <w:spacing w:line="240" w:lineRule="exact"/>
        <w:ind w:left="2180" w:hanging="2180"/>
        <w:jc w:val="both"/>
        <w:rPr>
          <w:rFonts w:ascii="Times New Roman" w:hAnsi="Times New Roman"/>
          <w:b/>
          <w:sz w:val="24"/>
        </w:rPr>
      </w:pPr>
      <w:r>
        <w:rPr>
          <w:rFonts w:ascii="Times New Roman" w:hAnsi="Times New Roman"/>
          <w:b/>
          <w:sz w:val="24"/>
        </w:rPr>
        <w:t>PERIO 582</w:t>
      </w:r>
      <w:r>
        <w:rPr>
          <w:rFonts w:ascii="Times New Roman" w:hAnsi="Times New Roman"/>
          <w:b/>
          <w:sz w:val="24"/>
        </w:rPr>
        <w:tab/>
        <w:t xml:space="preserve">Periodontal Treatment Planning Seminar. </w:t>
      </w:r>
      <w:r>
        <w:rPr>
          <w:rFonts w:ascii="Times New Roman" w:hAnsi="Times New Roman"/>
          <w:sz w:val="24"/>
        </w:rPr>
        <w:t xml:space="preserve"> Weekly </w:t>
      </w:r>
      <w:proofErr w:type="gramStart"/>
      <w:r>
        <w:rPr>
          <w:rFonts w:ascii="Times New Roman" w:hAnsi="Times New Roman"/>
          <w:sz w:val="24"/>
        </w:rPr>
        <w:t>seminar</w:t>
      </w:r>
      <w:proofErr w:type="gramEnd"/>
      <w:r>
        <w:rPr>
          <w:rFonts w:ascii="Times New Roman" w:hAnsi="Times New Roman"/>
          <w:sz w:val="24"/>
        </w:rPr>
        <w:t xml:space="preserve"> </w:t>
      </w:r>
      <w:proofErr w:type="gramStart"/>
      <w:r>
        <w:rPr>
          <w:rFonts w:ascii="Times New Roman" w:hAnsi="Times New Roman"/>
          <w:sz w:val="24"/>
        </w:rPr>
        <w:t>involved with the</w:t>
      </w:r>
      <w:proofErr w:type="gramEnd"/>
      <w:r>
        <w:rPr>
          <w:rFonts w:ascii="Times New Roman" w:hAnsi="Times New Roman"/>
          <w:sz w:val="24"/>
        </w:rPr>
        <w:t xml:space="preserve"> presentation, discussion, and tentative </w:t>
      </w:r>
      <w:proofErr w:type="gramStart"/>
      <w:r>
        <w:rPr>
          <w:rFonts w:ascii="Times New Roman" w:hAnsi="Times New Roman"/>
          <w:sz w:val="24"/>
        </w:rPr>
        <w:t>solution</w:t>
      </w:r>
      <w:proofErr w:type="gramEnd"/>
      <w:r>
        <w:rPr>
          <w:rFonts w:ascii="Times New Roman" w:hAnsi="Times New Roman"/>
          <w:sz w:val="24"/>
        </w:rPr>
        <w:t xml:space="preserve"> of moderate to complex problems in diagnosis and treatment.</w:t>
      </w:r>
    </w:p>
    <w:p w14:paraId="3D2DA887" w14:textId="77777777" w:rsidR="00355E50" w:rsidRDefault="00355E50">
      <w:pPr>
        <w:tabs>
          <w:tab w:val="left" w:pos="2180"/>
        </w:tabs>
        <w:ind w:left="2180" w:hanging="2180"/>
        <w:jc w:val="both"/>
        <w:rPr>
          <w:rFonts w:ascii="Times New Roman" w:hAnsi="Times New Roman"/>
          <w:b/>
          <w:sz w:val="24"/>
        </w:rPr>
      </w:pPr>
    </w:p>
    <w:p w14:paraId="3D2DA888" w14:textId="77777777" w:rsidR="00355E50" w:rsidRDefault="00355E50">
      <w:pPr>
        <w:tabs>
          <w:tab w:val="left" w:pos="2180"/>
        </w:tabs>
        <w:spacing w:line="240" w:lineRule="exact"/>
        <w:ind w:left="2180" w:hanging="2180"/>
        <w:jc w:val="both"/>
        <w:rPr>
          <w:rFonts w:ascii="Times New Roman" w:hAnsi="Times New Roman"/>
          <w:b/>
          <w:sz w:val="24"/>
        </w:rPr>
      </w:pPr>
      <w:r>
        <w:rPr>
          <w:rFonts w:ascii="Times New Roman" w:hAnsi="Times New Roman"/>
          <w:b/>
          <w:sz w:val="24"/>
        </w:rPr>
        <w:t>PERIO 585</w:t>
      </w:r>
      <w:r>
        <w:rPr>
          <w:rFonts w:ascii="Times New Roman" w:hAnsi="Times New Roman"/>
          <w:b/>
          <w:sz w:val="24"/>
        </w:rPr>
        <w:tab/>
        <w:t xml:space="preserve">Periodontal Therapy Seminar. </w:t>
      </w:r>
      <w:r>
        <w:rPr>
          <w:rFonts w:ascii="Times New Roman" w:hAnsi="Times New Roman"/>
          <w:sz w:val="24"/>
        </w:rPr>
        <w:t xml:space="preserve"> A weekly seminar utilizing the case review method and dealing with the treatment of moderate to advanced periodontal disease.</w:t>
      </w:r>
    </w:p>
    <w:p w14:paraId="3D2DA889" w14:textId="77777777" w:rsidR="00355E50" w:rsidRDefault="00355E50">
      <w:pPr>
        <w:tabs>
          <w:tab w:val="left" w:pos="2180"/>
        </w:tabs>
        <w:ind w:left="2180" w:hanging="2180"/>
        <w:jc w:val="both"/>
        <w:rPr>
          <w:rFonts w:ascii="Times New Roman" w:hAnsi="Times New Roman"/>
          <w:b/>
          <w:sz w:val="24"/>
        </w:rPr>
      </w:pPr>
    </w:p>
    <w:p w14:paraId="3D2DA88A" w14:textId="77777777" w:rsidR="00355E50" w:rsidRDefault="00355E50">
      <w:pPr>
        <w:tabs>
          <w:tab w:val="left" w:pos="2180"/>
        </w:tabs>
        <w:spacing w:line="240" w:lineRule="exact"/>
        <w:ind w:left="2180" w:hanging="2180"/>
        <w:jc w:val="both"/>
        <w:rPr>
          <w:rFonts w:ascii="Times New Roman" w:hAnsi="Times New Roman"/>
          <w:b/>
          <w:sz w:val="24"/>
        </w:rPr>
      </w:pPr>
      <w:r>
        <w:rPr>
          <w:rFonts w:ascii="Times New Roman" w:hAnsi="Times New Roman"/>
          <w:b/>
          <w:sz w:val="24"/>
        </w:rPr>
        <w:t>PERIO 586</w:t>
      </w:r>
      <w:r>
        <w:rPr>
          <w:rFonts w:ascii="Times New Roman" w:hAnsi="Times New Roman"/>
          <w:b/>
          <w:sz w:val="24"/>
        </w:rPr>
        <w:tab/>
        <w:t xml:space="preserve">Longitudinal Evaluation of Periodontal Therapy.  </w:t>
      </w:r>
      <w:r>
        <w:rPr>
          <w:rFonts w:ascii="Times New Roman" w:hAnsi="Times New Roman"/>
          <w:sz w:val="24"/>
        </w:rPr>
        <w:t>An</w:t>
      </w:r>
      <w:r>
        <w:rPr>
          <w:rFonts w:ascii="Times New Roman" w:hAnsi="Times New Roman"/>
          <w:b/>
          <w:sz w:val="24"/>
        </w:rPr>
        <w:t xml:space="preserve"> </w:t>
      </w:r>
      <w:r>
        <w:rPr>
          <w:rFonts w:ascii="Times New Roman" w:hAnsi="Times New Roman"/>
          <w:sz w:val="24"/>
        </w:rPr>
        <w:t>in-depth examination of the progress of the case from the time of initial</w:t>
      </w:r>
      <w:r>
        <w:rPr>
          <w:rFonts w:ascii="Times New Roman" w:hAnsi="Times New Roman"/>
          <w:b/>
          <w:sz w:val="24"/>
        </w:rPr>
        <w:t xml:space="preserve"> </w:t>
      </w:r>
      <w:r>
        <w:rPr>
          <w:rFonts w:ascii="Times New Roman" w:hAnsi="Times New Roman"/>
          <w:sz w:val="24"/>
        </w:rPr>
        <w:t>therapy, which will be as far back as 10 to 15 years, and its ongoing</w:t>
      </w:r>
      <w:r>
        <w:rPr>
          <w:rFonts w:ascii="Times New Roman" w:hAnsi="Times New Roman"/>
          <w:b/>
          <w:sz w:val="24"/>
        </w:rPr>
        <w:t xml:space="preserve"> </w:t>
      </w:r>
      <w:r>
        <w:rPr>
          <w:rFonts w:ascii="Times New Roman" w:hAnsi="Times New Roman"/>
          <w:sz w:val="24"/>
        </w:rPr>
        <w:t>progression until the most recent maintenance visits to determine: (1) the efficacy of method, (2) the demands made upon the patient, and (3) the temporal effect of therapy and survival.</w:t>
      </w:r>
    </w:p>
    <w:p w14:paraId="3D2DA88B" w14:textId="77777777" w:rsidR="00355E50" w:rsidRDefault="0035320B">
      <w:pPr>
        <w:keepLines/>
        <w:tabs>
          <w:tab w:val="left" w:pos="3840"/>
          <w:tab w:val="left" w:pos="4800"/>
        </w:tabs>
        <w:rPr>
          <w:rFonts w:ascii="Times New Roman" w:hAnsi="Times New Roman"/>
          <w:b/>
          <w:sz w:val="24"/>
        </w:rPr>
      </w:pPr>
      <w:r>
        <w:rPr>
          <w:rFonts w:ascii="Times New Roman" w:hAnsi="Times New Roman"/>
          <w:b/>
          <w:sz w:val="24"/>
        </w:rPr>
        <w:br w:type="page"/>
      </w:r>
    </w:p>
    <w:p w14:paraId="3D2DA88C" w14:textId="77777777" w:rsidR="00355E50" w:rsidRDefault="00355E50" w:rsidP="00E659F3">
      <w:pPr>
        <w:spacing w:line="240" w:lineRule="exact"/>
        <w:jc w:val="center"/>
        <w:rPr>
          <w:rFonts w:ascii="Times New Roman" w:hAnsi="Times New Roman"/>
          <w:b/>
          <w:sz w:val="24"/>
        </w:rPr>
      </w:pPr>
      <w:r>
        <w:rPr>
          <w:rFonts w:ascii="Times New Roman" w:hAnsi="Times New Roman"/>
          <w:b/>
          <w:sz w:val="24"/>
        </w:rPr>
        <w:lastRenderedPageBreak/>
        <w:t>CHAPTER II</w:t>
      </w:r>
    </w:p>
    <w:p w14:paraId="3D2DA88D" w14:textId="77777777" w:rsidR="00355E50" w:rsidRDefault="00355E50" w:rsidP="00E659F3">
      <w:pPr>
        <w:spacing w:line="240" w:lineRule="exact"/>
        <w:jc w:val="center"/>
        <w:rPr>
          <w:rFonts w:ascii="Times New Roman" w:hAnsi="Times New Roman"/>
          <w:b/>
          <w:sz w:val="24"/>
        </w:rPr>
      </w:pPr>
      <w:r>
        <w:rPr>
          <w:rFonts w:ascii="Times New Roman" w:hAnsi="Times New Roman"/>
          <w:b/>
          <w:sz w:val="24"/>
        </w:rPr>
        <w:t>Clinical Objectives and Program Requirements</w:t>
      </w:r>
    </w:p>
    <w:p w14:paraId="3D2DA88E" w14:textId="77777777" w:rsidR="00355E50" w:rsidRDefault="00355E50">
      <w:pPr>
        <w:ind w:firstLine="2180"/>
        <w:rPr>
          <w:rFonts w:ascii="Times New Roman" w:hAnsi="Times New Roman"/>
          <w:b/>
          <w:sz w:val="24"/>
        </w:rPr>
      </w:pPr>
    </w:p>
    <w:p w14:paraId="3D2DA88F" w14:textId="647115BA" w:rsidR="00400015" w:rsidRDefault="00355E50" w:rsidP="00400015">
      <w:pPr>
        <w:spacing w:before="240" w:line="240" w:lineRule="exact"/>
        <w:rPr>
          <w:rFonts w:ascii="Times New Roman" w:hAnsi="Times New Roman"/>
          <w:sz w:val="24"/>
        </w:rPr>
      </w:pPr>
      <w:r>
        <w:rPr>
          <w:rFonts w:ascii="Times New Roman" w:hAnsi="Times New Roman"/>
          <w:sz w:val="24"/>
        </w:rPr>
        <w:t xml:space="preserve">The following are </w:t>
      </w:r>
      <w:r w:rsidRPr="006A3F2A">
        <w:rPr>
          <w:rFonts w:ascii="Times New Roman" w:hAnsi="Times New Roman"/>
          <w:b/>
          <w:sz w:val="24"/>
        </w:rPr>
        <w:t>minimum</w:t>
      </w:r>
      <w:r>
        <w:rPr>
          <w:rFonts w:ascii="Times New Roman" w:hAnsi="Times New Roman"/>
          <w:sz w:val="24"/>
        </w:rPr>
        <w:t xml:space="preserve"> </w:t>
      </w:r>
      <w:r w:rsidR="006A3F2A">
        <w:rPr>
          <w:rFonts w:ascii="Times New Roman" w:hAnsi="Times New Roman"/>
          <w:sz w:val="24"/>
        </w:rPr>
        <w:t>requirements</w:t>
      </w:r>
      <w:r>
        <w:rPr>
          <w:rFonts w:ascii="Times New Roman" w:hAnsi="Times New Roman"/>
          <w:sz w:val="24"/>
        </w:rPr>
        <w:t xml:space="preserve"> for clinical patient treatments during the Prosthodontic Graduate Program.</w:t>
      </w:r>
      <w:r w:rsidR="00385609">
        <w:rPr>
          <w:rFonts w:ascii="Times New Roman" w:hAnsi="Times New Roman"/>
          <w:sz w:val="24"/>
        </w:rPr>
        <w:t xml:space="preserve">  The successful completion of these </w:t>
      </w:r>
      <w:r w:rsidR="006A3F2A">
        <w:rPr>
          <w:rFonts w:ascii="Times New Roman" w:hAnsi="Times New Roman"/>
          <w:sz w:val="24"/>
        </w:rPr>
        <w:t xml:space="preserve">requirements </w:t>
      </w:r>
      <w:r w:rsidR="006A3F2A" w:rsidRPr="006A3F2A">
        <w:rPr>
          <w:rFonts w:ascii="Times New Roman" w:hAnsi="Times New Roman"/>
          <w:b/>
          <w:sz w:val="24"/>
        </w:rPr>
        <w:t>MUST</w:t>
      </w:r>
      <w:r w:rsidR="006A3F2A">
        <w:rPr>
          <w:rFonts w:ascii="Times New Roman" w:hAnsi="Times New Roman"/>
          <w:sz w:val="24"/>
        </w:rPr>
        <w:t xml:space="preserve"> include at least one case that satisfies Part 2, 3, and 4 of Section B of the Certifying Exam of the American Board of Prosthodontics</w:t>
      </w:r>
      <w:r w:rsidR="006634AD">
        <w:rPr>
          <w:rFonts w:ascii="Times New Roman" w:hAnsi="Times New Roman"/>
          <w:sz w:val="24"/>
        </w:rPr>
        <w:t xml:space="preserve"> (</w:t>
      </w:r>
      <w:hyperlink r:id="rId14" w:history="1">
        <w:r w:rsidR="006634AD" w:rsidRPr="00A869DB">
          <w:rPr>
            <w:rStyle w:val="Hyperlink"/>
            <w:rFonts w:ascii="Times New Roman" w:hAnsi="Times New Roman"/>
            <w:sz w:val="24"/>
            <w:u w:val="single"/>
          </w:rPr>
          <w:t>ABP certifying exam</w:t>
        </w:r>
      </w:hyperlink>
      <w:r w:rsidR="006634AD">
        <w:rPr>
          <w:rFonts w:ascii="Times New Roman" w:hAnsi="Times New Roman"/>
          <w:sz w:val="24"/>
        </w:rPr>
        <w:t>).</w:t>
      </w:r>
      <w:r w:rsidR="00400015">
        <w:rPr>
          <w:rFonts w:ascii="Times New Roman" w:hAnsi="Times New Roman"/>
          <w:sz w:val="24"/>
        </w:rPr>
        <w:t xml:space="preserve">  </w:t>
      </w:r>
      <w:r w:rsidR="00C12DF3">
        <w:rPr>
          <w:rFonts w:ascii="Times New Roman" w:hAnsi="Times New Roman"/>
          <w:sz w:val="24"/>
        </w:rPr>
        <w:t xml:space="preserve">The </w:t>
      </w:r>
      <w:r w:rsidR="00197C39">
        <w:rPr>
          <w:rFonts w:ascii="Times New Roman" w:hAnsi="Times New Roman"/>
          <w:sz w:val="24"/>
        </w:rPr>
        <w:t>P</w:t>
      </w:r>
      <w:r w:rsidR="00C12DF3">
        <w:rPr>
          <w:rFonts w:ascii="Times New Roman" w:hAnsi="Times New Roman"/>
          <w:sz w:val="24"/>
        </w:rPr>
        <w:t xml:space="preserve">rogram </w:t>
      </w:r>
      <w:r w:rsidR="00197C39">
        <w:rPr>
          <w:rFonts w:ascii="Times New Roman" w:hAnsi="Times New Roman"/>
          <w:sz w:val="24"/>
        </w:rPr>
        <w:t>D</w:t>
      </w:r>
      <w:r w:rsidR="00C12DF3">
        <w:rPr>
          <w:rFonts w:ascii="Times New Roman" w:hAnsi="Times New Roman"/>
          <w:sz w:val="24"/>
        </w:rPr>
        <w:t>irector has the discretion to wave certain requirements based on the skill level of the resident</w:t>
      </w:r>
      <w:r w:rsidR="004E7E80">
        <w:rPr>
          <w:rFonts w:ascii="Times New Roman" w:hAnsi="Times New Roman"/>
          <w:sz w:val="24"/>
        </w:rPr>
        <w:t xml:space="preserve"> and availability of patients</w:t>
      </w:r>
      <w:r w:rsidR="00C12DF3">
        <w:rPr>
          <w:rFonts w:ascii="Times New Roman" w:hAnsi="Times New Roman"/>
          <w:sz w:val="24"/>
        </w:rPr>
        <w:t xml:space="preserve">.  </w:t>
      </w:r>
      <w:r w:rsidR="00400015">
        <w:rPr>
          <w:rFonts w:ascii="Times New Roman" w:hAnsi="Times New Roman"/>
          <w:sz w:val="24"/>
        </w:rPr>
        <w:t>Residents are expected to be bu</w:t>
      </w:r>
      <w:r w:rsidR="0008080D">
        <w:rPr>
          <w:rFonts w:ascii="Times New Roman" w:hAnsi="Times New Roman"/>
          <w:sz w:val="24"/>
        </w:rPr>
        <w:t xml:space="preserve">sy with patient treatment and attain an </w:t>
      </w:r>
      <w:r w:rsidR="00400015">
        <w:rPr>
          <w:rFonts w:ascii="Times New Roman" w:hAnsi="Times New Roman"/>
          <w:sz w:val="24"/>
        </w:rPr>
        <w:t xml:space="preserve">average monetary </w:t>
      </w:r>
      <w:proofErr w:type="gramStart"/>
      <w:r w:rsidR="00400015">
        <w:rPr>
          <w:rFonts w:ascii="Times New Roman" w:hAnsi="Times New Roman"/>
          <w:sz w:val="24"/>
        </w:rPr>
        <w:t>production is</w:t>
      </w:r>
      <w:proofErr w:type="gramEnd"/>
      <w:r w:rsidR="00400015">
        <w:rPr>
          <w:rFonts w:ascii="Times New Roman" w:hAnsi="Times New Roman"/>
          <w:sz w:val="24"/>
        </w:rPr>
        <w:t xml:space="preserve"> as follows:</w:t>
      </w:r>
    </w:p>
    <w:p w14:paraId="3D2DA890" w14:textId="20149D59" w:rsidR="00400015" w:rsidRDefault="00400015" w:rsidP="00400015">
      <w:pPr>
        <w:spacing w:before="240" w:line="240" w:lineRule="exact"/>
        <w:rPr>
          <w:rFonts w:ascii="Times New Roman" w:hAnsi="Times New Roman"/>
          <w:sz w:val="24"/>
        </w:rPr>
      </w:pPr>
      <w:r>
        <w:rPr>
          <w:rFonts w:ascii="Times New Roman" w:hAnsi="Times New Roman"/>
          <w:sz w:val="24"/>
        </w:rPr>
        <w:tab/>
        <w:t>1</w:t>
      </w:r>
      <w:r w:rsidRPr="00400015">
        <w:rPr>
          <w:rFonts w:ascii="Times New Roman" w:hAnsi="Times New Roman"/>
          <w:sz w:val="24"/>
          <w:vertAlign w:val="superscript"/>
        </w:rPr>
        <w:t>st</w:t>
      </w:r>
      <w:r>
        <w:rPr>
          <w:rFonts w:ascii="Times New Roman" w:hAnsi="Times New Roman"/>
          <w:sz w:val="24"/>
        </w:rPr>
        <w:t xml:space="preserve"> Year: $</w:t>
      </w:r>
      <w:r w:rsidR="00C12DF3">
        <w:rPr>
          <w:rFonts w:ascii="Times New Roman" w:hAnsi="Times New Roman"/>
          <w:sz w:val="24"/>
        </w:rPr>
        <w:t>2</w:t>
      </w:r>
      <w:r w:rsidR="00E91697">
        <w:rPr>
          <w:rFonts w:ascii="Times New Roman" w:hAnsi="Times New Roman"/>
          <w:sz w:val="24"/>
        </w:rPr>
        <w:t>5</w:t>
      </w:r>
      <w:r w:rsidR="0008080D">
        <w:rPr>
          <w:rFonts w:ascii="Times New Roman" w:hAnsi="Times New Roman"/>
          <w:sz w:val="24"/>
        </w:rPr>
        <w:t>,000</w:t>
      </w:r>
    </w:p>
    <w:p w14:paraId="3D2DA891" w14:textId="5BCA63F9" w:rsidR="00400015" w:rsidRDefault="00400015" w:rsidP="00400015">
      <w:pPr>
        <w:spacing w:before="240" w:line="240" w:lineRule="exact"/>
        <w:rPr>
          <w:rFonts w:ascii="Times New Roman" w:hAnsi="Times New Roman"/>
          <w:sz w:val="24"/>
        </w:rPr>
      </w:pPr>
      <w:r>
        <w:rPr>
          <w:rFonts w:ascii="Times New Roman" w:hAnsi="Times New Roman"/>
          <w:sz w:val="24"/>
        </w:rPr>
        <w:tab/>
        <w:t>2</w:t>
      </w:r>
      <w:r w:rsidRPr="00400015">
        <w:rPr>
          <w:rFonts w:ascii="Times New Roman" w:hAnsi="Times New Roman"/>
          <w:sz w:val="24"/>
          <w:vertAlign w:val="superscript"/>
        </w:rPr>
        <w:t>nd</w:t>
      </w:r>
      <w:r w:rsidR="0008080D">
        <w:rPr>
          <w:rFonts w:ascii="Times New Roman" w:hAnsi="Times New Roman"/>
          <w:sz w:val="24"/>
        </w:rPr>
        <w:t xml:space="preserve"> Year: $</w:t>
      </w:r>
      <w:r w:rsidR="00E91697">
        <w:rPr>
          <w:rFonts w:ascii="Times New Roman" w:hAnsi="Times New Roman"/>
          <w:sz w:val="24"/>
        </w:rPr>
        <w:t>6</w:t>
      </w:r>
      <w:r w:rsidR="0008080D">
        <w:rPr>
          <w:rFonts w:ascii="Times New Roman" w:hAnsi="Times New Roman"/>
          <w:sz w:val="24"/>
        </w:rPr>
        <w:t>5</w:t>
      </w:r>
      <w:r>
        <w:rPr>
          <w:rFonts w:ascii="Times New Roman" w:hAnsi="Times New Roman"/>
          <w:sz w:val="24"/>
        </w:rPr>
        <w:t>,000</w:t>
      </w:r>
    </w:p>
    <w:p w14:paraId="3D2DA892" w14:textId="3135C1D7" w:rsidR="00355E50" w:rsidRDefault="00400015" w:rsidP="00400015">
      <w:pPr>
        <w:spacing w:before="240" w:line="240" w:lineRule="exact"/>
        <w:rPr>
          <w:rFonts w:ascii="Times New Roman" w:hAnsi="Times New Roman"/>
          <w:sz w:val="24"/>
        </w:rPr>
      </w:pPr>
      <w:r>
        <w:rPr>
          <w:rFonts w:ascii="Times New Roman" w:hAnsi="Times New Roman"/>
          <w:sz w:val="24"/>
        </w:rPr>
        <w:tab/>
        <w:t>3</w:t>
      </w:r>
      <w:r w:rsidRPr="00400015">
        <w:rPr>
          <w:rFonts w:ascii="Times New Roman" w:hAnsi="Times New Roman"/>
          <w:sz w:val="24"/>
          <w:vertAlign w:val="superscript"/>
        </w:rPr>
        <w:t>rd</w:t>
      </w:r>
      <w:r w:rsidR="00C12DF3">
        <w:rPr>
          <w:rFonts w:ascii="Times New Roman" w:hAnsi="Times New Roman"/>
          <w:sz w:val="24"/>
        </w:rPr>
        <w:t xml:space="preserve"> Year: $</w:t>
      </w:r>
      <w:r w:rsidR="00E91697">
        <w:rPr>
          <w:rFonts w:ascii="Times New Roman" w:hAnsi="Times New Roman"/>
          <w:sz w:val="24"/>
        </w:rPr>
        <w:t>11</w:t>
      </w:r>
      <w:r w:rsidR="0008080D">
        <w:rPr>
          <w:rFonts w:ascii="Times New Roman" w:hAnsi="Times New Roman"/>
          <w:sz w:val="24"/>
        </w:rPr>
        <w:t>0</w:t>
      </w:r>
      <w:r>
        <w:rPr>
          <w:rFonts w:ascii="Times New Roman" w:hAnsi="Times New Roman"/>
          <w:sz w:val="24"/>
        </w:rPr>
        <w:t>,000</w:t>
      </w:r>
      <w:r w:rsidR="006A3F2A">
        <w:rPr>
          <w:rFonts w:ascii="Times New Roman" w:hAnsi="Times New Roman"/>
          <w:sz w:val="24"/>
        </w:rPr>
        <w:t xml:space="preserve">  </w:t>
      </w:r>
    </w:p>
    <w:p w14:paraId="3D2DA893" w14:textId="77777777" w:rsidR="00355E50" w:rsidRDefault="00355E50">
      <w:pPr>
        <w:rPr>
          <w:rFonts w:ascii="Times New Roman" w:hAnsi="Times New Roman"/>
          <w:sz w:val="24"/>
        </w:rPr>
      </w:pPr>
    </w:p>
    <w:p w14:paraId="3D2DA894" w14:textId="77777777" w:rsidR="00355E50" w:rsidRDefault="00355E50">
      <w:pPr>
        <w:keepLines/>
        <w:tabs>
          <w:tab w:val="left" w:pos="740"/>
        </w:tabs>
        <w:spacing w:line="240" w:lineRule="exact"/>
        <w:rPr>
          <w:rFonts w:ascii="Times New Roman" w:hAnsi="Times New Roman"/>
          <w:b/>
          <w:sz w:val="24"/>
        </w:rPr>
      </w:pPr>
      <w:r>
        <w:rPr>
          <w:rFonts w:ascii="Times New Roman" w:hAnsi="Times New Roman"/>
          <w:b/>
          <w:sz w:val="24"/>
        </w:rPr>
        <w:t>A.</w:t>
      </w:r>
      <w:r>
        <w:rPr>
          <w:rFonts w:ascii="Times New Roman" w:hAnsi="Times New Roman"/>
          <w:b/>
          <w:sz w:val="24"/>
        </w:rPr>
        <w:tab/>
        <w:t>Fixed Prosthodontics</w:t>
      </w:r>
    </w:p>
    <w:p w14:paraId="3D2DA895" w14:textId="77777777" w:rsidR="00355E50" w:rsidRDefault="00355E50">
      <w:pPr>
        <w:keepLines/>
        <w:tabs>
          <w:tab w:val="left" w:pos="740"/>
        </w:tabs>
        <w:rPr>
          <w:rFonts w:ascii="Times New Roman" w:hAnsi="Times New Roman"/>
          <w:b/>
          <w:sz w:val="24"/>
        </w:rPr>
      </w:pPr>
    </w:p>
    <w:p w14:paraId="3D2DA896" w14:textId="77777777" w:rsidR="00355E50" w:rsidRDefault="00355E50">
      <w:pPr>
        <w:tabs>
          <w:tab w:val="left" w:pos="1460"/>
        </w:tabs>
        <w:spacing w:line="240" w:lineRule="exact"/>
        <w:ind w:left="1460" w:hanging="720"/>
        <w:rPr>
          <w:rFonts w:ascii="Times New Roman" w:hAnsi="Times New Roman"/>
          <w:sz w:val="24"/>
        </w:rPr>
      </w:pPr>
      <w:r>
        <w:rPr>
          <w:rFonts w:ascii="Times New Roman" w:hAnsi="Times New Roman"/>
          <w:sz w:val="24"/>
        </w:rPr>
        <w:t>1.</w:t>
      </w:r>
      <w:r>
        <w:rPr>
          <w:rFonts w:ascii="Times New Roman" w:hAnsi="Times New Roman"/>
          <w:sz w:val="24"/>
        </w:rPr>
        <w:tab/>
      </w:r>
      <w:r w:rsidR="00E025E8">
        <w:rPr>
          <w:rFonts w:ascii="Times New Roman" w:hAnsi="Times New Roman"/>
          <w:sz w:val="24"/>
        </w:rPr>
        <w:t>2</w:t>
      </w:r>
      <w:r>
        <w:rPr>
          <w:rFonts w:ascii="Times New Roman" w:hAnsi="Times New Roman"/>
          <w:sz w:val="24"/>
        </w:rPr>
        <w:t xml:space="preserve"> patients requiring complete reconstructions</w:t>
      </w:r>
      <w:r w:rsidR="00C12DF3">
        <w:rPr>
          <w:rFonts w:ascii="Times New Roman" w:hAnsi="Times New Roman"/>
          <w:sz w:val="24"/>
        </w:rPr>
        <w:t xml:space="preserve"> (minimum of 12</w:t>
      </w:r>
      <w:r w:rsidR="00F20177">
        <w:rPr>
          <w:rFonts w:ascii="Times New Roman" w:hAnsi="Times New Roman"/>
          <w:sz w:val="24"/>
        </w:rPr>
        <w:t xml:space="preserve"> units)</w:t>
      </w:r>
      <w:r>
        <w:rPr>
          <w:rFonts w:ascii="Times New Roman" w:hAnsi="Times New Roman"/>
          <w:sz w:val="24"/>
        </w:rPr>
        <w:t>.</w:t>
      </w:r>
    </w:p>
    <w:p w14:paraId="3D2DA897" w14:textId="77777777" w:rsidR="00355E50" w:rsidRDefault="00355E50">
      <w:pPr>
        <w:tabs>
          <w:tab w:val="left" w:pos="1460"/>
        </w:tabs>
        <w:spacing w:line="240" w:lineRule="exact"/>
        <w:ind w:left="1460" w:hanging="720"/>
        <w:rPr>
          <w:rFonts w:ascii="Times New Roman" w:hAnsi="Times New Roman"/>
          <w:sz w:val="24"/>
        </w:rPr>
      </w:pPr>
      <w:r>
        <w:rPr>
          <w:rFonts w:ascii="Times New Roman" w:hAnsi="Times New Roman"/>
          <w:sz w:val="24"/>
        </w:rPr>
        <w:t>2.</w:t>
      </w:r>
      <w:r>
        <w:rPr>
          <w:rFonts w:ascii="Times New Roman" w:hAnsi="Times New Roman"/>
          <w:sz w:val="24"/>
        </w:rPr>
        <w:tab/>
        <w:t>2 patients requiring anterior esthetic restoration</w:t>
      </w:r>
      <w:r w:rsidR="00BC0EC9">
        <w:rPr>
          <w:rFonts w:ascii="Times New Roman" w:hAnsi="Times New Roman"/>
          <w:sz w:val="24"/>
        </w:rPr>
        <w:t>s</w:t>
      </w:r>
      <w:r>
        <w:rPr>
          <w:rFonts w:ascii="Times New Roman" w:hAnsi="Times New Roman"/>
          <w:sz w:val="24"/>
        </w:rPr>
        <w:t>.</w:t>
      </w:r>
    </w:p>
    <w:p w14:paraId="3D2DA898" w14:textId="77777777" w:rsidR="00355E50" w:rsidRDefault="00355E50">
      <w:pPr>
        <w:tabs>
          <w:tab w:val="left" w:pos="1460"/>
        </w:tabs>
        <w:ind w:left="1460" w:hanging="720"/>
        <w:rPr>
          <w:rFonts w:ascii="Times New Roman" w:hAnsi="Times New Roman"/>
          <w:sz w:val="24"/>
        </w:rPr>
      </w:pPr>
    </w:p>
    <w:p w14:paraId="3D2DA899" w14:textId="77777777" w:rsidR="00355E50" w:rsidRDefault="00355E50">
      <w:pPr>
        <w:tabs>
          <w:tab w:val="left" w:pos="720"/>
        </w:tabs>
        <w:spacing w:line="240" w:lineRule="exact"/>
        <w:ind w:left="720" w:hanging="720"/>
        <w:rPr>
          <w:rFonts w:ascii="Times New Roman" w:hAnsi="Times New Roman"/>
          <w:b/>
          <w:sz w:val="24"/>
        </w:rPr>
      </w:pPr>
      <w:r>
        <w:rPr>
          <w:rFonts w:ascii="Times New Roman" w:hAnsi="Times New Roman"/>
          <w:b/>
          <w:sz w:val="24"/>
        </w:rPr>
        <w:t>B.</w:t>
      </w:r>
      <w:r>
        <w:rPr>
          <w:rFonts w:ascii="Times New Roman" w:hAnsi="Times New Roman"/>
          <w:sz w:val="24"/>
        </w:rPr>
        <w:tab/>
      </w:r>
      <w:r>
        <w:rPr>
          <w:rFonts w:ascii="Times New Roman" w:hAnsi="Times New Roman"/>
          <w:b/>
          <w:sz w:val="24"/>
        </w:rPr>
        <w:t>Removable Prosthodontics</w:t>
      </w:r>
    </w:p>
    <w:p w14:paraId="3D2DA89A" w14:textId="77777777" w:rsidR="00355E50" w:rsidRDefault="00355E50">
      <w:pPr>
        <w:tabs>
          <w:tab w:val="left" w:pos="720"/>
        </w:tabs>
        <w:ind w:left="720" w:hanging="720"/>
        <w:rPr>
          <w:rFonts w:ascii="Times New Roman" w:hAnsi="Times New Roman"/>
          <w:b/>
          <w:sz w:val="24"/>
        </w:rPr>
      </w:pPr>
    </w:p>
    <w:p w14:paraId="3D2DA89B" w14:textId="77777777" w:rsidR="00355E50" w:rsidRDefault="00355E50" w:rsidP="004E7E80">
      <w:pPr>
        <w:numPr>
          <w:ilvl w:val="0"/>
          <w:numId w:val="18"/>
        </w:numPr>
        <w:tabs>
          <w:tab w:val="left" w:pos="1460"/>
        </w:tabs>
        <w:spacing w:line="240" w:lineRule="exact"/>
        <w:jc w:val="both"/>
        <w:rPr>
          <w:rFonts w:ascii="Times New Roman" w:hAnsi="Times New Roman"/>
          <w:sz w:val="24"/>
        </w:rPr>
      </w:pPr>
      <w:r>
        <w:rPr>
          <w:rFonts w:ascii="Times New Roman" w:hAnsi="Times New Roman"/>
          <w:sz w:val="24"/>
        </w:rPr>
        <w:t>3 patients requiring complete dentures</w:t>
      </w:r>
      <w:r w:rsidR="00171497">
        <w:rPr>
          <w:rFonts w:ascii="Times New Roman" w:hAnsi="Times New Roman"/>
          <w:sz w:val="24"/>
        </w:rPr>
        <w:t xml:space="preserve"> or overdentures</w:t>
      </w:r>
      <w:r>
        <w:rPr>
          <w:rFonts w:ascii="Times New Roman" w:hAnsi="Times New Roman"/>
          <w:sz w:val="24"/>
        </w:rPr>
        <w:t>.</w:t>
      </w:r>
    </w:p>
    <w:p w14:paraId="3D2DA89C" w14:textId="77777777" w:rsidR="004E7E80" w:rsidRDefault="004E7E80" w:rsidP="004E7E80">
      <w:pPr>
        <w:numPr>
          <w:ilvl w:val="0"/>
          <w:numId w:val="18"/>
        </w:numPr>
        <w:tabs>
          <w:tab w:val="left" w:pos="1460"/>
        </w:tabs>
        <w:spacing w:line="240" w:lineRule="exact"/>
        <w:jc w:val="both"/>
        <w:rPr>
          <w:rFonts w:ascii="Times New Roman" w:hAnsi="Times New Roman"/>
          <w:sz w:val="24"/>
        </w:rPr>
      </w:pPr>
      <w:r>
        <w:rPr>
          <w:rFonts w:ascii="Times New Roman" w:hAnsi="Times New Roman"/>
          <w:sz w:val="24"/>
        </w:rPr>
        <w:t>1 patient requiring a single complete denture opposing natural teeth.</w:t>
      </w:r>
    </w:p>
    <w:p w14:paraId="3D2DA89D" w14:textId="0CC9CB2D" w:rsidR="00355E50" w:rsidRDefault="004E7E80" w:rsidP="001320A1">
      <w:pPr>
        <w:tabs>
          <w:tab w:val="left" w:pos="1460"/>
        </w:tabs>
        <w:spacing w:line="240" w:lineRule="exact"/>
        <w:ind w:left="1460" w:hanging="720"/>
        <w:jc w:val="both"/>
        <w:rPr>
          <w:rFonts w:ascii="Times New Roman" w:hAnsi="Times New Roman"/>
          <w:sz w:val="24"/>
        </w:rPr>
      </w:pPr>
      <w:r>
        <w:rPr>
          <w:rFonts w:ascii="Times New Roman" w:hAnsi="Times New Roman"/>
          <w:sz w:val="24"/>
        </w:rPr>
        <w:t>3</w:t>
      </w:r>
      <w:r w:rsidR="00355E50">
        <w:rPr>
          <w:rFonts w:ascii="Times New Roman" w:hAnsi="Times New Roman"/>
          <w:sz w:val="24"/>
        </w:rPr>
        <w:t>.</w:t>
      </w:r>
      <w:r w:rsidR="00355E50">
        <w:rPr>
          <w:rFonts w:ascii="Times New Roman" w:hAnsi="Times New Roman"/>
          <w:sz w:val="24"/>
        </w:rPr>
        <w:tab/>
      </w:r>
      <w:r w:rsidR="00AF15F8">
        <w:rPr>
          <w:rFonts w:ascii="Times New Roman" w:hAnsi="Times New Roman"/>
          <w:sz w:val="24"/>
        </w:rPr>
        <w:t>1</w:t>
      </w:r>
      <w:r w:rsidR="00355E50">
        <w:rPr>
          <w:rFonts w:ascii="Times New Roman" w:hAnsi="Times New Roman"/>
          <w:sz w:val="24"/>
        </w:rPr>
        <w:t xml:space="preserve"> </w:t>
      </w:r>
      <w:r w:rsidR="00044B5B">
        <w:rPr>
          <w:rFonts w:ascii="Times New Roman" w:hAnsi="Times New Roman"/>
          <w:sz w:val="24"/>
        </w:rPr>
        <w:t>patient</w:t>
      </w:r>
      <w:r w:rsidR="00355E50">
        <w:rPr>
          <w:rFonts w:ascii="Times New Roman" w:hAnsi="Times New Roman"/>
          <w:sz w:val="24"/>
        </w:rPr>
        <w:t xml:space="preserve"> requiring removable partial dentures, conventional and/or precision, including at least one combination case (An RPD and </w:t>
      </w:r>
      <w:r w:rsidR="00BC0EC9">
        <w:rPr>
          <w:rFonts w:ascii="Times New Roman" w:hAnsi="Times New Roman"/>
          <w:sz w:val="24"/>
        </w:rPr>
        <w:t>four natural tooth preparations</w:t>
      </w:r>
      <w:r w:rsidR="00355E50">
        <w:rPr>
          <w:rFonts w:ascii="Times New Roman" w:hAnsi="Times New Roman"/>
          <w:sz w:val="24"/>
        </w:rPr>
        <w:t xml:space="preserve"> involved in the restoration of the patient).</w:t>
      </w:r>
    </w:p>
    <w:p w14:paraId="3D2DA89E" w14:textId="77777777" w:rsidR="00355E50" w:rsidRDefault="004E7E80" w:rsidP="001320A1">
      <w:pPr>
        <w:tabs>
          <w:tab w:val="left" w:pos="1460"/>
        </w:tabs>
        <w:spacing w:line="240" w:lineRule="exact"/>
        <w:ind w:left="1460" w:hanging="720"/>
        <w:jc w:val="both"/>
        <w:rPr>
          <w:rFonts w:ascii="Times New Roman" w:hAnsi="Times New Roman"/>
          <w:sz w:val="24"/>
        </w:rPr>
      </w:pPr>
      <w:r>
        <w:rPr>
          <w:rFonts w:ascii="Times New Roman" w:hAnsi="Times New Roman"/>
          <w:sz w:val="24"/>
        </w:rPr>
        <w:t>4</w:t>
      </w:r>
      <w:r w:rsidR="00C12DF3">
        <w:rPr>
          <w:rFonts w:ascii="Times New Roman" w:hAnsi="Times New Roman"/>
          <w:sz w:val="24"/>
        </w:rPr>
        <w:t>.</w:t>
      </w:r>
      <w:r w:rsidR="00C12DF3">
        <w:rPr>
          <w:rFonts w:ascii="Times New Roman" w:hAnsi="Times New Roman"/>
          <w:sz w:val="24"/>
        </w:rPr>
        <w:tab/>
        <w:t>2</w:t>
      </w:r>
      <w:r w:rsidR="00355E50">
        <w:rPr>
          <w:rFonts w:ascii="Times New Roman" w:hAnsi="Times New Roman"/>
          <w:sz w:val="24"/>
        </w:rPr>
        <w:t xml:space="preserve"> patient</w:t>
      </w:r>
      <w:r w:rsidR="00C12DF3">
        <w:rPr>
          <w:rFonts w:ascii="Times New Roman" w:hAnsi="Times New Roman"/>
          <w:sz w:val="24"/>
        </w:rPr>
        <w:t>s</w:t>
      </w:r>
      <w:r w:rsidR="00355E50">
        <w:rPr>
          <w:rFonts w:ascii="Times New Roman" w:hAnsi="Times New Roman"/>
          <w:sz w:val="24"/>
        </w:rPr>
        <w:t xml:space="preserve"> requiring an immediate denture.</w:t>
      </w:r>
    </w:p>
    <w:p w14:paraId="3D2DA89F" w14:textId="77777777" w:rsidR="00355E50" w:rsidRDefault="00355E50" w:rsidP="001320A1">
      <w:pPr>
        <w:tabs>
          <w:tab w:val="left" w:pos="1460"/>
        </w:tabs>
        <w:ind w:left="1460" w:hanging="720"/>
        <w:jc w:val="both"/>
        <w:rPr>
          <w:rFonts w:ascii="Times New Roman" w:hAnsi="Times New Roman"/>
          <w:sz w:val="24"/>
        </w:rPr>
      </w:pPr>
    </w:p>
    <w:p w14:paraId="3D2DA8A0" w14:textId="77777777" w:rsidR="00355E50" w:rsidRDefault="00355E50" w:rsidP="001320A1">
      <w:pPr>
        <w:tabs>
          <w:tab w:val="left" w:pos="720"/>
        </w:tabs>
        <w:spacing w:line="240" w:lineRule="exact"/>
        <w:ind w:left="720" w:hanging="720"/>
        <w:jc w:val="both"/>
        <w:rPr>
          <w:rFonts w:ascii="Times New Roman" w:hAnsi="Times New Roman"/>
          <w:b/>
          <w:sz w:val="24"/>
        </w:rPr>
      </w:pPr>
      <w:r>
        <w:rPr>
          <w:rFonts w:ascii="Times New Roman" w:hAnsi="Times New Roman"/>
          <w:b/>
          <w:sz w:val="24"/>
        </w:rPr>
        <w:t>C.</w:t>
      </w:r>
      <w:r>
        <w:rPr>
          <w:rFonts w:ascii="Times New Roman" w:hAnsi="Times New Roman"/>
          <w:b/>
          <w:sz w:val="24"/>
        </w:rPr>
        <w:tab/>
        <w:t>Implant Prosthodontics</w:t>
      </w:r>
    </w:p>
    <w:p w14:paraId="3D2DA8A1" w14:textId="77777777" w:rsidR="00355E50" w:rsidRDefault="00355E50" w:rsidP="001320A1">
      <w:pPr>
        <w:tabs>
          <w:tab w:val="left" w:pos="720"/>
        </w:tabs>
        <w:ind w:left="720" w:hanging="720"/>
        <w:jc w:val="both"/>
        <w:rPr>
          <w:rFonts w:ascii="Times New Roman" w:hAnsi="Times New Roman"/>
          <w:b/>
          <w:sz w:val="24"/>
        </w:rPr>
      </w:pPr>
    </w:p>
    <w:p w14:paraId="3D2DA8A2" w14:textId="4655AE80" w:rsidR="00355E50" w:rsidRDefault="00355E50" w:rsidP="001320A1">
      <w:pPr>
        <w:spacing w:line="240" w:lineRule="exact"/>
        <w:ind w:left="1440" w:hanging="700"/>
        <w:jc w:val="both"/>
        <w:rPr>
          <w:rFonts w:ascii="Times New Roman" w:hAnsi="Times New Roman"/>
          <w:sz w:val="24"/>
        </w:rPr>
      </w:pPr>
      <w:r>
        <w:rPr>
          <w:rFonts w:ascii="Times New Roman" w:hAnsi="Times New Roman"/>
          <w:sz w:val="24"/>
        </w:rPr>
        <w:t>1.</w:t>
      </w:r>
      <w:r>
        <w:rPr>
          <w:rFonts w:ascii="Times New Roman" w:hAnsi="Times New Roman"/>
          <w:sz w:val="24"/>
        </w:rPr>
        <w:tab/>
      </w:r>
      <w:r w:rsidR="00AF15F8">
        <w:rPr>
          <w:rFonts w:ascii="Times New Roman" w:hAnsi="Times New Roman"/>
          <w:sz w:val="24"/>
        </w:rPr>
        <w:t>2</w:t>
      </w:r>
      <w:r>
        <w:rPr>
          <w:rFonts w:ascii="Times New Roman" w:hAnsi="Times New Roman"/>
          <w:sz w:val="24"/>
        </w:rPr>
        <w:t xml:space="preserve"> patient</w:t>
      </w:r>
      <w:r w:rsidR="00AF15F8">
        <w:rPr>
          <w:rFonts w:ascii="Times New Roman" w:hAnsi="Times New Roman"/>
          <w:sz w:val="24"/>
        </w:rPr>
        <w:t>s</w:t>
      </w:r>
      <w:r w:rsidR="005A2277">
        <w:rPr>
          <w:rFonts w:ascii="Times New Roman" w:hAnsi="Times New Roman"/>
          <w:sz w:val="24"/>
        </w:rPr>
        <w:t xml:space="preserve"> requiring</w:t>
      </w:r>
      <w:r w:rsidR="00842E3D">
        <w:rPr>
          <w:rFonts w:ascii="Times New Roman" w:hAnsi="Times New Roman"/>
          <w:sz w:val="24"/>
        </w:rPr>
        <w:t xml:space="preserve"> </w:t>
      </w:r>
      <w:r w:rsidR="005A2277">
        <w:rPr>
          <w:rFonts w:ascii="Times New Roman" w:hAnsi="Times New Roman"/>
          <w:sz w:val="24"/>
        </w:rPr>
        <w:t>fixed complete dentures</w:t>
      </w:r>
      <w:r>
        <w:rPr>
          <w:rFonts w:ascii="Times New Roman" w:hAnsi="Times New Roman"/>
          <w:sz w:val="24"/>
        </w:rPr>
        <w:t>.</w:t>
      </w:r>
    </w:p>
    <w:p w14:paraId="3D2DA8A3" w14:textId="77777777" w:rsidR="00355E50" w:rsidRDefault="00AF15F8" w:rsidP="001320A1">
      <w:pPr>
        <w:spacing w:line="240" w:lineRule="exact"/>
        <w:ind w:left="1440" w:hanging="720"/>
        <w:jc w:val="both"/>
        <w:rPr>
          <w:rFonts w:ascii="Times New Roman" w:hAnsi="Times New Roman"/>
          <w:sz w:val="24"/>
        </w:rPr>
      </w:pPr>
      <w:r>
        <w:rPr>
          <w:rFonts w:ascii="Times New Roman" w:hAnsi="Times New Roman"/>
          <w:sz w:val="24"/>
        </w:rPr>
        <w:t>2.</w:t>
      </w:r>
      <w:r>
        <w:rPr>
          <w:rFonts w:ascii="Times New Roman" w:hAnsi="Times New Roman"/>
          <w:sz w:val="24"/>
        </w:rPr>
        <w:tab/>
        <w:t xml:space="preserve">1 patient requiring </w:t>
      </w:r>
      <w:r w:rsidR="00355E50">
        <w:rPr>
          <w:rFonts w:ascii="Times New Roman" w:hAnsi="Times New Roman"/>
          <w:sz w:val="24"/>
        </w:rPr>
        <w:t xml:space="preserve">implant </w:t>
      </w:r>
      <w:r>
        <w:rPr>
          <w:rFonts w:ascii="Times New Roman" w:hAnsi="Times New Roman"/>
          <w:sz w:val="24"/>
        </w:rPr>
        <w:t xml:space="preserve">retained </w:t>
      </w:r>
      <w:r w:rsidR="00355E50">
        <w:rPr>
          <w:rFonts w:ascii="Times New Roman" w:hAnsi="Times New Roman"/>
          <w:sz w:val="24"/>
        </w:rPr>
        <w:t>overdentures.</w:t>
      </w:r>
    </w:p>
    <w:p w14:paraId="3D2DA8A4" w14:textId="77777777" w:rsidR="00355E50" w:rsidRDefault="00355E50" w:rsidP="001320A1">
      <w:pPr>
        <w:spacing w:line="240" w:lineRule="exact"/>
        <w:ind w:left="1440" w:hanging="700"/>
        <w:jc w:val="both"/>
        <w:rPr>
          <w:rFonts w:ascii="Times New Roman" w:hAnsi="Times New Roman"/>
          <w:sz w:val="24"/>
        </w:rPr>
      </w:pPr>
      <w:r>
        <w:rPr>
          <w:rFonts w:ascii="Times New Roman" w:hAnsi="Times New Roman"/>
          <w:sz w:val="24"/>
        </w:rPr>
        <w:t>3.</w:t>
      </w:r>
      <w:r>
        <w:rPr>
          <w:rFonts w:ascii="Times New Roman" w:hAnsi="Times New Roman"/>
          <w:sz w:val="24"/>
        </w:rPr>
        <w:tab/>
        <w:t>1 patient requiring an implant supported fixed partial denture(s).</w:t>
      </w:r>
    </w:p>
    <w:p w14:paraId="3D2DA8A5" w14:textId="77777777" w:rsidR="00355E50" w:rsidRDefault="00AF15F8" w:rsidP="001320A1">
      <w:pPr>
        <w:spacing w:line="240" w:lineRule="exact"/>
        <w:ind w:left="1440" w:hanging="720"/>
        <w:jc w:val="both"/>
        <w:rPr>
          <w:rFonts w:ascii="Times New Roman" w:hAnsi="Times New Roman"/>
          <w:sz w:val="24"/>
        </w:rPr>
      </w:pPr>
      <w:r>
        <w:rPr>
          <w:rFonts w:ascii="Times New Roman" w:hAnsi="Times New Roman"/>
          <w:sz w:val="24"/>
        </w:rPr>
        <w:t>4.</w:t>
      </w:r>
      <w:r>
        <w:rPr>
          <w:rFonts w:ascii="Times New Roman" w:hAnsi="Times New Roman"/>
          <w:sz w:val="24"/>
        </w:rPr>
        <w:tab/>
        <w:t>5 patients requiring a</w:t>
      </w:r>
      <w:r w:rsidR="00355E50">
        <w:rPr>
          <w:rFonts w:ascii="Times New Roman" w:hAnsi="Times New Roman"/>
          <w:sz w:val="24"/>
        </w:rPr>
        <w:t xml:space="preserve"> single tooth implant prosthesis.</w:t>
      </w:r>
    </w:p>
    <w:p w14:paraId="3D2DA8A6" w14:textId="77777777" w:rsidR="00355E50" w:rsidRDefault="00355E50" w:rsidP="001320A1">
      <w:pPr>
        <w:ind w:left="1460"/>
        <w:jc w:val="both"/>
        <w:rPr>
          <w:rFonts w:ascii="Times New Roman" w:hAnsi="Times New Roman"/>
          <w:sz w:val="24"/>
        </w:rPr>
      </w:pPr>
    </w:p>
    <w:p w14:paraId="3D2DA8A7" w14:textId="77777777" w:rsidR="008841A0" w:rsidRDefault="008841A0" w:rsidP="001320A1">
      <w:pPr>
        <w:tabs>
          <w:tab w:val="left" w:pos="720"/>
        </w:tabs>
        <w:spacing w:line="240" w:lineRule="exact"/>
        <w:ind w:left="720" w:hanging="720"/>
        <w:jc w:val="both"/>
        <w:rPr>
          <w:rFonts w:ascii="Times New Roman" w:hAnsi="Times New Roman"/>
          <w:b/>
          <w:sz w:val="24"/>
        </w:rPr>
      </w:pPr>
      <w:r>
        <w:rPr>
          <w:rFonts w:ascii="Times New Roman" w:hAnsi="Times New Roman"/>
          <w:b/>
          <w:sz w:val="24"/>
        </w:rPr>
        <w:t>D.</w:t>
      </w:r>
      <w:r>
        <w:rPr>
          <w:rFonts w:ascii="Times New Roman" w:hAnsi="Times New Roman"/>
          <w:b/>
          <w:sz w:val="24"/>
        </w:rPr>
        <w:tab/>
        <w:t>Surgical Placement of Dental Implants</w:t>
      </w:r>
    </w:p>
    <w:p w14:paraId="3D2DA8A8" w14:textId="77777777" w:rsidR="008841A0" w:rsidRDefault="008841A0" w:rsidP="001320A1">
      <w:pPr>
        <w:tabs>
          <w:tab w:val="left" w:pos="720"/>
        </w:tabs>
        <w:ind w:left="720" w:hanging="720"/>
        <w:jc w:val="both"/>
        <w:rPr>
          <w:rFonts w:ascii="Times New Roman" w:hAnsi="Times New Roman"/>
          <w:b/>
          <w:sz w:val="24"/>
        </w:rPr>
      </w:pPr>
    </w:p>
    <w:p w14:paraId="3D2DA8A9" w14:textId="77777777" w:rsidR="008841A0" w:rsidRDefault="00AF15F8" w:rsidP="001320A1">
      <w:pPr>
        <w:spacing w:line="240" w:lineRule="exact"/>
        <w:ind w:left="740"/>
        <w:jc w:val="both"/>
        <w:rPr>
          <w:rFonts w:ascii="Times New Roman" w:hAnsi="Times New Roman"/>
          <w:sz w:val="24"/>
        </w:rPr>
      </w:pPr>
      <w:r>
        <w:rPr>
          <w:rFonts w:ascii="Times New Roman" w:hAnsi="Times New Roman"/>
          <w:sz w:val="24"/>
        </w:rPr>
        <w:t>5</w:t>
      </w:r>
      <w:r w:rsidR="008841A0">
        <w:rPr>
          <w:rFonts w:ascii="Times New Roman" w:hAnsi="Times New Roman"/>
          <w:sz w:val="24"/>
        </w:rPr>
        <w:t xml:space="preserve"> patients requiring dental implants on sites with adequate soft and hard tissues (without soft or hard tissue augmentations).</w:t>
      </w:r>
    </w:p>
    <w:p w14:paraId="3D2DA8AA" w14:textId="77777777" w:rsidR="008841A0" w:rsidRDefault="008841A0" w:rsidP="001320A1">
      <w:pPr>
        <w:tabs>
          <w:tab w:val="left" w:pos="720"/>
        </w:tabs>
        <w:spacing w:line="240" w:lineRule="exact"/>
        <w:ind w:left="720" w:hanging="720"/>
        <w:jc w:val="both"/>
        <w:rPr>
          <w:rFonts w:ascii="Times New Roman" w:hAnsi="Times New Roman"/>
          <w:b/>
          <w:sz w:val="24"/>
        </w:rPr>
      </w:pPr>
    </w:p>
    <w:p w14:paraId="3D2DA8AB" w14:textId="77777777" w:rsidR="008841A0" w:rsidRDefault="008841A0" w:rsidP="001320A1">
      <w:pPr>
        <w:tabs>
          <w:tab w:val="left" w:pos="720"/>
        </w:tabs>
        <w:spacing w:line="240" w:lineRule="exact"/>
        <w:ind w:left="720" w:hanging="720"/>
        <w:jc w:val="both"/>
        <w:rPr>
          <w:rFonts w:ascii="Times New Roman" w:hAnsi="Times New Roman"/>
          <w:b/>
          <w:sz w:val="24"/>
        </w:rPr>
      </w:pPr>
    </w:p>
    <w:p w14:paraId="3D2DA8AC" w14:textId="77777777" w:rsidR="00355E50" w:rsidRDefault="008841A0" w:rsidP="001320A1">
      <w:pPr>
        <w:tabs>
          <w:tab w:val="left" w:pos="720"/>
        </w:tabs>
        <w:spacing w:line="240" w:lineRule="exact"/>
        <w:ind w:left="720" w:hanging="720"/>
        <w:jc w:val="both"/>
        <w:rPr>
          <w:rFonts w:ascii="Times New Roman" w:hAnsi="Times New Roman"/>
          <w:b/>
          <w:sz w:val="24"/>
        </w:rPr>
      </w:pPr>
      <w:r>
        <w:rPr>
          <w:rFonts w:ascii="Times New Roman" w:hAnsi="Times New Roman"/>
          <w:b/>
          <w:sz w:val="24"/>
        </w:rPr>
        <w:t>E</w:t>
      </w:r>
      <w:r w:rsidR="00355E50">
        <w:rPr>
          <w:rFonts w:ascii="Times New Roman" w:hAnsi="Times New Roman"/>
          <w:b/>
          <w:sz w:val="24"/>
        </w:rPr>
        <w:t>.</w:t>
      </w:r>
      <w:r w:rsidR="00355E50">
        <w:rPr>
          <w:rFonts w:ascii="Times New Roman" w:hAnsi="Times New Roman"/>
          <w:b/>
          <w:sz w:val="24"/>
        </w:rPr>
        <w:tab/>
        <w:t>Maxillofacial Prosthetics</w:t>
      </w:r>
    </w:p>
    <w:p w14:paraId="3D2DA8AD" w14:textId="77777777" w:rsidR="00355E50" w:rsidRDefault="00355E50" w:rsidP="001320A1">
      <w:pPr>
        <w:tabs>
          <w:tab w:val="left" w:pos="720"/>
        </w:tabs>
        <w:ind w:left="720" w:hanging="720"/>
        <w:jc w:val="both"/>
        <w:rPr>
          <w:rFonts w:ascii="Times New Roman" w:hAnsi="Times New Roman"/>
          <w:b/>
          <w:sz w:val="24"/>
        </w:rPr>
      </w:pPr>
    </w:p>
    <w:p w14:paraId="3D2DA8AE" w14:textId="46087771" w:rsidR="00C12DF3" w:rsidRDefault="00E025E8" w:rsidP="001320A1">
      <w:pPr>
        <w:spacing w:line="240" w:lineRule="exact"/>
        <w:ind w:left="740"/>
        <w:jc w:val="both"/>
        <w:rPr>
          <w:rFonts w:ascii="Times New Roman" w:hAnsi="Times New Roman"/>
          <w:sz w:val="24"/>
        </w:rPr>
      </w:pPr>
      <w:r>
        <w:rPr>
          <w:rFonts w:ascii="Times New Roman" w:hAnsi="Times New Roman"/>
          <w:sz w:val="24"/>
        </w:rPr>
        <w:t>One</w:t>
      </w:r>
      <w:r w:rsidR="00355E50">
        <w:rPr>
          <w:rFonts w:ascii="Times New Roman" w:hAnsi="Times New Roman"/>
          <w:sz w:val="24"/>
        </w:rPr>
        <w:t xml:space="preserve"> patient requiring restoration of an acquired or congenital defect.</w:t>
      </w:r>
      <w:r w:rsidR="00FA4D66">
        <w:rPr>
          <w:rFonts w:ascii="Times New Roman" w:hAnsi="Times New Roman"/>
          <w:sz w:val="24"/>
        </w:rPr>
        <w:t xml:space="preserve">  </w:t>
      </w:r>
      <w:r w:rsidR="00FA4D66" w:rsidRPr="00FA4D66">
        <w:rPr>
          <w:rFonts w:ascii="Times New Roman" w:hAnsi="Times New Roman"/>
          <w:sz w:val="24"/>
        </w:rPr>
        <w:t xml:space="preserve">Each resident will </w:t>
      </w:r>
      <w:r w:rsidR="00FA4D66">
        <w:rPr>
          <w:rFonts w:ascii="Times New Roman" w:hAnsi="Times New Roman"/>
          <w:sz w:val="24"/>
        </w:rPr>
        <w:t>be assigned one</w:t>
      </w:r>
      <w:r w:rsidR="00631D0F">
        <w:rPr>
          <w:rFonts w:ascii="Times New Roman" w:hAnsi="Times New Roman"/>
          <w:sz w:val="24"/>
        </w:rPr>
        <w:t xml:space="preserve"> quarter </w:t>
      </w:r>
      <w:r w:rsidR="00C12DF3">
        <w:rPr>
          <w:rFonts w:ascii="Times New Roman" w:hAnsi="Times New Roman"/>
          <w:sz w:val="24"/>
        </w:rPr>
        <w:t>in the second year of the program</w:t>
      </w:r>
      <w:r w:rsidR="00631D0F">
        <w:rPr>
          <w:rFonts w:ascii="Times New Roman" w:hAnsi="Times New Roman"/>
          <w:sz w:val="24"/>
        </w:rPr>
        <w:t xml:space="preserve"> to</w:t>
      </w:r>
      <w:r w:rsidR="00FA4D66">
        <w:rPr>
          <w:rFonts w:ascii="Times New Roman" w:hAnsi="Times New Roman"/>
          <w:sz w:val="24"/>
        </w:rPr>
        <w:t xml:space="preserve"> the maxillofacial prosthodontics clinic</w:t>
      </w:r>
      <w:r w:rsidR="00FA4D66" w:rsidRPr="00FA4D66">
        <w:rPr>
          <w:rFonts w:ascii="Times New Roman" w:hAnsi="Times New Roman"/>
          <w:sz w:val="24"/>
        </w:rPr>
        <w:t xml:space="preserve"> for a half day</w:t>
      </w:r>
      <w:r w:rsidR="00AB7A14">
        <w:rPr>
          <w:rFonts w:ascii="Times New Roman" w:hAnsi="Times New Roman"/>
          <w:sz w:val="24"/>
        </w:rPr>
        <w:t xml:space="preserve"> per week</w:t>
      </w:r>
      <w:r w:rsidR="00C12DF3">
        <w:rPr>
          <w:rFonts w:ascii="Times New Roman" w:hAnsi="Times New Roman"/>
          <w:sz w:val="24"/>
        </w:rPr>
        <w:t>.</w:t>
      </w:r>
    </w:p>
    <w:p w14:paraId="3D2DA8AF" w14:textId="77777777" w:rsidR="00C12DF3" w:rsidRDefault="00C12DF3" w:rsidP="001320A1">
      <w:pPr>
        <w:spacing w:line="240" w:lineRule="exact"/>
        <w:ind w:left="740"/>
        <w:jc w:val="both"/>
        <w:rPr>
          <w:rFonts w:ascii="Times New Roman" w:hAnsi="Times New Roman"/>
          <w:sz w:val="24"/>
        </w:rPr>
      </w:pPr>
    </w:p>
    <w:p w14:paraId="3D2DA8B0" w14:textId="77777777" w:rsidR="00C12DF3" w:rsidRDefault="00C12DF3" w:rsidP="001320A1">
      <w:pPr>
        <w:spacing w:line="240" w:lineRule="exact"/>
        <w:ind w:left="740"/>
        <w:jc w:val="both"/>
        <w:rPr>
          <w:rFonts w:ascii="Times New Roman" w:hAnsi="Times New Roman"/>
          <w:sz w:val="24"/>
        </w:rPr>
      </w:pPr>
    </w:p>
    <w:p w14:paraId="3D2DA8B1" w14:textId="77777777" w:rsidR="00C12DF3" w:rsidRDefault="00C12DF3" w:rsidP="00C12DF3">
      <w:pPr>
        <w:spacing w:line="240" w:lineRule="exact"/>
        <w:jc w:val="both"/>
        <w:rPr>
          <w:rFonts w:ascii="Times New Roman" w:hAnsi="Times New Roman"/>
          <w:b/>
          <w:sz w:val="24"/>
        </w:rPr>
      </w:pPr>
      <w:r>
        <w:rPr>
          <w:rFonts w:ascii="Times New Roman" w:hAnsi="Times New Roman"/>
          <w:b/>
          <w:sz w:val="24"/>
        </w:rPr>
        <w:lastRenderedPageBreak/>
        <w:t>F.</w:t>
      </w:r>
      <w:r>
        <w:rPr>
          <w:rFonts w:ascii="Times New Roman" w:hAnsi="Times New Roman"/>
          <w:b/>
          <w:sz w:val="24"/>
        </w:rPr>
        <w:tab/>
        <w:t>Sleep Medicine/ TMD (Oral Medicine Rotation)</w:t>
      </w:r>
    </w:p>
    <w:p w14:paraId="3D2DA8B2" w14:textId="77777777" w:rsidR="00C12DF3" w:rsidRDefault="00C12DF3" w:rsidP="00C12DF3">
      <w:pPr>
        <w:spacing w:line="240" w:lineRule="exact"/>
        <w:jc w:val="both"/>
        <w:rPr>
          <w:rFonts w:ascii="Times New Roman" w:hAnsi="Times New Roman"/>
          <w:sz w:val="24"/>
        </w:rPr>
      </w:pPr>
      <w:r>
        <w:rPr>
          <w:rFonts w:ascii="Times New Roman" w:hAnsi="Times New Roman"/>
          <w:sz w:val="24"/>
        </w:rPr>
        <w:tab/>
      </w:r>
    </w:p>
    <w:p w14:paraId="3D2DA8B3" w14:textId="77777777" w:rsidR="00355E50" w:rsidRDefault="00C12DF3" w:rsidP="00C12DF3">
      <w:pPr>
        <w:spacing w:line="240" w:lineRule="exact"/>
        <w:ind w:left="720"/>
        <w:jc w:val="both"/>
        <w:rPr>
          <w:rFonts w:ascii="Times New Roman" w:hAnsi="Times New Roman"/>
          <w:sz w:val="24"/>
        </w:rPr>
      </w:pPr>
      <w:r>
        <w:rPr>
          <w:rFonts w:ascii="Times New Roman" w:hAnsi="Times New Roman"/>
          <w:sz w:val="24"/>
        </w:rPr>
        <w:t>In the 3</w:t>
      </w:r>
      <w:r w:rsidRPr="00C12DF3">
        <w:rPr>
          <w:rFonts w:ascii="Times New Roman" w:hAnsi="Times New Roman"/>
          <w:sz w:val="24"/>
          <w:vertAlign w:val="superscript"/>
        </w:rPr>
        <w:t>rd</w:t>
      </w:r>
      <w:r>
        <w:rPr>
          <w:rFonts w:ascii="Times New Roman" w:hAnsi="Times New Roman"/>
          <w:sz w:val="24"/>
        </w:rPr>
        <w:t xml:space="preserve"> year of residency training, each resident will be assigned a rotation through the Oral Medicine Clinic to gain experience treating OSA and TMD patients.  The assignment will be a half day per week for one quarter.</w:t>
      </w:r>
    </w:p>
    <w:p w14:paraId="4AAD3474" w14:textId="6708B9F9" w:rsidR="00AB6A82" w:rsidRDefault="00AB6A82" w:rsidP="00C12DF3">
      <w:pPr>
        <w:spacing w:line="240" w:lineRule="exact"/>
        <w:ind w:left="720"/>
        <w:jc w:val="both"/>
        <w:rPr>
          <w:rFonts w:ascii="Times New Roman" w:hAnsi="Times New Roman"/>
          <w:sz w:val="24"/>
        </w:rPr>
      </w:pPr>
      <w:r>
        <w:rPr>
          <w:rFonts w:ascii="Times New Roman" w:hAnsi="Times New Roman"/>
          <w:sz w:val="24"/>
        </w:rPr>
        <w:t xml:space="preserve">The objective of this rotation is to gain experience with the diagnosis and treatment of </w:t>
      </w:r>
      <w:proofErr w:type="gramStart"/>
      <w:r>
        <w:rPr>
          <w:rFonts w:ascii="Times New Roman" w:hAnsi="Times New Roman"/>
          <w:sz w:val="24"/>
        </w:rPr>
        <w:t>pathologic</w:t>
      </w:r>
      <w:proofErr w:type="gramEnd"/>
      <w:r>
        <w:rPr>
          <w:rFonts w:ascii="Times New Roman" w:hAnsi="Times New Roman"/>
          <w:sz w:val="24"/>
        </w:rPr>
        <w:t xml:space="preserve"> oral disease, temporomandibular disorders, and obstructive sleep apnea.</w:t>
      </w:r>
    </w:p>
    <w:p w14:paraId="3D2DA8B4" w14:textId="77777777" w:rsidR="00355E50" w:rsidRDefault="00355E50" w:rsidP="001320A1">
      <w:pPr>
        <w:ind w:left="740"/>
        <w:jc w:val="both"/>
        <w:rPr>
          <w:rFonts w:ascii="Times New Roman" w:hAnsi="Times New Roman"/>
          <w:sz w:val="24"/>
        </w:rPr>
      </w:pPr>
    </w:p>
    <w:p w14:paraId="3D2DA8B5" w14:textId="77777777" w:rsidR="00355E50" w:rsidRDefault="00C12DF3" w:rsidP="001320A1">
      <w:pPr>
        <w:tabs>
          <w:tab w:val="left" w:pos="720"/>
        </w:tabs>
        <w:spacing w:line="240" w:lineRule="exact"/>
        <w:ind w:left="720" w:hanging="720"/>
        <w:jc w:val="both"/>
        <w:rPr>
          <w:rFonts w:ascii="Times New Roman" w:hAnsi="Times New Roman"/>
          <w:b/>
          <w:sz w:val="24"/>
        </w:rPr>
      </w:pPr>
      <w:r>
        <w:rPr>
          <w:rFonts w:ascii="Times New Roman" w:hAnsi="Times New Roman"/>
          <w:b/>
          <w:sz w:val="24"/>
        </w:rPr>
        <w:t>G</w:t>
      </w:r>
      <w:r w:rsidR="00355E50">
        <w:rPr>
          <w:rFonts w:ascii="Times New Roman" w:hAnsi="Times New Roman"/>
          <w:b/>
          <w:sz w:val="24"/>
        </w:rPr>
        <w:t>.</w:t>
      </w:r>
      <w:r w:rsidR="00355E50">
        <w:rPr>
          <w:rFonts w:ascii="Times New Roman" w:hAnsi="Times New Roman"/>
          <w:b/>
          <w:sz w:val="24"/>
        </w:rPr>
        <w:tab/>
        <w:t xml:space="preserve">Other Patients Assigned </w:t>
      </w:r>
      <w:proofErr w:type="gramStart"/>
      <w:r w:rsidR="00355E50">
        <w:rPr>
          <w:rFonts w:ascii="Times New Roman" w:hAnsi="Times New Roman"/>
          <w:b/>
          <w:sz w:val="24"/>
        </w:rPr>
        <w:t>on</w:t>
      </w:r>
      <w:proofErr w:type="gramEnd"/>
      <w:r w:rsidR="00355E50">
        <w:rPr>
          <w:rFonts w:ascii="Times New Roman" w:hAnsi="Times New Roman"/>
          <w:b/>
          <w:sz w:val="24"/>
        </w:rPr>
        <w:t xml:space="preserve"> Recall</w:t>
      </w:r>
    </w:p>
    <w:p w14:paraId="3D2DA8B6" w14:textId="77777777" w:rsidR="00355E50" w:rsidRDefault="00355E50" w:rsidP="001320A1">
      <w:pPr>
        <w:tabs>
          <w:tab w:val="left" w:pos="720"/>
        </w:tabs>
        <w:ind w:left="720" w:hanging="720"/>
        <w:jc w:val="both"/>
        <w:rPr>
          <w:rFonts w:ascii="Times New Roman" w:hAnsi="Times New Roman"/>
          <w:b/>
          <w:sz w:val="24"/>
        </w:rPr>
      </w:pPr>
    </w:p>
    <w:p w14:paraId="3D2DA8B7" w14:textId="77777777" w:rsidR="00355E50" w:rsidRDefault="00355E50" w:rsidP="001320A1">
      <w:pPr>
        <w:tabs>
          <w:tab w:val="left" w:pos="1460"/>
        </w:tabs>
        <w:spacing w:line="240" w:lineRule="exact"/>
        <w:ind w:left="1460" w:hanging="720"/>
        <w:jc w:val="both"/>
        <w:rPr>
          <w:rFonts w:ascii="Times New Roman" w:hAnsi="Times New Roman"/>
          <w:sz w:val="24"/>
        </w:rPr>
      </w:pPr>
      <w:r>
        <w:rPr>
          <w:rFonts w:ascii="Times New Roman" w:hAnsi="Times New Roman"/>
          <w:sz w:val="24"/>
        </w:rPr>
        <w:t>1.</w:t>
      </w:r>
      <w:r>
        <w:rPr>
          <w:rFonts w:ascii="Times New Roman" w:hAnsi="Times New Roman"/>
          <w:sz w:val="24"/>
        </w:rPr>
        <w:tab/>
        <w:t>Relines</w:t>
      </w:r>
    </w:p>
    <w:p w14:paraId="3D2DA8B8" w14:textId="77777777" w:rsidR="00355E50" w:rsidRDefault="00355E50" w:rsidP="001320A1">
      <w:pPr>
        <w:tabs>
          <w:tab w:val="left" w:pos="1460"/>
        </w:tabs>
        <w:spacing w:line="240" w:lineRule="exact"/>
        <w:ind w:left="1460" w:hanging="720"/>
        <w:jc w:val="both"/>
        <w:rPr>
          <w:rFonts w:ascii="Times New Roman" w:hAnsi="Times New Roman"/>
          <w:sz w:val="24"/>
        </w:rPr>
      </w:pPr>
      <w:r>
        <w:rPr>
          <w:rFonts w:ascii="Times New Roman" w:hAnsi="Times New Roman"/>
          <w:sz w:val="24"/>
        </w:rPr>
        <w:t>2.</w:t>
      </w:r>
      <w:r>
        <w:rPr>
          <w:rFonts w:ascii="Times New Roman" w:hAnsi="Times New Roman"/>
          <w:sz w:val="24"/>
        </w:rPr>
        <w:tab/>
        <w:t>Repairs</w:t>
      </w:r>
    </w:p>
    <w:p w14:paraId="3D2DA8B9" w14:textId="77777777" w:rsidR="00AF15F8" w:rsidRDefault="00AF15F8" w:rsidP="001320A1">
      <w:pPr>
        <w:tabs>
          <w:tab w:val="left" w:pos="1460"/>
        </w:tabs>
        <w:spacing w:line="240" w:lineRule="exact"/>
        <w:ind w:left="1460" w:hanging="720"/>
        <w:jc w:val="both"/>
        <w:rPr>
          <w:rFonts w:ascii="Times New Roman" w:hAnsi="Times New Roman"/>
          <w:sz w:val="24"/>
        </w:rPr>
      </w:pPr>
      <w:r>
        <w:rPr>
          <w:rFonts w:ascii="Times New Roman" w:hAnsi="Times New Roman"/>
          <w:sz w:val="24"/>
        </w:rPr>
        <w:t>3</w:t>
      </w:r>
      <w:proofErr w:type="gramStart"/>
      <w:r>
        <w:rPr>
          <w:rFonts w:ascii="Times New Roman" w:hAnsi="Times New Roman"/>
          <w:sz w:val="24"/>
        </w:rPr>
        <w:t xml:space="preserve">.   </w:t>
      </w:r>
      <w:r>
        <w:rPr>
          <w:rFonts w:ascii="Times New Roman" w:hAnsi="Times New Roman"/>
          <w:sz w:val="24"/>
        </w:rPr>
        <w:tab/>
        <w:t>Re</w:t>
      </w:r>
      <w:proofErr w:type="gramEnd"/>
      <w:r>
        <w:rPr>
          <w:rFonts w:ascii="Times New Roman" w:hAnsi="Times New Roman"/>
          <w:sz w:val="24"/>
        </w:rPr>
        <w:t xml:space="preserve"> veneer (fixed complete dentures)</w:t>
      </w:r>
    </w:p>
    <w:p w14:paraId="3D2DA8BA" w14:textId="77777777" w:rsidR="00355E50" w:rsidRDefault="00AF15F8" w:rsidP="001320A1">
      <w:pPr>
        <w:tabs>
          <w:tab w:val="left" w:pos="1460"/>
        </w:tabs>
        <w:spacing w:line="240" w:lineRule="exact"/>
        <w:ind w:left="1460" w:hanging="720"/>
        <w:jc w:val="both"/>
        <w:rPr>
          <w:rFonts w:ascii="Times New Roman" w:hAnsi="Times New Roman"/>
          <w:sz w:val="24"/>
        </w:rPr>
      </w:pPr>
      <w:r>
        <w:rPr>
          <w:rFonts w:ascii="Times New Roman" w:hAnsi="Times New Roman"/>
          <w:sz w:val="24"/>
        </w:rPr>
        <w:t>4</w:t>
      </w:r>
      <w:r w:rsidR="00355E50">
        <w:rPr>
          <w:rFonts w:ascii="Times New Roman" w:hAnsi="Times New Roman"/>
          <w:sz w:val="24"/>
        </w:rPr>
        <w:t>.</w:t>
      </w:r>
      <w:r w:rsidR="00355E50">
        <w:rPr>
          <w:rFonts w:ascii="Times New Roman" w:hAnsi="Times New Roman"/>
          <w:sz w:val="24"/>
        </w:rPr>
        <w:tab/>
        <w:t>Adjustments</w:t>
      </w:r>
    </w:p>
    <w:p w14:paraId="3D2DA8BB" w14:textId="77777777" w:rsidR="00355E50" w:rsidRDefault="00355E50" w:rsidP="001320A1">
      <w:pPr>
        <w:tabs>
          <w:tab w:val="left" w:pos="1460"/>
        </w:tabs>
        <w:ind w:left="1460" w:hanging="720"/>
        <w:jc w:val="both"/>
        <w:rPr>
          <w:rFonts w:ascii="Times New Roman" w:hAnsi="Times New Roman"/>
          <w:sz w:val="24"/>
        </w:rPr>
      </w:pPr>
    </w:p>
    <w:p w14:paraId="3D2DA8BC" w14:textId="08D63DC0" w:rsidR="00D62DBF" w:rsidRDefault="001015A0" w:rsidP="001320A1">
      <w:pPr>
        <w:jc w:val="both"/>
        <w:rPr>
          <w:rFonts w:ascii="Times New Roman" w:hAnsi="Times New Roman"/>
          <w:sz w:val="24"/>
        </w:rPr>
      </w:pPr>
      <w:r>
        <w:rPr>
          <w:rFonts w:ascii="Times New Roman" w:hAnsi="Times New Roman"/>
          <w:sz w:val="24"/>
        </w:rPr>
        <w:t>Residents</w:t>
      </w:r>
      <w:r w:rsidR="00D62DBF">
        <w:rPr>
          <w:rFonts w:ascii="Times New Roman" w:hAnsi="Times New Roman"/>
          <w:sz w:val="24"/>
        </w:rPr>
        <w:t xml:space="preserve"> </w:t>
      </w:r>
      <w:r w:rsidR="004F2036">
        <w:rPr>
          <w:rFonts w:ascii="Times New Roman" w:hAnsi="Times New Roman"/>
          <w:sz w:val="24"/>
        </w:rPr>
        <w:t xml:space="preserve">should closely monitor the number of patients they have </w:t>
      </w:r>
      <w:proofErr w:type="gramStart"/>
      <w:r w:rsidR="004F2036">
        <w:rPr>
          <w:rFonts w:ascii="Times New Roman" w:hAnsi="Times New Roman"/>
          <w:sz w:val="24"/>
        </w:rPr>
        <w:t>so as to</w:t>
      </w:r>
      <w:proofErr w:type="gramEnd"/>
      <w:r w:rsidR="004F2036">
        <w:rPr>
          <w:rFonts w:ascii="Times New Roman" w:hAnsi="Times New Roman"/>
          <w:sz w:val="24"/>
        </w:rPr>
        <w:t xml:space="preserve"> not have too few or too many</w:t>
      </w:r>
      <w:r w:rsidR="00D62DBF">
        <w:rPr>
          <w:rFonts w:ascii="Times New Roman" w:hAnsi="Times New Roman"/>
          <w:sz w:val="24"/>
        </w:rPr>
        <w:t xml:space="preserve">.  In addition, </w:t>
      </w:r>
      <w:r>
        <w:rPr>
          <w:rFonts w:ascii="Times New Roman" w:hAnsi="Times New Roman"/>
          <w:sz w:val="24"/>
        </w:rPr>
        <w:t xml:space="preserve">residents </w:t>
      </w:r>
      <w:r w:rsidR="00D62DBF">
        <w:rPr>
          <w:rFonts w:ascii="Times New Roman" w:hAnsi="Times New Roman"/>
          <w:sz w:val="24"/>
        </w:rPr>
        <w:t>will have the option to place implants and perform minor surgical procedures in the</w:t>
      </w:r>
      <w:r w:rsidR="004F2036">
        <w:rPr>
          <w:rFonts w:ascii="Times New Roman" w:hAnsi="Times New Roman"/>
          <w:sz w:val="24"/>
        </w:rPr>
        <w:t xml:space="preserve"> Graduate Periodontics facility</w:t>
      </w:r>
      <w:r w:rsidR="00D62DBF">
        <w:rPr>
          <w:rFonts w:ascii="Times New Roman" w:hAnsi="Times New Roman"/>
          <w:sz w:val="24"/>
        </w:rPr>
        <w:t xml:space="preserve"> at the discretion of the Graduate Periodontics </w:t>
      </w:r>
      <w:r w:rsidR="00197C39">
        <w:rPr>
          <w:rFonts w:ascii="Times New Roman" w:hAnsi="Times New Roman"/>
          <w:sz w:val="24"/>
        </w:rPr>
        <w:t>P</w:t>
      </w:r>
      <w:r w:rsidR="00D62DBF">
        <w:rPr>
          <w:rFonts w:ascii="Times New Roman" w:hAnsi="Times New Roman"/>
          <w:sz w:val="24"/>
        </w:rPr>
        <w:t xml:space="preserve">rogram Director. </w:t>
      </w:r>
    </w:p>
    <w:p w14:paraId="3D2DA8BD" w14:textId="77777777" w:rsidR="00D6715B" w:rsidRPr="00B96981" w:rsidRDefault="00D62DBF" w:rsidP="001320A1">
      <w:pPr>
        <w:jc w:val="both"/>
        <w:rPr>
          <w:rFonts w:ascii="Times New Roman" w:hAnsi="Times New Roman"/>
          <w:b/>
          <w:sz w:val="24"/>
          <w:szCs w:val="24"/>
        </w:rPr>
      </w:pPr>
      <w:r>
        <w:rPr>
          <w:rFonts w:ascii="Times New Roman" w:hAnsi="Times New Roman"/>
          <w:b/>
          <w:sz w:val="24"/>
        </w:rPr>
        <w:br w:type="page"/>
      </w:r>
      <w:r w:rsidR="001320A1">
        <w:rPr>
          <w:rFonts w:ascii="Times New Roman" w:hAnsi="Times New Roman"/>
          <w:b/>
          <w:sz w:val="24"/>
        </w:rPr>
        <w:lastRenderedPageBreak/>
        <w:t>G</w:t>
      </w:r>
      <w:proofErr w:type="gramStart"/>
      <w:r w:rsidR="00D6715B">
        <w:rPr>
          <w:rFonts w:ascii="Times New Roman" w:hAnsi="Times New Roman"/>
          <w:sz w:val="24"/>
        </w:rPr>
        <w:t xml:space="preserve">. </w:t>
      </w:r>
      <w:r w:rsidR="00D6715B">
        <w:rPr>
          <w:rFonts w:ascii="Times New Roman" w:hAnsi="Times New Roman"/>
          <w:sz w:val="24"/>
        </w:rPr>
        <w:tab/>
      </w:r>
      <w:r w:rsidR="00D6715B" w:rsidRPr="00B96981">
        <w:rPr>
          <w:rFonts w:ascii="Times New Roman" w:hAnsi="Times New Roman"/>
          <w:b/>
          <w:sz w:val="24"/>
          <w:szCs w:val="24"/>
        </w:rPr>
        <w:t>Requirements</w:t>
      </w:r>
      <w:proofErr w:type="gramEnd"/>
      <w:r w:rsidR="00D6715B" w:rsidRPr="00B96981">
        <w:rPr>
          <w:rFonts w:ascii="Times New Roman" w:hAnsi="Times New Roman"/>
          <w:b/>
          <w:sz w:val="24"/>
          <w:szCs w:val="24"/>
        </w:rPr>
        <w:t xml:space="preserve"> for Graduation</w:t>
      </w:r>
    </w:p>
    <w:p w14:paraId="3D2DA8BE" w14:textId="77777777" w:rsidR="00D6715B" w:rsidRPr="00B96981" w:rsidRDefault="00D6715B" w:rsidP="001320A1">
      <w:pPr>
        <w:jc w:val="both"/>
        <w:rPr>
          <w:rFonts w:ascii="Times New Roman" w:hAnsi="Times New Roman"/>
          <w:b/>
          <w:sz w:val="24"/>
          <w:szCs w:val="24"/>
        </w:rPr>
      </w:pPr>
    </w:p>
    <w:p w14:paraId="3D2DA8BF" w14:textId="77777777" w:rsidR="00D6715B" w:rsidRPr="00B96981" w:rsidRDefault="00516F43" w:rsidP="001320A1">
      <w:pPr>
        <w:jc w:val="both"/>
        <w:rPr>
          <w:rFonts w:ascii="Times New Roman" w:hAnsi="Times New Roman"/>
          <w:sz w:val="24"/>
          <w:szCs w:val="24"/>
        </w:rPr>
      </w:pPr>
      <w:r>
        <w:rPr>
          <w:rFonts w:ascii="Times New Roman" w:hAnsi="Times New Roman"/>
          <w:sz w:val="24"/>
          <w:szCs w:val="24"/>
        </w:rPr>
        <w:t>To graduate and receive a</w:t>
      </w:r>
      <w:r w:rsidR="00D6715B" w:rsidRPr="00B96981">
        <w:rPr>
          <w:rFonts w:ascii="Times New Roman" w:hAnsi="Times New Roman"/>
          <w:sz w:val="24"/>
          <w:szCs w:val="24"/>
        </w:rPr>
        <w:t xml:space="preserve"> Certificate in Prosthodontics, the following are </w:t>
      </w:r>
      <w:r w:rsidR="00D6715B">
        <w:rPr>
          <w:rFonts w:ascii="Times New Roman" w:hAnsi="Times New Roman"/>
          <w:sz w:val="24"/>
          <w:szCs w:val="24"/>
        </w:rPr>
        <w:t>required</w:t>
      </w:r>
      <w:r w:rsidR="009163C2">
        <w:rPr>
          <w:rFonts w:ascii="Times New Roman" w:hAnsi="Times New Roman"/>
          <w:sz w:val="24"/>
          <w:szCs w:val="24"/>
        </w:rPr>
        <w:t xml:space="preserve"> in addition to the clinical requirements</w:t>
      </w:r>
      <w:r w:rsidR="00D6715B" w:rsidRPr="00B96981">
        <w:rPr>
          <w:rFonts w:ascii="Times New Roman" w:hAnsi="Times New Roman"/>
          <w:sz w:val="24"/>
          <w:szCs w:val="24"/>
        </w:rPr>
        <w:t>:</w:t>
      </w:r>
    </w:p>
    <w:p w14:paraId="3D2DA8C0" w14:textId="77777777" w:rsidR="00D6715B" w:rsidRPr="00B96981" w:rsidRDefault="00D6715B" w:rsidP="001320A1">
      <w:pPr>
        <w:jc w:val="both"/>
        <w:rPr>
          <w:rFonts w:ascii="Times New Roman" w:hAnsi="Times New Roman"/>
          <w:sz w:val="24"/>
          <w:szCs w:val="24"/>
        </w:rPr>
      </w:pPr>
    </w:p>
    <w:p w14:paraId="3D2DA8C1" w14:textId="3815F2B7" w:rsidR="00516F43" w:rsidRPr="00DC6AE0" w:rsidRDefault="00516F43" w:rsidP="00CC0E17">
      <w:pPr>
        <w:numPr>
          <w:ilvl w:val="0"/>
          <w:numId w:val="2"/>
        </w:numPr>
        <w:overflowPunct/>
        <w:autoSpaceDE/>
        <w:autoSpaceDN/>
        <w:adjustRightInd/>
        <w:jc w:val="both"/>
        <w:textAlignment w:val="auto"/>
        <w:rPr>
          <w:rFonts w:ascii="Times New Roman" w:hAnsi="Times New Roman"/>
          <w:sz w:val="24"/>
          <w:szCs w:val="24"/>
        </w:rPr>
      </w:pPr>
      <w:r>
        <w:rPr>
          <w:rFonts w:ascii="Times New Roman" w:hAnsi="Times New Roman"/>
          <w:sz w:val="24"/>
        </w:rPr>
        <w:t xml:space="preserve">The </w:t>
      </w:r>
      <w:proofErr w:type="gramStart"/>
      <w:r w:rsidR="001015A0">
        <w:rPr>
          <w:rFonts w:ascii="Times New Roman" w:hAnsi="Times New Roman"/>
          <w:sz w:val="24"/>
        </w:rPr>
        <w:t>resident</w:t>
      </w:r>
      <w:proofErr w:type="gramEnd"/>
      <w:r w:rsidR="001015A0">
        <w:rPr>
          <w:rFonts w:ascii="Times New Roman" w:hAnsi="Times New Roman"/>
          <w:sz w:val="24"/>
        </w:rPr>
        <w:t xml:space="preserve"> </w:t>
      </w:r>
      <w:r>
        <w:rPr>
          <w:rFonts w:ascii="Times New Roman" w:hAnsi="Times New Roman"/>
          <w:sz w:val="24"/>
        </w:rPr>
        <w:t>must fulfill all academic and clinical requirements.</w:t>
      </w:r>
      <w:r w:rsidR="004368D2">
        <w:rPr>
          <w:rFonts w:ascii="Times New Roman" w:hAnsi="Times New Roman"/>
          <w:sz w:val="24"/>
        </w:rPr>
        <w:t xml:space="preserve"> However, the </w:t>
      </w:r>
      <w:r w:rsidR="00197C39">
        <w:rPr>
          <w:rFonts w:ascii="Times New Roman" w:hAnsi="Times New Roman"/>
          <w:sz w:val="24"/>
        </w:rPr>
        <w:t>P</w:t>
      </w:r>
      <w:r w:rsidR="004368D2">
        <w:rPr>
          <w:rFonts w:ascii="Times New Roman" w:hAnsi="Times New Roman"/>
          <w:sz w:val="24"/>
        </w:rPr>
        <w:t xml:space="preserve">rogram </w:t>
      </w:r>
      <w:r w:rsidR="00197C39">
        <w:rPr>
          <w:rFonts w:ascii="Times New Roman" w:hAnsi="Times New Roman"/>
          <w:sz w:val="24"/>
        </w:rPr>
        <w:t>D</w:t>
      </w:r>
      <w:r w:rsidR="004368D2">
        <w:rPr>
          <w:rFonts w:ascii="Times New Roman" w:hAnsi="Times New Roman"/>
          <w:sz w:val="24"/>
        </w:rPr>
        <w:t xml:space="preserve">irector has the discretion to modify some requirements based on the skill level of the resident and patient availability.  </w:t>
      </w:r>
    </w:p>
    <w:p w14:paraId="3D2DA8C2" w14:textId="77777777" w:rsidR="00DC6AE0" w:rsidRPr="00DC6AE0" w:rsidRDefault="00DC6AE0" w:rsidP="00DC6AE0">
      <w:pPr>
        <w:overflowPunct/>
        <w:autoSpaceDE/>
        <w:autoSpaceDN/>
        <w:adjustRightInd/>
        <w:ind w:left="1080"/>
        <w:jc w:val="both"/>
        <w:textAlignment w:val="auto"/>
        <w:rPr>
          <w:rFonts w:ascii="Times New Roman" w:hAnsi="Times New Roman"/>
          <w:sz w:val="24"/>
          <w:szCs w:val="24"/>
        </w:rPr>
      </w:pPr>
    </w:p>
    <w:p w14:paraId="3D2DA8C3" w14:textId="77777777" w:rsidR="00DC6AE0" w:rsidRDefault="00DC6AE0" w:rsidP="00CC0E17">
      <w:pPr>
        <w:numPr>
          <w:ilvl w:val="0"/>
          <w:numId w:val="2"/>
        </w:numPr>
        <w:overflowPunct/>
        <w:autoSpaceDE/>
        <w:autoSpaceDN/>
        <w:adjustRightInd/>
        <w:jc w:val="both"/>
        <w:textAlignment w:val="auto"/>
        <w:rPr>
          <w:rFonts w:ascii="Times New Roman" w:hAnsi="Times New Roman"/>
          <w:sz w:val="24"/>
          <w:szCs w:val="24"/>
        </w:rPr>
      </w:pPr>
      <w:r>
        <w:rPr>
          <w:rFonts w:ascii="Times New Roman" w:hAnsi="Times New Roman"/>
          <w:sz w:val="24"/>
          <w:szCs w:val="24"/>
        </w:rPr>
        <w:t xml:space="preserve">Clinical requirements include </w:t>
      </w:r>
    </w:p>
    <w:p w14:paraId="3D2DA8C4" w14:textId="77777777" w:rsidR="00DC6AE0" w:rsidRDefault="00DC6AE0" w:rsidP="00DC6AE0">
      <w:pPr>
        <w:pStyle w:val="ListParagraph"/>
        <w:rPr>
          <w:rFonts w:ascii="Times New Roman" w:hAnsi="Times New Roman"/>
          <w:sz w:val="24"/>
          <w:szCs w:val="24"/>
        </w:rPr>
      </w:pPr>
    </w:p>
    <w:p w14:paraId="3D2DA8C5" w14:textId="77777777" w:rsidR="00DC6AE0" w:rsidRDefault="00E025E8" w:rsidP="00CC0E17">
      <w:pPr>
        <w:numPr>
          <w:ilvl w:val="1"/>
          <w:numId w:val="2"/>
        </w:numPr>
        <w:overflowPunct/>
        <w:autoSpaceDE/>
        <w:autoSpaceDN/>
        <w:adjustRightInd/>
        <w:jc w:val="both"/>
        <w:textAlignment w:val="auto"/>
        <w:rPr>
          <w:rFonts w:ascii="Times New Roman" w:hAnsi="Times New Roman"/>
          <w:sz w:val="24"/>
          <w:szCs w:val="24"/>
        </w:rPr>
      </w:pPr>
      <w:r>
        <w:rPr>
          <w:rFonts w:ascii="Times New Roman" w:hAnsi="Times New Roman"/>
          <w:sz w:val="24"/>
          <w:szCs w:val="24"/>
        </w:rPr>
        <w:t>2</w:t>
      </w:r>
      <w:r w:rsidR="00DC6AE0">
        <w:rPr>
          <w:rFonts w:ascii="Times New Roman" w:hAnsi="Times New Roman"/>
          <w:sz w:val="24"/>
          <w:szCs w:val="24"/>
        </w:rPr>
        <w:t xml:space="preserve"> full mouth rehabilitations (FMR</w:t>
      </w:r>
      <w:r w:rsidR="004E7E80">
        <w:rPr>
          <w:rFonts w:ascii="Times New Roman" w:hAnsi="Times New Roman"/>
          <w:sz w:val="24"/>
          <w:szCs w:val="24"/>
        </w:rPr>
        <w:t xml:space="preserve"> with a minimum of 12 units</w:t>
      </w:r>
      <w:r w:rsidR="00DC6AE0">
        <w:rPr>
          <w:rFonts w:ascii="Times New Roman" w:hAnsi="Times New Roman"/>
          <w:sz w:val="24"/>
          <w:szCs w:val="24"/>
        </w:rPr>
        <w:t>); 1 should include increasing OVD</w:t>
      </w:r>
    </w:p>
    <w:p w14:paraId="3D2DA8C6" w14:textId="77777777" w:rsidR="00DC6AE0" w:rsidRDefault="00E025E8" w:rsidP="00CC0E17">
      <w:pPr>
        <w:numPr>
          <w:ilvl w:val="1"/>
          <w:numId w:val="2"/>
        </w:numPr>
        <w:overflowPunct/>
        <w:autoSpaceDE/>
        <w:autoSpaceDN/>
        <w:adjustRightInd/>
        <w:jc w:val="both"/>
        <w:textAlignment w:val="auto"/>
        <w:rPr>
          <w:rFonts w:ascii="Times New Roman" w:hAnsi="Times New Roman"/>
          <w:sz w:val="24"/>
          <w:szCs w:val="24"/>
        </w:rPr>
      </w:pPr>
      <w:r>
        <w:rPr>
          <w:rFonts w:ascii="Times New Roman" w:hAnsi="Times New Roman"/>
          <w:sz w:val="24"/>
          <w:szCs w:val="24"/>
        </w:rPr>
        <w:t>3</w:t>
      </w:r>
      <w:r w:rsidR="00DC6AE0">
        <w:rPr>
          <w:rFonts w:ascii="Times New Roman" w:hAnsi="Times New Roman"/>
          <w:sz w:val="24"/>
          <w:szCs w:val="24"/>
        </w:rPr>
        <w:t xml:space="preserve"> complete denture opposing complete denture (CD/CD)</w:t>
      </w:r>
      <w:r>
        <w:rPr>
          <w:rFonts w:ascii="Times New Roman" w:hAnsi="Times New Roman"/>
          <w:sz w:val="24"/>
          <w:szCs w:val="24"/>
        </w:rPr>
        <w:t xml:space="preserve"> or overdenture (OVD)</w:t>
      </w:r>
    </w:p>
    <w:p w14:paraId="3D2DA8C7" w14:textId="77777777" w:rsidR="00DC6AE0" w:rsidRPr="00E025E8" w:rsidRDefault="00DC6AE0" w:rsidP="00E025E8">
      <w:pPr>
        <w:numPr>
          <w:ilvl w:val="1"/>
          <w:numId w:val="2"/>
        </w:numPr>
        <w:overflowPunct/>
        <w:autoSpaceDE/>
        <w:autoSpaceDN/>
        <w:adjustRightInd/>
        <w:jc w:val="both"/>
        <w:textAlignment w:val="auto"/>
        <w:rPr>
          <w:rFonts w:ascii="Times New Roman" w:hAnsi="Times New Roman"/>
          <w:sz w:val="24"/>
          <w:szCs w:val="24"/>
        </w:rPr>
      </w:pPr>
      <w:r>
        <w:rPr>
          <w:rFonts w:ascii="Times New Roman" w:hAnsi="Times New Roman"/>
          <w:sz w:val="24"/>
          <w:szCs w:val="24"/>
        </w:rPr>
        <w:t>1 single complete denture opposing natural teeth or fixed restorations</w:t>
      </w:r>
    </w:p>
    <w:p w14:paraId="3D2DA8C8" w14:textId="77777777" w:rsidR="00DC6AE0" w:rsidRDefault="00DC6AE0" w:rsidP="00CC0E17">
      <w:pPr>
        <w:numPr>
          <w:ilvl w:val="1"/>
          <w:numId w:val="2"/>
        </w:numPr>
        <w:overflowPunct/>
        <w:autoSpaceDE/>
        <w:autoSpaceDN/>
        <w:adjustRightInd/>
        <w:jc w:val="both"/>
        <w:textAlignment w:val="auto"/>
        <w:rPr>
          <w:rFonts w:ascii="Times New Roman" w:hAnsi="Times New Roman"/>
          <w:sz w:val="24"/>
          <w:szCs w:val="24"/>
        </w:rPr>
      </w:pPr>
      <w:r>
        <w:rPr>
          <w:rFonts w:ascii="Times New Roman" w:hAnsi="Times New Roman"/>
          <w:sz w:val="24"/>
          <w:szCs w:val="24"/>
        </w:rPr>
        <w:t xml:space="preserve">1 removable partial denture (RPD) </w:t>
      </w:r>
    </w:p>
    <w:p w14:paraId="3D2DA8C9" w14:textId="77777777" w:rsidR="00DC6AE0" w:rsidRDefault="00DC6AE0" w:rsidP="00CC0E17">
      <w:pPr>
        <w:numPr>
          <w:ilvl w:val="1"/>
          <w:numId w:val="2"/>
        </w:numPr>
        <w:overflowPunct/>
        <w:autoSpaceDE/>
        <w:autoSpaceDN/>
        <w:adjustRightInd/>
        <w:jc w:val="both"/>
        <w:textAlignment w:val="auto"/>
        <w:rPr>
          <w:rFonts w:ascii="Times New Roman" w:hAnsi="Times New Roman"/>
          <w:sz w:val="24"/>
          <w:szCs w:val="24"/>
        </w:rPr>
      </w:pPr>
      <w:r>
        <w:rPr>
          <w:rFonts w:ascii="Times New Roman" w:hAnsi="Times New Roman"/>
          <w:sz w:val="24"/>
          <w:szCs w:val="24"/>
        </w:rPr>
        <w:t>2 immediate complete dentures (ICD)</w:t>
      </w:r>
    </w:p>
    <w:p w14:paraId="3D2DA8CA" w14:textId="77777777" w:rsidR="00DC6AE0" w:rsidRDefault="00DC6AE0" w:rsidP="00CC0E17">
      <w:pPr>
        <w:numPr>
          <w:ilvl w:val="1"/>
          <w:numId w:val="2"/>
        </w:numPr>
        <w:overflowPunct/>
        <w:autoSpaceDE/>
        <w:autoSpaceDN/>
        <w:adjustRightInd/>
        <w:jc w:val="both"/>
        <w:textAlignment w:val="auto"/>
        <w:rPr>
          <w:rFonts w:ascii="Times New Roman" w:hAnsi="Times New Roman"/>
          <w:sz w:val="24"/>
          <w:szCs w:val="24"/>
        </w:rPr>
      </w:pPr>
      <w:r>
        <w:rPr>
          <w:rFonts w:ascii="Times New Roman" w:hAnsi="Times New Roman"/>
          <w:sz w:val="24"/>
          <w:szCs w:val="24"/>
        </w:rPr>
        <w:t>2 fixed complete dentures (fixed-detachable)</w:t>
      </w:r>
    </w:p>
    <w:p w14:paraId="3D2DA8CB" w14:textId="77777777" w:rsidR="00DC6AE0" w:rsidRDefault="00DC6AE0" w:rsidP="00CC0E17">
      <w:pPr>
        <w:numPr>
          <w:ilvl w:val="1"/>
          <w:numId w:val="2"/>
        </w:numPr>
        <w:overflowPunct/>
        <w:autoSpaceDE/>
        <w:autoSpaceDN/>
        <w:adjustRightInd/>
        <w:jc w:val="both"/>
        <w:textAlignment w:val="auto"/>
        <w:rPr>
          <w:rFonts w:ascii="Times New Roman" w:hAnsi="Times New Roman"/>
          <w:sz w:val="24"/>
          <w:szCs w:val="24"/>
        </w:rPr>
      </w:pPr>
      <w:r>
        <w:rPr>
          <w:rFonts w:ascii="Times New Roman" w:hAnsi="Times New Roman"/>
          <w:sz w:val="24"/>
          <w:szCs w:val="24"/>
        </w:rPr>
        <w:t>2 re veneer of fixed complete denture</w:t>
      </w:r>
    </w:p>
    <w:p w14:paraId="3D2DA8CC" w14:textId="77777777" w:rsidR="00DC6AE0" w:rsidRDefault="00893AEB" w:rsidP="00CC0E17">
      <w:pPr>
        <w:numPr>
          <w:ilvl w:val="1"/>
          <w:numId w:val="2"/>
        </w:numPr>
        <w:overflowPunct/>
        <w:autoSpaceDE/>
        <w:autoSpaceDN/>
        <w:adjustRightInd/>
        <w:jc w:val="both"/>
        <w:textAlignment w:val="auto"/>
        <w:rPr>
          <w:rFonts w:ascii="Times New Roman" w:hAnsi="Times New Roman"/>
          <w:sz w:val="24"/>
          <w:szCs w:val="24"/>
        </w:rPr>
      </w:pPr>
      <w:r>
        <w:rPr>
          <w:rFonts w:ascii="Times New Roman" w:hAnsi="Times New Roman"/>
          <w:sz w:val="24"/>
          <w:szCs w:val="24"/>
        </w:rPr>
        <w:t>5 single tooth implant surgical placement</w:t>
      </w:r>
    </w:p>
    <w:p w14:paraId="3D2DA8CD" w14:textId="2499349B" w:rsidR="00DC6AE0" w:rsidRDefault="00DC6AE0" w:rsidP="00CC0E17">
      <w:pPr>
        <w:numPr>
          <w:ilvl w:val="1"/>
          <w:numId w:val="2"/>
        </w:numPr>
        <w:overflowPunct/>
        <w:autoSpaceDE/>
        <w:autoSpaceDN/>
        <w:adjustRightInd/>
        <w:jc w:val="both"/>
        <w:textAlignment w:val="auto"/>
        <w:rPr>
          <w:rFonts w:ascii="Times New Roman" w:hAnsi="Times New Roman"/>
          <w:sz w:val="24"/>
          <w:szCs w:val="24"/>
        </w:rPr>
      </w:pPr>
      <w:r>
        <w:rPr>
          <w:rFonts w:ascii="Times New Roman" w:hAnsi="Times New Roman"/>
          <w:sz w:val="24"/>
          <w:szCs w:val="24"/>
        </w:rPr>
        <w:t xml:space="preserve">2 esthetic cases (as determined by </w:t>
      </w:r>
      <w:r w:rsidR="00197C39">
        <w:rPr>
          <w:rFonts w:ascii="Times New Roman" w:hAnsi="Times New Roman"/>
          <w:sz w:val="24"/>
          <w:szCs w:val="24"/>
        </w:rPr>
        <w:t>P</w:t>
      </w:r>
      <w:r>
        <w:rPr>
          <w:rFonts w:ascii="Times New Roman" w:hAnsi="Times New Roman"/>
          <w:sz w:val="24"/>
          <w:szCs w:val="24"/>
        </w:rPr>
        <w:t xml:space="preserve">rogram </w:t>
      </w:r>
      <w:r w:rsidR="00197C39">
        <w:rPr>
          <w:rFonts w:ascii="Times New Roman" w:hAnsi="Times New Roman"/>
          <w:sz w:val="24"/>
          <w:szCs w:val="24"/>
        </w:rPr>
        <w:t>D</w:t>
      </w:r>
      <w:r>
        <w:rPr>
          <w:rFonts w:ascii="Times New Roman" w:hAnsi="Times New Roman"/>
          <w:sz w:val="24"/>
          <w:szCs w:val="24"/>
        </w:rPr>
        <w:t>irector)</w:t>
      </w:r>
    </w:p>
    <w:p w14:paraId="3D2DA8CE" w14:textId="77777777" w:rsidR="00DC6AE0" w:rsidRDefault="00DC6AE0" w:rsidP="00CC0E17">
      <w:pPr>
        <w:numPr>
          <w:ilvl w:val="1"/>
          <w:numId w:val="2"/>
        </w:numPr>
        <w:overflowPunct/>
        <w:autoSpaceDE/>
        <w:autoSpaceDN/>
        <w:adjustRightInd/>
        <w:jc w:val="both"/>
        <w:textAlignment w:val="auto"/>
        <w:rPr>
          <w:rFonts w:ascii="Times New Roman" w:hAnsi="Times New Roman"/>
          <w:sz w:val="24"/>
          <w:szCs w:val="24"/>
        </w:rPr>
      </w:pPr>
      <w:r>
        <w:rPr>
          <w:rFonts w:ascii="Times New Roman" w:hAnsi="Times New Roman"/>
          <w:sz w:val="24"/>
          <w:szCs w:val="24"/>
        </w:rPr>
        <w:t>2 relines of CDs</w:t>
      </w:r>
    </w:p>
    <w:p w14:paraId="3D2DA8CF" w14:textId="77777777" w:rsidR="00DC6AE0" w:rsidRDefault="00DC6AE0" w:rsidP="00CC0E17">
      <w:pPr>
        <w:numPr>
          <w:ilvl w:val="1"/>
          <w:numId w:val="2"/>
        </w:numPr>
        <w:overflowPunct/>
        <w:autoSpaceDE/>
        <w:autoSpaceDN/>
        <w:adjustRightInd/>
        <w:jc w:val="both"/>
        <w:textAlignment w:val="auto"/>
        <w:rPr>
          <w:rFonts w:ascii="Times New Roman" w:hAnsi="Times New Roman"/>
          <w:sz w:val="24"/>
          <w:szCs w:val="24"/>
        </w:rPr>
      </w:pPr>
      <w:r>
        <w:rPr>
          <w:rFonts w:ascii="Times New Roman" w:hAnsi="Times New Roman"/>
          <w:sz w:val="24"/>
          <w:szCs w:val="24"/>
        </w:rPr>
        <w:t>2 CD repairs</w:t>
      </w:r>
    </w:p>
    <w:p w14:paraId="3D2DA8D0" w14:textId="77777777" w:rsidR="00DC6AE0" w:rsidRDefault="00DC6AE0" w:rsidP="00CC0E17">
      <w:pPr>
        <w:numPr>
          <w:ilvl w:val="1"/>
          <w:numId w:val="2"/>
        </w:numPr>
        <w:overflowPunct/>
        <w:autoSpaceDE/>
        <w:autoSpaceDN/>
        <w:adjustRightInd/>
        <w:jc w:val="both"/>
        <w:textAlignment w:val="auto"/>
        <w:rPr>
          <w:rFonts w:ascii="Times New Roman" w:hAnsi="Times New Roman"/>
          <w:sz w:val="24"/>
          <w:szCs w:val="24"/>
        </w:rPr>
      </w:pPr>
      <w:r>
        <w:rPr>
          <w:rFonts w:ascii="Times New Roman" w:hAnsi="Times New Roman"/>
          <w:sz w:val="24"/>
          <w:szCs w:val="24"/>
        </w:rPr>
        <w:t>1 long term recall (LTR)</w:t>
      </w:r>
    </w:p>
    <w:p w14:paraId="3D2DA8D1" w14:textId="77777777" w:rsidR="00DC6AE0" w:rsidRPr="00516F43" w:rsidRDefault="00DC6AE0" w:rsidP="00CC0E17">
      <w:pPr>
        <w:numPr>
          <w:ilvl w:val="1"/>
          <w:numId w:val="2"/>
        </w:numPr>
        <w:overflowPunct/>
        <w:autoSpaceDE/>
        <w:autoSpaceDN/>
        <w:adjustRightInd/>
        <w:jc w:val="both"/>
        <w:textAlignment w:val="auto"/>
        <w:rPr>
          <w:rFonts w:ascii="Times New Roman" w:hAnsi="Times New Roman"/>
          <w:sz w:val="24"/>
          <w:szCs w:val="24"/>
        </w:rPr>
      </w:pPr>
      <w:r>
        <w:rPr>
          <w:rFonts w:ascii="Times New Roman" w:hAnsi="Times New Roman"/>
          <w:sz w:val="24"/>
          <w:szCs w:val="24"/>
        </w:rPr>
        <w:t>1 short term recall (STR)</w:t>
      </w:r>
    </w:p>
    <w:p w14:paraId="3D2DA8D2" w14:textId="77777777" w:rsidR="00516F43" w:rsidRDefault="00516F43" w:rsidP="00516F43">
      <w:pPr>
        <w:overflowPunct/>
        <w:autoSpaceDE/>
        <w:autoSpaceDN/>
        <w:adjustRightInd/>
        <w:ind w:left="1080"/>
        <w:jc w:val="both"/>
        <w:textAlignment w:val="auto"/>
        <w:rPr>
          <w:rFonts w:ascii="Times New Roman" w:hAnsi="Times New Roman"/>
          <w:sz w:val="24"/>
          <w:szCs w:val="24"/>
        </w:rPr>
      </w:pPr>
    </w:p>
    <w:p w14:paraId="3D2DA8D3" w14:textId="334284EF" w:rsidR="00D6715B" w:rsidRDefault="00D6715B" w:rsidP="00CC0E17">
      <w:pPr>
        <w:numPr>
          <w:ilvl w:val="0"/>
          <w:numId w:val="2"/>
        </w:numPr>
        <w:overflowPunct/>
        <w:autoSpaceDE/>
        <w:autoSpaceDN/>
        <w:adjustRightInd/>
        <w:jc w:val="both"/>
        <w:textAlignment w:val="auto"/>
        <w:rPr>
          <w:rFonts w:ascii="Times New Roman" w:hAnsi="Times New Roman"/>
          <w:sz w:val="24"/>
          <w:szCs w:val="24"/>
        </w:rPr>
      </w:pPr>
      <w:r w:rsidRPr="00B96981">
        <w:rPr>
          <w:rFonts w:ascii="Times New Roman" w:hAnsi="Times New Roman"/>
          <w:sz w:val="24"/>
          <w:szCs w:val="24"/>
        </w:rPr>
        <w:t xml:space="preserve">It will be necessary for </w:t>
      </w:r>
      <w:r>
        <w:rPr>
          <w:rFonts w:ascii="Times New Roman" w:hAnsi="Times New Roman"/>
          <w:sz w:val="24"/>
          <w:szCs w:val="24"/>
        </w:rPr>
        <w:t xml:space="preserve">the </w:t>
      </w:r>
      <w:proofErr w:type="gramStart"/>
      <w:r w:rsidR="001015A0">
        <w:rPr>
          <w:rFonts w:ascii="Times New Roman" w:hAnsi="Times New Roman"/>
          <w:sz w:val="24"/>
        </w:rPr>
        <w:t>resident</w:t>
      </w:r>
      <w:proofErr w:type="gramEnd"/>
      <w:r w:rsidR="001015A0">
        <w:rPr>
          <w:rFonts w:ascii="Times New Roman" w:hAnsi="Times New Roman"/>
          <w:sz w:val="24"/>
        </w:rPr>
        <w:t xml:space="preserve"> </w:t>
      </w:r>
      <w:r w:rsidRPr="00B96981">
        <w:rPr>
          <w:rFonts w:ascii="Times New Roman" w:hAnsi="Times New Roman"/>
          <w:sz w:val="24"/>
          <w:szCs w:val="24"/>
        </w:rPr>
        <w:t xml:space="preserve">to complete </w:t>
      </w:r>
      <w:proofErr w:type="gramStart"/>
      <w:r w:rsidRPr="00B96981">
        <w:rPr>
          <w:rFonts w:ascii="Times New Roman" w:hAnsi="Times New Roman"/>
          <w:sz w:val="24"/>
          <w:szCs w:val="24"/>
        </w:rPr>
        <w:t>all of</w:t>
      </w:r>
      <w:proofErr w:type="gramEnd"/>
      <w:r w:rsidRPr="00B96981">
        <w:rPr>
          <w:rFonts w:ascii="Times New Roman" w:hAnsi="Times New Roman"/>
          <w:sz w:val="24"/>
          <w:szCs w:val="24"/>
        </w:rPr>
        <w:t xml:space="preserve"> </w:t>
      </w:r>
      <w:r>
        <w:rPr>
          <w:rFonts w:ascii="Times New Roman" w:hAnsi="Times New Roman"/>
          <w:sz w:val="24"/>
          <w:szCs w:val="24"/>
        </w:rPr>
        <w:t>their</w:t>
      </w:r>
      <w:r w:rsidRPr="00B96981">
        <w:rPr>
          <w:rFonts w:ascii="Times New Roman" w:hAnsi="Times New Roman"/>
          <w:sz w:val="24"/>
          <w:szCs w:val="24"/>
        </w:rPr>
        <w:t xml:space="preserve"> patient treatment</w:t>
      </w:r>
      <w:r w:rsidR="005A2277">
        <w:rPr>
          <w:rFonts w:ascii="Times New Roman" w:hAnsi="Times New Roman"/>
          <w:sz w:val="24"/>
          <w:szCs w:val="24"/>
        </w:rPr>
        <w:t>s</w:t>
      </w:r>
      <w:r w:rsidRPr="00B96981">
        <w:rPr>
          <w:rFonts w:ascii="Times New Roman" w:hAnsi="Times New Roman"/>
          <w:sz w:val="24"/>
          <w:szCs w:val="24"/>
        </w:rPr>
        <w:t xml:space="preserve">. </w:t>
      </w:r>
      <w:r>
        <w:rPr>
          <w:rFonts w:ascii="Times New Roman" w:hAnsi="Times New Roman"/>
          <w:sz w:val="24"/>
          <w:szCs w:val="24"/>
        </w:rPr>
        <w:t>A</w:t>
      </w:r>
      <w:r w:rsidRPr="00B96981">
        <w:rPr>
          <w:rFonts w:ascii="Times New Roman" w:hAnsi="Times New Roman"/>
          <w:sz w:val="24"/>
          <w:szCs w:val="24"/>
        </w:rPr>
        <w:t xml:space="preserve"> chart review </w:t>
      </w:r>
      <w:r>
        <w:rPr>
          <w:rFonts w:ascii="Times New Roman" w:hAnsi="Times New Roman"/>
          <w:sz w:val="24"/>
          <w:szCs w:val="24"/>
        </w:rPr>
        <w:t>will be conducted</w:t>
      </w:r>
      <w:r w:rsidRPr="00B96981">
        <w:rPr>
          <w:rFonts w:ascii="Times New Roman" w:hAnsi="Times New Roman"/>
          <w:sz w:val="24"/>
          <w:szCs w:val="24"/>
        </w:rPr>
        <w:t xml:space="preserve"> to evaluate and finalize the treatment as well as financial status of </w:t>
      </w:r>
      <w:r>
        <w:rPr>
          <w:rFonts w:ascii="Times New Roman" w:hAnsi="Times New Roman"/>
          <w:sz w:val="24"/>
          <w:szCs w:val="24"/>
        </w:rPr>
        <w:t>the</w:t>
      </w:r>
      <w:r w:rsidRPr="00B96981">
        <w:rPr>
          <w:rFonts w:ascii="Times New Roman" w:hAnsi="Times New Roman"/>
          <w:sz w:val="24"/>
          <w:szCs w:val="24"/>
        </w:rPr>
        <w:t xml:space="preserve"> patients to determine whether </w:t>
      </w:r>
      <w:r>
        <w:rPr>
          <w:rFonts w:ascii="Times New Roman" w:hAnsi="Times New Roman"/>
          <w:sz w:val="24"/>
          <w:szCs w:val="24"/>
        </w:rPr>
        <w:t xml:space="preserve">the </w:t>
      </w:r>
      <w:r w:rsidR="00A45F4D">
        <w:rPr>
          <w:rFonts w:ascii="Times New Roman" w:hAnsi="Times New Roman"/>
          <w:sz w:val="24"/>
          <w:szCs w:val="24"/>
        </w:rPr>
        <w:t>resident</w:t>
      </w:r>
      <w:r w:rsidRPr="00B96981">
        <w:rPr>
          <w:rFonts w:ascii="Times New Roman" w:hAnsi="Times New Roman"/>
          <w:sz w:val="24"/>
          <w:szCs w:val="24"/>
        </w:rPr>
        <w:t xml:space="preserve"> ha</w:t>
      </w:r>
      <w:r>
        <w:rPr>
          <w:rFonts w:ascii="Times New Roman" w:hAnsi="Times New Roman"/>
          <w:sz w:val="24"/>
          <w:szCs w:val="24"/>
        </w:rPr>
        <w:t>s</w:t>
      </w:r>
      <w:r w:rsidRPr="00B96981">
        <w:rPr>
          <w:rFonts w:ascii="Times New Roman" w:hAnsi="Times New Roman"/>
          <w:sz w:val="24"/>
          <w:szCs w:val="24"/>
        </w:rPr>
        <w:t xml:space="preserve"> completed </w:t>
      </w:r>
      <w:proofErr w:type="gramStart"/>
      <w:r w:rsidRPr="00B96981">
        <w:rPr>
          <w:rFonts w:ascii="Times New Roman" w:hAnsi="Times New Roman"/>
          <w:sz w:val="24"/>
          <w:szCs w:val="24"/>
        </w:rPr>
        <w:t>all of</w:t>
      </w:r>
      <w:proofErr w:type="gramEnd"/>
      <w:r w:rsidRPr="00B96981">
        <w:rPr>
          <w:rFonts w:ascii="Times New Roman" w:hAnsi="Times New Roman"/>
          <w:sz w:val="24"/>
          <w:szCs w:val="24"/>
        </w:rPr>
        <w:t xml:space="preserve"> </w:t>
      </w:r>
      <w:r>
        <w:rPr>
          <w:rFonts w:ascii="Times New Roman" w:hAnsi="Times New Roman"/>
          <w:sz w:val="24"/>
          <w:szCs w:val="24"/>
        </w:rPr>
        <w:t>their</w:t>
      </w:r>
      <w:r w:rsidRPr="00B96981">
        <w:rPr>
          <w:rFonts w:ascii="Times New Roman" w:hAnsi="Times New Roman"/>
          <w:sz w:val="24"/>
          <w:szCs w:val="24"/>
        </w:rPr>
        <w:t xml:space="preserve"> clinical requirements</w:t>
      </w:r>
      <w:r>
        <w:rPr>
          <w:rFonts w:ascii="Times New Roman" w:hAnsi="Times New Roman"/>
          <w:sz w:val="24"/>
          <w:szCs w:val="24"/>
        </w:rPr>
        <w:t>. Transfer of patients to class</w:t>
      </w:r>
      <w:r w:rsidRPr="00B96981">
        <w:rPr>
          <w:rFonts w:ascii="Times New Roman" w:hAnsi="Times New Roman"/>
          <w:sz w:val="24"/>
          <w:szCs w:val="24"/>
        </w:rPr>
        <w:t>mate</w:t>
      </w:r>
      <w:r>
        <w:rPr>
          <w:rFonts w:ascii="Times New Roman" w:hAnsi="Times New Roman"/>
          <w:sz w:val="24"/>
          <w:szCs w:val="24"/>
        </w:rPr>
        <w:t>s</w:t>
      </w:r>
      <w:r w:rsidRPr="00B96981">
        <w:rPr>
          <w:rFonts w:ascii="Times New Roman" w:hAnsi="Times New Roman"/>
          <w:sz w:val="24"/>
          <w:szCs w:val="24"/>
        </w:rPr>
        <w:t xml:space="preserve"> </w:t>
      </w:r>
      <w:r w:rsidR="003511F6">
        <w:rPr>
          <w:rFonts w:ascii="Times New Roman" w:hAnsi="Times New Roman"/>
          <w:sz w:val="24"/>
          <w:szCs w:val="24"/>
        </w:rPr>
        <w:t>will</w:t>
      </w:r>
      <w:r w:rsidRPr="00B96981">
        <w:rPr>
          <w:rFonts w:ascii="Times New Roman" w:hAnsi="Times New Roman"/>
          <w:sz w:val="24"/>
          <w:szCs w:val="24"/>
        </w:rPr>
        <w:t xml:space="preserve"> be discussed</w:t>
      </w:r>
      <w:r>
        <w:rPr>
          <w:rFonts w:ascii="Times New Roman" w:hAnsi="Times New Roman"/>
          <w:sz w:val="24"/>
          <w:szCs w:val="24"/>
        </w:rPr>
        <w:t xml:space="preserve"> and determined</w:t>
      </w:r>
      <w:r w:rsidRPr="00B96981">
        <w:rPr>
          <w:rFonts w:ascii="Times New Roman" w:hAnsi="Times New Roman"/>
          <w:sz w:val="24"/>
          <w:szCs w:val="24"/>
        </w:rPr>
        <w:t xml:space="preserve"> at </w:t>
      </w:r>
      <w:r>
        <w:rPr>
          <w:rFonts w:ascii="Times New Roman" w:hAnsi="Times New Roman"/>
          <w:sz w:val="24"/>
          <w:szCs w:val="24"/>
        </w:rPr>
        <w:t>this</w:t>
      </w:r>
      <w:r w:rsidRPr="00B96981">
        <w:rPr>
          <w:rFonts w:ascii="Times New Roman" w:hAnsi="Times New Roman"/>
          <w:sz w:val="24"/>
          <w:szCs w:val="24"/>
        </w:rPr>
        <w:t xml:space="preserve"> meeting as well.</w:t>
      </w:r>
    </w:p>
    <w:p w14:paraId="3D2DA8D4" w14:textId="77777777" w:rsidR="00D6715B" w:rsidRPr="00B96981" w:rsidRDefault="00D6715B" w:rsidP="001320A1">
      <w:pPr>
        <w:overflowPunct/>
        <w:autoSpaceDE/>
        <w:autoSpaceDN/>
        <w:adjustRightInd/>
        <w:ind w:left="720"/>
        <w:jc w:val="both"/>
        <w:textAlignment w:val="auto"/>
        <w:rPr>
          <w:rFonts w:ascii="Times New Roman" w:hAnsi="Times New Roman"/>
          <w:sz w:val="24"/>
          <w:szCs w:val="24"/>
        </w:rPr>
      </w:pPr>
    </w:p>
    <w:p w14:paraId="3D2DA8D5" w14:textId="1E99BB8A" w:rsidR="00D6715B" w:rsidRPr="00FC7199" w:rsidRDefault="00FC7199" w:rsidP="00CC0E17">
      <w:pPr>
        <w:numPr>
          <w:ilvl w:val="0"/>
          <w:numId w:val="2"/>
        </w:numPr>
        <w:overflowPunct/>
        <w:autoSpaceDE/>
        <w:autoSpaceDN/>
        <w:adjustRightInd/>
        <w:jc w:val="both"/>
        <w:textAlignment w:val="auto"/>
        <w:rPr>
          <w:rFonts w:ascii="Times New Roman" w:hAnsi="Times New Roman"/>
          <w:sz w:val="24"/>
          <w:szCs w:val="24"/>
        </w:rPr>
      </w:pPr>
      <w:r w:rsidRPr="008841A0">
        <w:rPr>
          <w:rFonts w:ascii="Times New Roman" w:hAnsi="Times New Roman"/>
          <w:sz w:val="24"/>
          <w:szCs w:val="24"/>
        </w:rPr>
        <w:t xml:space="preserve">The </w:t>
      </w:r>
      <w:r w:rsidR="00A45F4D">
        <w:rPr>
          <w:rFonts w:ascii="Times New Roman" w:hAnsi="Times New Roman"/>
          <w:sz w:val="24"/>
          <w:szCs w:val="24"/>
        </w:rPr>
        <w:t>resident</w:t>
      </w:r>
      <w:r w:rsidRPr="008841A0">
        <w:rPr>
          <w:rFonts w:ascii="Times New Roman" w:hAnsi="Times New Roman"/>
          <w:sz w:val="24"/>
          <w:szCs w:val="24"/>
        </w:rPr>
        <w:t xml:space="preserve"> is required to submit</w:t>
      </w:r>
      <w:r w:rsidR="003511F6">
        <w:rPr>
          <w:rFonts w:ascii="Times New Roman" w:hAnsi="Times New Roman"/>
          <w:sz w:val="24"/>
          <w:szCs w:val="24"/>
        </w:rPr>
        <w:t xml:space="preserve"> </w:t>
      </w:r>
      <w:r w:rsidR="0029388E">
        <w:rPr>
          <w:rFonts w:ascii="Times New Roman" w:hAnsi="Times New Roman"/>
          <w:sz w:val="24"/>
          <w:szCs w:val="24"/>
        </w:rPr>
        <w:t xml:space="preserve">digital photo </w:t>
      </w:r>
      <w:r w:rsidR="00A45F4D">
        <w:rPr>
          <w:rFonts w:ascii="Times New Roman" w:hAnsi="Times New Roman"/>
          <w:sz w:val="24"/>
          <w:szCs w:val="24"/>
        </w:rPr>
        <w:t xml:space="preserve">documentation </w:t>
      </w:r>
      <w:r w:rsidR="0029388E">
        <w:rPr>
          <w:rFonts w:ascii="Times New Roman" w:hAnsi="Times New Roman"/>
          <w:sz w:val="24"/>
          <w:szCs w:val="24"/>
        </w:rPr>
        <w:t>of their cases</w:t>
      </w:r>
      <w:r w:rsidRPr="008841A0">
        <w:rPr>
          <w:rFonts w:ascii="Times New Roman" w:hAnsi="Times New Roman"/>
          <w:sz w:val="24"/>
          <w:szCs w:val="24"/>
        </w:rPr>
        <w:t xml:space="preserve"> </w:t>
      </w:r>
      <w:r w:rsidR="00A45F4D">
        <w:rPr>
          <w:rFonts w:ascii="Times New Roman" w:hAnsi="Times New Roman"/>
          <w:sz w:val="24"/>
          <w:szCs w:val="24"/>
        </w:rPr>
        <w:t>on SharePoint under the folder “Current Residents”</w:t>
      </w:r>
      <w:r w:rsidRPr="008841A0">
        <w:rPr>
          <w:rFonts w:ascii="Times New Roman" w:hAnsi="Times New Roman"/>
          <w:sz w:val="24"/>
          <w:szCs w:val="24"/>
        </w:rPr>
        <w:t xml:space="preserve">. The images should be organized in </w:t>
      </w:r>
      <w:r w:rsidR="0029388E">
        <w:rPr>
          <w:rFonts w:ascii="Times New Roman" w:hAnsi="Times New Roman"/>
          <w:sz w:val="24"/>
          <w:szCs w:val="24"/>
        </w:rPr>
        <w:t>an</w:t>
      </w:r>
      <w:r w:rsidRPr="008841A0">
        <w:rPr>
          <w:rFonts w:ascii="Times New Roman" w:hAnsi="Times New Roman"/>
          <w:sz w:val="24"/>
          <w:szCs w:val="24"/>
        </w:rPr>
        <w:t xml:space="preserve"> appropriate sequence </w:t>
      </w:r>
      <w:r w:rsidR="0029388E">
        <w:rPr>
          <w:rFonts w:ascii="Times New Roman" w:hAnsi="Times New Roman"/>
          <w:sz w:val="24"/>
          <w:szCs w:val="24"/>
        </w:rPr>
        <w:t>to include Initial, Diagnostic, Treatment Planning, Treatment, Definitive Outcome</w:t>
      </w:r>
      <w:r w:rsidRPr="008841A0">
        <w:rPr>
          <w:rFonts w:ascii="Times New Roman" w:hAnsi="Times New Roman"/>
          <w:sz w:val="24"/>
          <w:szCs w:val="24"/>
        </w:rPr>
        <w:t xml:space="preserve">.  </w:t>
      </w:r>
      <w:r w:rsidR="00A45F4D">
        <w:rPr>
          <w:rFonts w:ascii="Times New Roman" w:hAnsi="Times New Roman"/>
          <w:sz w:val="24"/>
          <w:szCs w:val="24"/>
        </w:rPr>
        <w:t xml:space="preserve">The understanding is that future residents will need these photos for follow up and continued treatment of </w:t>
      </w:r>
      <w:proofErr w:type="gramStart"/>
      <w:r w:rsidR="00A45F4D">
        <w:rPr>
          <w:rFonts w:ascii="Times New Roman" w:hAnsi="Times New Roman"/>
          <w:sz w:val="24"/>
          <w:szCs w:val="24"/>
        </w:rPr>
        <w:t>your</w:t>
      </w:r>
      <w:proofErr w:type="gramEnd"/>
      <w:r w:rsidR="00A45F4D">
        <w:rPr>
          <w:rFonts w:ascii="Times New Roman" w:hAnsi="Times New Roman"/>
          <w:sz w:val="24"/>
          <w:szCs w:val="24"/>
        </w:rPr>
        <w:t xml:space="preserve"> patients.  </w:t>
      </w:r>
      <w:r w:rsidR="0029388E">
        <w:rPr>
          <w:rFonts w:ascii="Times New Roman" w:hAnsi="Times New Roman"/>
          <w:sz w:val="24"/>
          <w:szCs w:val="24"/>
        </w:rPr>
        <w:t xml:space="preserve">An Excel spreadsheet will be used to document your patient load, clinical performance, and clinical requirement achievements. </w:t>
      </w:r>
      <w:r w:rsidRPr="008841A0">
        <w:rPr>
          <w:rFonts w:ascii="Times New Roman" w:hAnsi="Times New Roman"/>
          <w:sz w:val="24"/>
          <w:szCs w:val="24"/>
        </w:rPr>
        <w:t>You are also required to organize your patient case boxes with the diagnostic casts, casts of the diagnostic wax-up, definitive casts, and mounted casts of the completed restoration.</w:t>
      </w:r>
      <w:r w:rsidR="0029388E">
        <w:rPr>
          <w:rFonts w:ascii="Times New Roman" w:hAnsi="Times New Roman"/>
          <w:sz w:val="24"/>
          <w:szCs w:val="24"/>
        </w:rPr>
        <w:t xml:space="preserve">  </w:t>
      </w:r>
    </w:p>
    <w:p w14:paraId="3D2DA8D6" w14:textId="77777777" w:rsidR="00D6715B" w:rsidRPr="00B96981" w:rsidRDefault="00D6715B" w:rsidP="001320A1">
      <w:pPr>
        <w:overflowPunct/>
        <w:autoSpaceDE/>
        <w:autoSpaceDN/>
        <w:adjustRightInd/>
        <w:jc w:val="both"/>
        <w:textAlignment w:val="auto"/>
        <w:rPr>
          <w:rFonts w:ascii="Times New Roman" w:hAnsi="Times New Roman"/>
          <w:sz w:val="24"/>
          <w:szCs w:val="24"/>
        </w:rPr>
      </w:pPr>
    </w:p>
    <w:p w14:paraId="3D2DA8D7" w14:textId="340E8E03" w:rsidR="00D6715B" w:rsidRDefault="00D6715B" w:rsidP="00CC0E17">
      <w:pPr>
        <w:numPr>
          <w:ilvl w:val="0"/>
          <w:numId w:val="2"/>
        </w:numPr>
        <w:overflowPunct/>
        <w:autoSpaceDE/>
        <w:autoSpaceDN/>
        <w:adjustRightInd/>
        <w:jc w:val="both"/>
        <w:textAlignment w:val="auto"/>
        <w:rPr>
          <w:rFonts w:ascii="Times New Roman" w:hAnsi="Times New Roman"/>
          <w:sz w:val="24"/>
          <w:szCs w:val="24"/>
        </w:rPr>
      </w:pPr>
      <w:r>
        <w:rPr>
          <w:rFonts w:ascii="Times New Roman" w:hAnsi="Times New Roman"/>
          <w:sz w:val="24"/>
          <w:szCs w:val="24"/>
        </w:rPr>
        <w:t xml:space="preserve">The </w:t>
      </w:r>
      <w:r w:rsidR="00A45F4D">
        <w:rPr>
          <w:rFonts w:ascii="Times New Roman" w:hAnsi="Times New Roman"/>
          <w:sz w:val="24"/>
          <w:szCs w:val="24"/>
        </w:rPr>
        <w:t>resident</w:t>
      </w:r>
      <w:r>
        <w:rPr>
          <w:rFonts w:ascii="Times New Roman" w:hAnsi="Times New Roman"/>
          <w:sz w:val="24"/>
          <w:szCs w:val="24"/>
        </w:rPr>
        <w:t xml:space="preserve"> will </w:t>
      </w:r>
      <w:r w:rsidRPr="00B96981">
        <w:rPr>
          <w:rFonts w:ascii="Times New Roman" w:hAnsi="Times New Roman"/>
          <w:sz w:val="24"/>
          <w:szCs w:val="24"/>
        </w:rPr>
        <w:t xml:space="preserve">complete a written, </w:t>
      </w:r>
      <w:r w:rsidR="001651A3" w:rsidRPr="00B96981">
        <w:rPr>
          <w:rFonts w:ascii="Times New Roman" w:hAnsi="Times New Roman"/>
          <w:sz w:val="24"/>
          <w:szCs w:val="24"/>
        </w:rPr>
        <w:t>multiple-choice</w:t>
      </w:r>
      <w:r w:rsidRPr="00B96981">
        <w:rPr>
          <w:rFonts w:ascii="Times New Roman" w:hAnsi="Times New Roman"/>
          <w:sz w:val="24"/>
          <w:szCs w:val="24"/>
        </w:rPr>
        <w:t xml:space="preserve"> exam, such as the one </w:t>
      </w:r>
      <w:r>
        <w:rPr>
          <w:rFonts w:ascii="Times New Roman" w:hAnsi="Times New Roman"/>
          <w:sz w:val="24"/>
          <w:szCs w:val="24"/>
        </w:rPr>
        <w:t>they</w:t>
      </w:r>
      <w:r w:rsidRPr="00B96981">
        <w:rPr>
          <w:rFonts w:ascii="Times New Roman" w:hAnsi="Times New Roman"/>
          <w:sz w:val="24"/>
          <w:szCs w:val="24"/>
        </w:rPr>
        <w:t xml:space="preserve"> took when applying to the program, </w:t>
      </w:r>
      <w:r>
        <w:rPr>
          <w:rFonts w:ascii="Times New Roman" w:hAnsi="Times New Roman"/>
          <w:sz w:val="24"/>
          <w:szCs w:val="24"/>
        </w:rPr>
        <w:t>UNLESS</w:t>
      </w:r>
      <w:r w:rsidRPr="00B96981">
        <w:rPr>
          <w:rFonts w:ascii="Times New Roman" w:hAnsi="Times New Roman"/>
          <w:sz w:val="24"/>
          <w:szCs w:val="24"/>
        </w:rPr>
        <w:t xml:space="preserve"> </w:t>
      </w:r>
      <w:r>
        <w:rPr>
          <w:rFonts w:ascii="Times New Roman" w:hAnsi="Times New Roman"/>
          <w:sz w:val="24"/>
          <w:szCs w:val="24"/>
        </w:rPr>
        <w:t>they have</w:t>
      </w:r>
      <w:r w:rsidRPr="00B96981">
        <w:rPr>
          <w:rFonts w:ascii="Times New Roman" w:hAnsi="Times New Roman"/>
          <w:sz w:val="24"/>
          <w:szCs w:val="24"/>
        </w:rPr>
        <w:t xml:space="preserve"> passed the </w:t>
      </w:r>
      <w:r w:rsidR="009163C2">
        <w:rPr>
          <w:rFonts w:ascii="Times New Roman" w:hAnsi="Times New Roman"/>
          <w:sz w:val="24"/>
          <w:szCs w:val="24"/>
        </w:rPr>
        <w:t>Section A of The</w:t>
      </w:r>
      <w:r w:rsidRPr="00B96981">
        <w:rPr>
          <w:rFonts w:ascii="Times New Roman" w:hAnsi="Times New Roman"/>
          <w:sz w:val="24"/>
          <w:szCs w:val="24"/>
        </w:rPr>
        <w:t xml:space="preserve"> </w:t>
      </w:r>
      <w:r>
        <w:rPr>
          <w:rFonts w:ascii="Times New Roman" w:hAnsi="Times New Roman"/>
          <w:sz w:val="24"/>
          <w:szCs w:val="24"/>
        </w:rPr>
        <w:t>American Board of Prosthodontics (ABP)</w:t>
      </w:r>
      <w:r w:rsidRPr="00B96981">
        <w:rPr>
          <w:rFonts w:ascii="Times New Roman" w:hAnsi="Times New Roman"/>
          <w:sz w:val="24"/>
          <w:szCs w:val="24"/>
        </w:rPr>
        <w:t xml:space="preserve"> </w:t>
      </w:r>
      <w:r w:rsidR="009163C2">
        <w:rPr>
          <w:rFonts w:ascii="Times New Roman" w:hAnsi="Times New Roman"/>
          <w:sz w:val="24"/>
          <w:szCs w:val="24"/>
        </w:rPr>
        <w:t>certifying</w:t>
      </w:r>
      <w:r w:rsidRPr="00B96981">
        <w:rPr>
          <w:rFonts w:ascii="Times New Roman" w:hAnsi="Times New Roman"/>
          <w:sz w:val="24"/>
          <w:szCs w:val="24"/>
        </w:rPr>
        <w:t xml:space="preserve"> exam.  </w:t>
      </w:r>
      <w:r>
        <w:rPr>
          <w:rFonts w:ascii="Times New Roman" w:hAnsi="Times New Roman"/>
          <w:sz w:val="24"/>
          <w:szCs w:val="24"/>
        </w:rPr>
        <w:t xml:space="preserve">The letter from the ABP </w:t>
      </w:r>
      <w:r>
        <w:rPr>
          <w:rFonts w:ascii="Times New Roman" w:hAnsi="Times New Roman"/>
          <w:sz w:val="24"/>
          <w:szCs w:val="24"/>
        </w:rPr>
        <w:lastRenderedPageBreak/>
        <w:t>confirming success should be provided to satisfy this requirement.</w:t>
      </w:r>
      <w:r w:rsidR="00724A93">
        <w:rPr>
          <w:rFonts w:ascii="Times New Roman" w:hAnsi="Times New Roman"/>
          <w:sz w:val="24"/>
          <w:szCs w:val="24"/>
        </w:rPr>
        <w:t xml:space="preserve"> If a program administered multiple-choice exam is preferred, the passing requirement is 70%.</w:t>
      </w:r>
    </w:p>
    <w:p w14:paraId="3D2DA8D8" w14:textId="77777777" w:rsidR="00D6715B" w:rsidRPr="00B96981" w:rsidRDefault="00D6715B" w:rsidP="001320A1">
      <w:pPr>
        <w:overflowPunct/>
        <w:autoSpaceDE/>
        <w:autoSpaceDN/>
        <w:adjustRightInd/>
        <w:ind w:left="720"/>
        <w:jc w:val="both"/>
        <w:textAlignment w:val="auto"/>
        <w:rPr>
          <w:rFonts w:ascii="Times New Roman" w:hAnsi="Times New Roman"/>
          <w:sz w:val="24"/>
          <w:szCs w:val="24"/>
        </w:rPr>
      </w:pPr>
    </w:p>
    <w:p w14:paraId="3D2DA8D9" w14:textId="7C21BC04" w:rsidR="00D6715B" w:rsidRDefault="00D6715B" w:rsidP="00CC0E17">
      <w:pPr>
        <w:numPr>
          <w:ilvl w:val="0"/>
          <w:numId w:val="2"/>
        </w:numPr>
        <w:overflowPunct/>
        <w:autoSpaceDE/>
        <w:autoSpaceDN/>
        <w:adjustRightInd/>
        <w:jc w:val="both"/>
        <w:textAlignment w:val="auto"/>
        <w:rPr>
          <w:rFonts w:ascii="Times New Roman" w:hAnsi="Times New Roman"/>
          <w:sz w:val="24"/>
          <w:szCs w:val="24"/>
        </w:rPr>
      </w:pPr>
      <w:r>
        <w:rPr>
          <w:rFonts w:ascii="Times New Roman" w:hAnsi="Times New Roman"/>
          <w:sz w:val="24"/>
          <w:szCs w:val="24"/>
        </w:rPr>
        <w:t xml:space="preserve">The </w:t>
      </w:r>
      <w:proofErr w:type="gramStart"/>
      <w:r w:rsidR="00A45F4D">
        <w:rPr>
          <w:rFonts w:ascii="Times New Roman" w:hAnsi="Times New Roman"/>
          <w:sz w:val="24"/>
          <w:szCs w:val="24"/>
        </w:rPr>
        <w:t>resident</w:t>
      </w:r>
      <w:proofErr w:type="gramEnd"/>
      <w:r>
        <w:rPr>
          <w:rFonts w:ascii="Times New Roman" w:hAnsi="Times New Roman"/>
          <w:sz w:val="24"/>
          <w:szCs w:val="24"/>
        </w:rPr>
        <w:t xml:space="preserve"> will</w:t>
      </w:r>
      <w:r w:rsidRPr="00B96981">
        <w:rPr>
          <w:rFonts w:ascii="Times New Roman" w:hAnsi="Times New Roman"/>
          <w:sz w:val="24"/>
          <w:szCs w:val="24"/>
        </w:rPr>
        <w:t xml:space="preserve"> provide </w:t>
      </w:r>
      <w:r>
        <w:rPr>
          <w:rFonts w:ascii="Times New Roman" w:hAnsi="Times New Roman"/>
          <w:sz w:val="24"/>
          <w:szCs w:val="24"/>
        </w:rPr>
        <w:t>a</w:t>
      </w:r>
      <w:r w:rsidRPr="00B96981">
        <w:rPr>
          <w:rFonts w:ascii="Times New Roman" w:hAnsi="Times New Roman"/>
          <w:sz w:val="24"/>
          <w:szCs w:val="24"/>
        </w:rPr>
        <w:t xml:space="preserve"> list of patients for whom </w:t>
      </w:r>
      <w:r>
        <w:rPr>
          <w:rFonts w:ascii="Times New Roman" w:hAnsi="Times New Roman"/>
          <w:sz w:val="24"/>
          <w:szCs w:val="24"/>
        </w:rPr>
        <w:t>they</w:t>
      </w:r>
      <w:r w:rsidRPr="00B96981">
        <w:rPr>
          <w:rFonts w:ascii="Times New Roman" w:hAnsi="Times New Roman"/>
          <w:sz w:val="24"/>
          <w:szCs w:val="24"/>
        </w:rPr>
        <w:t xml:space="preserve"> have placed implants, including number, brand</w:t>
      </w:r>
      <w:r>
        <w:rPr>
          <w:rFonts w:ascii="Times New Roman" w:hAnsi="Times New Roman"/>
          <w:sz w:val="24"/>
          <w:szCs w:val="24"/>
        </w:rPr>
        <w:t>, and the position of the implant</w:t>
      </w:r>
      <w:r w:rsidRPr="00B96981">
        <w:rPr>
          <w:rFonts w:ascii="Times New Roman" w:hAnsi="Times New Roman"/>
          <w:sz w:val="24"/>
          <w:szCs w:val="24"/>
        </w:rPr>
        <w:t>.</w:t>
      </w:r>
      <w:r w:rsidR="00A45F4D">
        <w:rPr>
          <w:rFonts w:ascii="Times New Roman" w:hAnsi="Times New Roman"/>
          <w:sz w:val="24"/>
          <w:szCs w:val="24"/>
        </w:rPr>
        <w:t xml:space="preserve"> This information must be given to the clinic </w:t>
      </w:r>
      <w:r w:rsidR="00F209CE">
        <w:rPr>
          <w:rFonts w:ascii="Times New Roman" w:hAnsi="Times New Roman"/>
          <w:sz w:val="24"/>
          <w:szCs w:val="24"/>
        </w:rPr>
        <w:t>manager</w:t>
      </w:r>
      <w:r w:rsidR="00A45F4D">
        <w:rPr>
          <w:rFonts w:ascii="Times New Roman" w:hAnsi="Times New Roman"/>
          <w:sz w:val="24"/>
          <w:szCs w:val="24"/>
        </w:rPr>
        <w:t>.</w:t>
      </w:r>
      <w:r w:rsidR="00FD78B0">
        <w:rPr>
          <w:rFonts w:ascii="Times New Roman" w:hAnsi="Times New Roman"/>
          <w:sz w:val="24"/>
          <w:szCs w:val="24"/>
        </w:rPr>
        <w:t xml:space="preserve"> First year residents are required to act as the assistant to third-year Grad Perio residents during implant placement before being granted permission to start placing implants in the Grad Perio clinic.</w:t>
      </w:r>
    </w:p>
    <w:p w14:paraId="3D2DA8DA" w14:textId="77777777" w:rsidR="00D6715B" w:rsidRPr="00B96981" w:rsidRDefault="00D6715B" w:rsidP="001320A1">
      <w:pPr>
        <w:overflowPunct/>
        <w:autoSpaceDE/>
        <w:autoSpaceDN/>
        <w:adjustRightInd/>
        <w:ind w:left="720"/>
        <w:jc w:val="both"/>
        <w:textAlignment w:val="auto"/>
        <w:rPr>
          <w:rFonts w:ascii="Times New Roman" w:hAnsi="Times New Roman"/>
          <w:sz w:val="24"/>
          <w:szCs w:val="24"/>
        </w:rPr>
      </w:pPr>
    </w:p>
    <w:p w14:paraId="3D2DA8DB" w14:textId="64745D5C" w:rsidR="00D6715B" w:rsidRDefault="00D6715B" w:rsidP="00CC0E17">
      <w:pPr>
        <w:numPr>
          <w:ilvl w:val="0"/>
          <w:numId w:val="2"/>
        </w:numPr>
        <w:overflowPunct/>
        <w:autoSpaceDE/>
        <w:autoSpaceDN/>
        <w:adjustRightInd/>
        <w:jc w:val="both"/>
        <w:textAlignment w:val="auto"/>
        <w:rPr>
          <w:rFonts w:ascii="Times New Roman" w:hAnsi="Times New Roman"/>
          <w:sz w:val="24"/>
          <w:szCs w:val="24"/>
        </w:rPr>
      </w:pPr>
      <w:r>
        <w:rPr>
          <w:rFonts w:ascii="Times New Roman" w:hAnsi="Times New Roman"/>
          <w:sz w:val="24"/>
          <w:szCs w:val="24"/>
        </w:rPr>
        <w:t>The</w:t>
      </w:r>
      <w:r w:rsidRPr="00B96981">
        <w:rPr>
          <w:rFonts w:ascii="Times New Roman" w:hAnsi="Times New Roman"/>
          <w:sz w:val="24"/>
          <w:szCs w:val="24"/>
        </w:rPr>
        <w:t xml:space="preserve"> grades in </w:t>
      </w:r>
      <w:proofErr w:type="gramStart"/>
      <w:r w:rsidRPr="00B96981">
        <w:rPr>
          <w:rFonts w:ascii="Times New Roman" w:hAnsi="Times New Roman"/>
          <w:sz w:val="24"/>
          <w:szCs w:val="24"/>
        </w:rPr>
        <w:t>all of</w:t>
      </w:r>
      <w:proofErr w:type="gramEnd"/>
      <w:r w:rsidRPr="00B96981">
        <w:rPr>
          <w:rFonts w:ascii="Times New Roman" w:hAnsi="Times New Roman"/>
          <w:sz w:val="24"/>
          <w:szCs w:val="24"/>
        </w:rPr>
        <w:t xml:space="preserve"> </w:t>
      </w:r>
      <w:r>
        <w:rPr>
          <w:rFonts w:ascii="Times New Roman" w:hAnsi="Times New Roman"/>
          <w:sz w:val="24"/>
          <w:szCs w:val="24"/>
        </w:rPr>
        <w:t xml:space="preserve">the </w:t>
      </w:r>
      <w:proofErr w:type="gramStart"/>
      <w:r w:rsidR="001015A0">
        <w:rPr>
          <w:rFonts w:ascii="Times New Roman" w:hAnsi="Times New Roman"/>
          <w:sz w:val="24"/>
          <w:szCs w:val="24"/>
        </w:rPr>
        <w:t>resi</w:t>
      </w:r>
      <w:r>
        <w:rPr>
          <w:rFonts w:ascii="Times New Roman" w:hAnsi="Times New Roman"/>
          <w:sz w:val="24"/>
          <w:szCs w:val="24"/>
        </w:rPr>
        <w:t>dent’s</w:t>
      </w:r>
      <w:proofErr w:type="gramEnd"/>
      <w:r w:rsidRPr="00B96981">
        <w:rPr>
          <w:rFonts w:ascii="Times New Roman" w:hAnsi="Times New Roman"/>
          <w:sz w:val="24"/>
          <w:szCs w:val="24"/>
        </w:rPr>
        <w:t xml:space="preserve"> classes will be reviewed; keep in mind that the average grade </w:t>
      </w:r>
      <w:r w:rsidR="00BA7660">
        <w:rPr>
          <w:rFonts w:ascii="Times New Roman" w:hAnsi="Times New Roman"/>
          <w:sz w:val="24"/>
          <w:szCs w:val="24"/>
        </w:rPr>
        <w:t>must</w:t>
      </w:r>
      <w:r w:rsidRPr="00B96981">
        <w:rPr>
          <w:rFonts w:ascii="Times New Roman" w:hAnsi="Times New Roman"/>
          <w:sz w:val="24"/>
          <w:szCs w:val="24"/>
        </w:rPr>
        <w:t xml:space="preserve"> not be lower than 3.0</w:t>
      </w:r>
      <w:r w:rsidR="00BA7660">
        <w:rPr>
          <w:rFonts w:ascii="Times New Roman" w:hAnsi="Times New Roman"/>
          <w:sz w:val="24"/>
          <w:szCs w:val="24"/>
        </w:rPr>
        <w:t xml:space="preserve"> on a 4.0 scale</w:t>
      </w:r>
      <w:r w:rsidR="003C4D8D">
        <w:rPr>
          <w:rFonts w:ascii="Times New Roman" w:hAnsi="Times New Roman"/>
          <w:sz w:val="24"/>
          <w:szCs w:val="24"/>
        </w:rPr>
        <w:t xml:space="preserve"> with no lower than a 2.7 in any one class</w:t>
      </w:r>
      <w:r w:rsidRPr="00B96981">
        <w:rPr>
          <w:rFonts w:ascii="Times New Roman" w:hAnsi="Times New Roman"/>
          <w:sz w:val="24"/>
          <w:szCs w:val="24"/>
        </w:rPr>
        <w:t xml:space="preserve">.  </w:t>
      </w:r>
    </w:p>
    <w:p w14:paraId="3D2DA8DC" w14:textId="77777777" w:rsidR="00D6715B" w:rsidRDefault="00D6715B" w:rsidP="001320A1">
      <w:pPr>
        <w:overflowPunct/>
        <w:autoSpaceDE/>
        <w:autoSpaceDN/>
        <w:adjustRightInd/>
        <w:jc w:val="both"/>
        <w:textAlignment w:val="auto"/>
        <w:rPr>
          <w:rFonts w:ascii="Times New Roman" w:hAnsi="Times New Roman"/>
          <w:sz w:val="24"/>
          <w:szCs w:val="24"/>
        </w:rPr>
      </w:pPr>
    </w:p>
    <w:p w14:paraId="3D2DA8DD" w14:textId="77777777" w:rsidR="00D6715B" w:rsidRPr="00B96981" w:rsidRDefault="00D6715B" w:rsidP="001320A1">
      <w:pPr>
        <w:overflowPunct/>
        <w:autoSpaceDE/>
        <w:autoSpaceDN/>
        <w:adjustRightInd/>
        <w:jc w:val="both"/>
        <w:textAlignment w:val="auto"/>
        <w:rPr>
          <w:rFonts w:ascii="Times New Roman" w:hAnsi="Times New Roman"/>
          <w:sz w:val="24"/>
          <w:szCs w:val="24"/>
        </w:rPr>
      </w:pPr>
    </w:p>
    <w:p w14:paraId="3D2DA8DE" w14:textId="77777777" w:rsidR="00355E50" w:rsidRDefault="001320A1" w:rsidP="001320A1">
      <w:pPr>
        <w:tabs>
          <w:tab w:val="left" w:pos="720"/>
        </w:tabs>
        <w:spacing w:line="240" w:lineRule="exact"/>
        <w:ind w:left="720" w:hanging="720"/>
        <w:jc w:val="both"/>
        <w:rPr>
          <w:rFonts w:ascii="Times New Roman" w:hAnsi="Times New Roman"/>
          <w:b/>
          <w:sz w:val="24"/>
        </w:rPr>
      </w:pPr>
      <w:r>
        <w:rPr>
          <w:rFonts w:ascii="Times New Roman" w:hAnsi="Times New Roman"/>
          <w:b/>
          <w:sz w:val="24"/>
        </w:rPr>
        <w:t>H</w:t>
      </w:r>
      <w:r w:rsidR="00355E50">
        <w:rPr>
          <w:rFonts w:ascii="Times New Roman" w:hAnsi="Times New Roman"/>
          <w:b/>
          <w:sz w:val="24"/>
        </w:rPr>
        <w:t>.</w:t>
      </w:r>
      <w:r w:rsidR="00355E50">
        <w:rPr>
          <w:rFonts w:ascii="Times New Roman" w:hAnsi="Times New Roman"/>
          <w:sz w:val="24"/>
        </w:rPr>
        <w:tab/>
      </w:r>
      <w:r w:rsidR="00355E50">
        <w:rPr>
          <w:rFonts w:ascii="Times New Roman" w:hAnsi="Times New Roman"/>
          <w:b/>
          <w:sz w:val="24"/>
        </w:rPr>
        <w:t xml:space="preserve">Requirements for </w:t>
      </w:r>
      <w:r w:rsidR="00D6715B">
        <w:rPr>
          <w:rFonts w:ascii="Times New Roman" w:hAnsi="Times New Roman"/>
          <w:b/>
          <w:sz w:val="24"/>
        </w:rPr>
        <w:t>Graduation with an</w:t>
      </w:r>
      <w:r w:rsidR="00355E50">
        <w:rPr>
          <w:rFonts w:ascii="Times New Roman" w:hAnsi="Times New Roman"/>
          <w:b/>
          <w:sz w:val="24"/>
        </w:rPr>
        <w:t xml:space="preserve"> M.S.D. Degree</w:t>
      </w:r>
      <w:r w:rsidR="00A71030">
        <w:rPr>
          <w:rFonts w:ascii="Times New Roman" w:hAnsi="Times New Roman"/>
          <w:b/>
          <w:sz w:val="24"/>
        </w:rPr>
        <w:t xml:space="preserve"> </w:t>
      </w:r>
      <w:r w:rsidR="00A71030" w:rsidRPr="00A71030">
        <w:rPr>
          <w:rFonts w:ascii="Times New Roman" w:hAnsi="Times New Roman"/>
          <w:sz w:val="24"/>
        </w:rPr>
        <w:t>(see Chapter XI)</w:t>
      </w:r>
    </w:p>
    <w:p w14:paraId="3D2DA8DF" w14:textId="77777777" w:rsidR="00355E50" w:rsidRDefault="00355E50" w:rsidP="001320A1">
      <w:pPr>
        <w:tabs>
          <w:tab w:val="left" w:pos="720"/>
        </w:tabs>
        <w:ind w:left="720" w:hanging="720"/>
        <w:jc w:val="both"/>
        <w:rPr>
          <w:rFonts w:ascii="Times New Roman" w:hAnsi="Times New Roman"/>
          <w:b/>
          <w:sz w:val="24"/>
        </w:rPr>
      </w:pPr>
    </w:p>
    <w:p w14:paraId="3D2DA8E0" w14:textId="683419BD" w:rsidR="005D42FD" w:rsidRDefault="00516F43" w:rsidP="00CC0E17">
      <w:pPr>
        <w:numPr>
          <w:ilvl w:val="0"/>
          <w:numId w:val="6"/>
        </w:numPr>
        <w:tabs>
          <w:tab w:val="left" w:pos="1460"/>
        </w:tabs>
        <w:spacing w:line="240" w:lineRule="exact"/>
        <w:ind w:left="1530" w:hanging="790"/>
        <w:jc w:val="both"/>
        <w:rPr>
          <w:rFonts w:ascii="Times New Roman" w:hAnsi="Times New Roman"/>
          <w:sz w:val="24"/>
        </w:rPr>
      </w:pPr>
      <w:r>
        <w:rPr>
          <w:rFonts w:ascii="Times New Roman" w:hAnsi="Times New Roman"/>
          <w:sz w:val="24"/>
        </w:rPr>
        <w:t xml:space="preserve"> The </w:t>
      </w:r>
      <w:proofErr w:type="gramStart"/>
      <w:r w:rsidR="001015A0">
        <w:rPr>
          <w:rFonts w:ascii="Times New Roman" w:hAnsi="Times New Roman"/>
          <w:sz w:val="24"/>
        </w:rPr>
        <w:t>resident</w:t>
      </w:r>
      <w:proofErr w:type="gramEnd"/>
      <w:r w:rsidR="001015A0">
        <w:rPr>
          <w:rFonts w:ascii="Times New Roman" w:hAnsi="Times New Roman"/>
          <w:sz w:val="24"/>
        </w:rPr>
        <w:t xml:space="preserve"> </w:t>
      </w:r>
      <w:r>
        <w:rPr>
          <w:rFonts w:ascii="Times New Roman" w:hAnsi="Times New Roman"/>
          <w:sz w:val="24"/>
        </w:rPr>
        <w:t>must fulfill all academic and clinical requirements</w:t>
      </w:r>
      <w:r w:rsidR="005D42FD">
        <w:rPr>
          <w:rFonts w:ascii="Times New Roman" w:hAnsi="Times New Roman"/>
          <w:sz w:val="24"/>
        </w:rPr>
        <w:t xml:space="preserve"> as in </w:t>
      </w:r>
      <w:r w:rsidR="005D42FD" w:rsidRPr="003511F6">
        <w:rPr>
          <w:rFonts w:ascii="Times New Roman" w:hAnsi="Times New Roman"/>
          <w:b/>
          <w:sz w:val="24"/>
        </w:rPr>
        <w:t>G</w:t>
      </w:r>
      <w:r w:rsidR="005D42FD">
        <w:rPr>
          <w:rFonts w:ascii="Times New Roman" w:hAnsi="Times New Roman"/>
          <w:sz w:val="24"/>
        </w:rPr>
        <w:t>.</w:t>
      </w:r>
    </w:p>
    <w:p w14:paraId="3D2DA8E1" w14:textId="77777777" w:rsidR="005D42FD" w:rsidRDefault="005D42FD" w:rsidP="005D42FD">
      <w:pPr>
        <w:tabs>
          <w:tab w:val="left" w:pos="1460"/>
        </w:tabs>
        <w:spacing w:line="240" w:lineRule="exact"/>
        <w:ind w:left="1530"/>
        <w:jc w:val="both"/>
        <w:rPr>
          <w:rFonts w:ascii="Times New Roman" w:hAnsi="Times New Roman"/>
          <w:sz w:val="24"/>
        </w:rPr>
      </w:pPr>
    </w:p>
    <w:p w14:paraId="3D2DA8E2" w14:textId="57F573B0" w:rsidR="00355E50" w:rsidRDefault="001015A0" w:rsidP="00CC0E17">
      <w:pPr>
        <w:numPr>
          <w:ilvl w:val="0"/>
          <w:numId w:val="6"/>
        </w:numPr>
        <w:tabs>
          <w:tab w:val="left" w:pos="1530"/>
        </w:tabs>
        <w:spacing w:line="240" w:lineRule="exact"/>
        <w:ind w:left="1530" w:hanging="790"/>
        <w:jc w:val="both"/>
        <w:rPr>
          <w:rFonts w:ascii="Times New Roman" w:hAnsi="Times New Roman"/>
          <w:sz w:val="24"/>
        </w:rPr>
      </w:pPr>
      <w:r>
        <w:rPr>
          <w:rFonts w:ascii="Times New Roman" w:hAnsi="Times New Roman"/>
          <w:sz w:val="24"/>
        </w:rPr>
        <w:t>Resi</w:t>
      </w:r>
      <w:r w:rsidR="005D42FD" w:rsidRPr="005D42FD">
        <w:rPr>
          <w:rFonts w:ascii="Times New Roman" w:hAnsi="Times New Roman"/>
          <w:sz w:val="24"/>
        </w:rPr>
        <w:t xml:space="preserve">dents are required to complete an approved research project under the guidance of </w:t>
      </w:r>
      <w:r w:rsidR="000835F5">
        <w:rPr>
          <w:rFonts w:ascii="Times New Roman" w:hAnsi="Times New Roman"/>
          <w:sz w:val="24"/>
        </w:rPr>
        <w:t xml:space="preserve">a single </w:t>
      </w:r>
      <w:r w:rsidR="005D42FD" w:rsidRPr="005D42FD">
        <w:rPr>
          <w:rFonts w:ascii="Times New Roman" w:hAnsi="Times New Roman"/>
          <w:sz w:val="24"/>
        </w:rPr>
        <w:t>faculty</w:t>
      </w:r>
      <w:r w:rsidR="000835F5">
        <w:rPr>
          <w:rFonts w:ascii="Times New Roman" w:hAnsi="Times New Roman"/>
          <w:sz w:val="24"/>
        </w:rPr>
        <w:t xml:space="preserve"> member</w:t>
      </w:r>
      <w:r w:rsidR="005D42FD" w:rsidRPr="005D42FD">
        <w:rPr>
          <w:rFonts w:ascii="Times New Roman" w:hAnsi="Times New Roman"/>
          <w:sz w:val="24"/>
        </w:rPr>
        <w:t>.</w:t>
      </w:r>
      <w:r w:rsidR="00D6715B" w:rsidRPr="005D42FD">
        <w:rPr>
          <w:rFonts w:ascii="Times New Roman" w:hAnsi="Times New Roman"/>
          <w:sz w:val="24"/>
        </w:rPr>
        <w:t xml:space="preserve">  </w:t>
      </w:r>
      <w:r w:rsidR="001108D2">
        <w:rPr>
          <w:rFonts w:ascii="Times New Roman" w:hAnsi="Times New Roman"/>
          <w:sz w:val="24"/>
        </w:rPr>
        <w:t xml:space="preserve">This individual will serve as the chief advisor.  </w:t>
      </w:r>
      <w:r w:rsidR="000835F5">
        <w:rPr>
          <w:rFonts w:ascii="Times New Roman" w:hAnsi="Times New Roman"/>
          <w:sz w:val="24"/>
        </w:rPr>
        <w:t xml:space="preserve">The </w:t>
      </w:r>
      <w:proofErr w:type="gramStart"/>
      <w:r w:rsidR="000835F5">
        <w:rPr>
          <w:rFonts w:ascii="Times New Roman" w:hAnsi="Times New Roman"/>
          <w:sz w:val="24"/>
        </w:rPr>
        <w:t>resident</w:t>
      </w:r>
      <w:proofErr w:type="gramEnd"/>
      <w:r w:rsidR="000835F5">
        <w:rPr>
          <w:rFonts w:ascii="Times New Roman" w:hAnsi="Times New Roman"/>
          <w:sz w:val="24"/>
        </w:rPr>
        <w:t xml:space="preserve"> will also create a</w:t>
      </w:r>
      <w:r w:rsidR="00D6715B" w:rsidRPr="005D42FD">
        <w:rPr>
          <w:rFonts w:ascii="Times New Roman" w:hAnsi="Times New Roman"/>
          <w:sz w:val="24"/>
        </w:rPr>
        <w:t xml:space="preserve">n advisory committee </w:t>
      </w:r>
      <w:r w:rsidR="000835F5">
        <w:rPr>
          <w:rFonts w:ascii="Times New Roman" w:hAnsi="Times New Roman"/>
          <w:sz w:val="24"/>
        </w:rPr>
        <w:t>of at least 3 faculty members.  T</w:t>
      </w:r>
      <w:r w:rsidR="00D6715B" w:rsidRPr="005D42FD">
        <w:rPr>
          <w:rFonts w:ascii="Times New Roman" w:hAnsi="Times New Roman"/>
          <w:sz w:val="24"/>
        </w:rPr>
        <w:t xml:space="preserve">he chairman </w:t>
      </w:r>
      <w:r w:rsidR="000835F5">
        <w:rPr>
          <w:rFonts w:ascii="Times New Roman" w:hAnsi="Times New Roman"/>
          <w:sz w:val="24"/>
        </w:rPr>
        <w:t xml:space="preserve">of the committee </w:t>
      </w:r>
      <w:r w:rsidR="00D6715B" w:rsidRPr="005D42FD">
        <w:rPr>
          <w:rFonts w:ascii="Times New Roman" w:hAnsi="Times New Roman"/>
          <w:sz w:val="24"/>
        </w:rPr>
        <w:t xml:space="preserve">will be </w:t>
      </w:r>
      <w:r w:rsidR="000835F5">
        <w:rPr>
          <w:rFonts w:ascii="Times New Roman" w:hAnsi="Times New Roman"/>
          <w:sz w:val="24"/>
        </w:rPr>
        <w:t>the Graduate Prosthodontic Program Director, who ma</w:t>
      </w:r>
      <w:r w:rsidR="001108D2">
        <w:rPr>
          <w:rFonts w:ascii="Times New Roman" w:hAnsi="Times New Roman"/>
          <w:sz w:val="24"/>
        </w:rPr>
        <w:t xml:space="preserve">y also be a part of the </w:t>
      </w:r>
      <w:r w:rsidR="000835F5">
        <w:rPr>
          <w:rFonts w:ascii="Times New Roman" w:hAnsi="Times New Roman"/>
          <w:sz w:val="24"/>
        </w:rPr>
        <w:t>advisory committee.</w:t>
      </w:r>
      <w:r w:rsidR="00D6715B" w:rsidRPr="005D42FD">
        <w:rPr>
          <w:rFonts w:ascii="Times New Roman" w:hAnsi="Times New Roman"/>
          <w:sz w:val="24"/>
        </w:rPr>
        <w:t xml:space="preserve">  The committee will determine if the quality of the paper </w:t>
      </w:r>
      <w:proofErr w:type="gramStart"/>
      <w:r w:rsidR="00D6715B" w:rsidRPr="005D42FD">
        <w:rPr>
          <w:rFonts w:ascii="Times New Roman" w:hAnsi="Times New Roman"/>
          <w:sz w:val="24"/>
        </w:rPr>
        <w:t>warrants</w:t>
      </w:r>
      <w:proofErr w:type="gramEnd"/>
      <w:r w:rsidR="00D6715B" w:rsidRPr="005D42FD">
        <w:rPr>
          <w:rFonts w:ascii="Times New Roman" w:hAnsi="Times New Roman"/>
          <w:sz w:val="24"/>
        </w:rPr>
        <w:t xml:space="preserve"> submission for publication and satisfies the graduate program requirements.  Topics for the paper will be approved by the chairman of the committee.  The topic selected can be on any area of prosthodontics.</w:t>
      </w:r>
    </w:p>
    <w:p w14:paraId="3D2DA8E3" w14:textId="77777777" w:rsidR="005D42FD" w:rsidRDefault="005D42FD" w:rsidP="005D42FD">
      <w:pPr>
        <w:pStyle w:val="ListParagraph"/>
        <w:rPr>
          <w:rFonts w:ascii="Times New Roman" w:hAnsi="Times New Roman"/>
          <w:sz w:val="24"/>
        </w:rPr>
      </w:pPr>
    </w:p>
    <w:p w14:paraId="3D2DA8E4" w14:textId="5CD7EB77" w:rsidR="005D42FD" w:rsidRDefault="007C571E" w:rsidP="00CC0E17">
      <w:pPr>
        <w:numPr>
          <w:ilvl w:val="0"/>
          <w:numId w:val="6"/>
        </w:numPr>
        <w:tabs>
          <w:tab w:val="left" w:pos="1530"/>
        </w:tabs>
        <w:spacing w:line="240" w:lineRule="exact"/>
        <w:ind w:left="1530" w:hanging="790"/>
        <w:jc w:val="both"/>
        <w:rPr>
          <w:rFonts w:ascii="Times New Roman" w:hAnsi="Times New Roman"/>
          <w:sz w:val="24"/>
        </w:rPr>
      </w:pPr>
      <w:r>
        <w:rPr>
          <w:rFonts w:ascii="Times New Roman" w:hAnsi="Times New Roman"/>
          <w:sz w:val="24"/>
        </w:rPr>
        <w:t>Thesis defense must be complete by the end of the 2</w:t>
      </w:r>
      <w:r w:rsidRPr="007C571E">
        <w:rPr>
          <w:rFonts w:ascii="Times New Roman" w:hAnsi="Times New Roman"/>
          <w:sz w:val="24"/>
          <w:vertAlign w:val="superscript"/>
        </w:rPr>
        <w:t>nd</w:t>
      </w:r>
      <w:r>
        <w:rPr>
          <w:rFonts w:ascii="Times New Roman" w:hAnsi="Times New Roman"/>
          <w:sz w:val="24"/>
        </w:rPr>
        <w:t xml:space="preserve"> week of </w:t>
      </w:r>
      <w:r w:rsidR="00A66C16">
        <w:rPr>
          <w:rFonts w:ascii="Times New Roman" w:hAnsi="Times New Roman"/>
          <w:sz w:val="24"/>
        </w:rPr>
        <w:t>June</w:t>
      </w:r>
      <w:r>
        <w:rPr>
          <w:rFonts w:ascii="Times New Roman" w:hAnsi="Times New Roman"/>
          <w:sz w:val="24"/>
        </w:rPr>
        <w:t xml:space="preserve"> during the year of graduation</w:t>
      </w:r>
      <w:r w:rsidR="000835F5">
        <w:rPr>
          <w:rFonts w:ascii="Times New Roman" w:hAnsi="Times New Roman"/>
          <w:sz w:val="24"/>
        </w:rPr>
        <w:t xml:space="preserve"> by way of a formal lecture presentation to the committee members</w:t>
      </w:r>
      <w:r>
        <w:rPr>
          <w:rFonts w:ascii="Times New Roman" w:hAnsi="Times New Roman"/>
          <w:sz w:val="24"/>
        </w:rPr>
        <w:t xml:space="preserve">.  </w:t>
      </w:r>
      <w:r w:rsidR="000835F5">
        <w:rPr>
          <w:rFonts w:ascii="Times New Roman" w:hAnsi="Times New Roman"/>
          <w:sz w:val="24"/>
        </w:rPr>
        <w:t xml:space="preserve">The faculty member who is the chief advisor to the resident will serve as the host for the presentation.  </w:t>
      </w:r>
      <w:r w:rsidR="00820251">
        <w:rPr>
          <w:rFonts w:ascii="Times New Roman" w:hAnsi="Times New Roman"/>
          <w:sz w:val="24"/>
        </w:rPr>
        <w:t>Additionally,</w:t>
      </w:r>
      <w:r>
        <w:rPr>
          <w:rFonts w:ascii="Times New Roman" w:hAnsi="Times New Roman"/>
          <w:sz w:val="24"/>
        </w:rPr>
        <w:t xml:space="preserve"> </w:t>
      </w:r>
      <w:r w:rsidR="001015A0">
        <w:rPr>
          <w:rFonts w:ascii="Times New Roman" w:hAnsi="Times New Roman"/>
          <w:sz w:val="24"/>
        </w:rPr>
        <w:t xml:space="preserve">residents </w:t>
      </w:r>
      <w:r w:rsidR="005D42FD" w:rsidRPr="005D42FD">
        <w:rPr>
          <w:rFonts w:ascii="Times New Roman" w:hAnsi="Times New Roman"/>
          <w:sz w:val="24"/>
        </w:rPr>
        <w:t xml:space="preserve">are required to prepare a manuscript suitable for submission to the </w:t>
      </w:r>
      <w:r w:rsidR="005D42FD">
        <w:rPr>
          <w:rFonts w:ascii="Times New Roman" w:hAnsi="Times New Roman"/>
          <w:sz w:val="24"/>
        </w:rPr>
        <w:t>Journal of Prosthetic Dentistry</w:t>
      </w:r>
      <w:r w:rsidR="0064547B">
        <w:rPr>
          <w:rFonts w:ascii="Times New Roman" w:hAnsi="Times New Roman"/>
          <w:sz w:val="24"/>
        </w:rPr>
        <w:t>, Journal of Prosthodontics,</w:t>
      </w:r>
      <w:r w:rsidR="005D42FD" w:rsidRPr="005D42FD">
        <w:rPr>
          <w:rFonts w:ascii="Times New Roman" w:hAnsi="Times New Roman"/>
          <w:sz w:val="24"/>
        </w:rPr>
        <w:t xml:space="preserve"> or another journal of equivalent quality</w:t>
      </w:r>
      <w:r w:rsidR="005D42FD">
        <w:rPr>
          <w:rFonts w:ascii="Times New Roman" w:hAnsi="Times New Roman"/>
          <w:sz w:val="24"/>
        </w:rPr>
        <w:t xml:space="preserve"> based on their research</w:t>
      </w:r>
      <w:r w:rsidR="005D42FD" w:rsidRPr="005D42FD">
        <w:rPr>
          <w:rFonts w:ascii="Times New Roman" w:hAnsi="Times New Roman"/>
          <w:sz w:val="24"/>
        </w:rPr>
        <w:t>.</w:t>
      </w:r>
      <w:r>
        <w:rPr>
          <w:rFonts w:ascii="Times New Roman" w:hAnsi="Times New Roman"/>
          <w:sz w:val="24"/>
        </w:rPr>
        <w:t xml:space="preserve">  That paper must first be submitted to the advisory committee for review</w:t>
      </w:r>
      <w:r w:rsidR="00A71030">
        <w:rPr>
          <w:rFonts w:ascii="Times New Roman" w:hAnsi="Times New Roman"/>
          <w:sz w:val="24"/>
        </w:rPr>
        <w:t xml:space="preserve"> at least 2 weeks before the presentation</w:t>
      </w:r>
      <w:r>
        <w:rPr>
          <w:rFonts w:ascii="Times New Roman" w:hAnsi="Times New Roman"/>
          <w:sz w:val="24"/>
        </w:rPr>
        <w:t xml:space="preserve">.  </w:t>
      </w:r>
    </w:p>
    <w:p w14:paraId="3D2DA8E5" w14:textId="77777777" w:rsidR="005D42FD" w:rsidRDefault="005D42FD" w:rsidP="005D42FD">
      <w:pPr>
        <w:pStyle w:val="ListParagraph"/>
        <w:rPr>
          <w:rFonts w:ascii="Times New Roman" w:hAnsi="Times New Roman"/>
          <w:sz w:val="24"/>
        </w:rPr>
      </w:pPr>
    </w:p>
    <w:p w14:paraId="3D2DA8E6" w14:textId="77777777" w:rsidR="003411E7" w:rsidRDefault="00A66C16" w:rsidP="00CC0E17">
      <w:pPr>
        <w:numPr>
          <w:ilvl w:val="0"/>
          <w:numId w:val="6"/>
        </w:numPr>
        <w:tabs>
          <w:tab w:val="left" w:pos="1530"/>
        </w:tabs>
        <w:spacing w:line="240" w:lineRule="exact"/>
        <w:ind w:left="1530" w:hanging="790"/>
        <w:jc w:val="both"/>
        <w:rPr>
          <w:rFonts w:ascii="Times New Roman" w:hAnsi="Times New Roman"/>
          <w:sz w:val="24"/>
        </w:rPr>
      </w:pPr>
      <w:r>
        <w:rPr>
          <w:rFonts w:ascii="Times New Roman" w:hAnsi="Times New Roman"/>
          <w:sz w:val="24"/>
        </w:rPr>
        <w:t xml:space="preserve">Successful defense of the thesis will result in the award of a </w:t>
      </w:r>
      <w:proofErr w:type="gramStart"/>
      <w:r>
        <w:rPr>
          <w:rFonts w:ascii="Times New Roman" w:hAnsi="Times New Roman"/>
          <w:sz w:val="24"/>
        </w:rPr>
        <w:t>Master’s of Science</w:t>
      </w:r>
      <w:proofErr w:type="gramEnd"/>
      <w:r>
        <w:rPr>
          <w:rFonts w:ascii="Times New Roman" w:hAnsi="Times New Roman"/>
          <w:sz w:val="24"/>
        </w:rPr>
        <w:t xml:space="preserve"> in Dentistry (MSD) </w:t>
      </w:r>
      <w:r w:rsidR="00355E50" w:rsidRPr="005D42FD">
        <w:rPr>
          <w:rFonts w:ascii="Times New Roman" w:hAnsi="Times New Roman"/>
          <w:sz w:val="24"/>
        </w:rPr>
        <w:t>upon completion of the clinical and academic requirements.</w:t>
      </w:r>
    </w:p>
    <w:p w14:paraId="3D2DA8E7" w14:textId="77777777" w:rsidR="003411E7" w:rsidRDefault="003411E7" w:rsidP="003411E7">
      <w:pPr>
        <w:pStyle w:val="ListParagraph"/>
        <w:rPr>
          <w:rFonts w:ascii="Times New Roman" w:hAnsi="Times New Roman"/>
          <w:b/>
          <w:sz w:val="24"/>
        </w:rPr>
      </w:pPr>
    </w:p>
    <w:p w14:paraId="3D2DA8E8" w14:textId="77777777" w:rsidR="003411E7" w:rsidRPr="003411E7" w:rsidRDefault="003411E7" w:rsidP="003411E7">
      <w:pPr>
        <w:tabs>
          <w:tab w:val="left" w:pos="1530"/>
        </w:tabs>
        <w:spacing w:line="240" w:lineRule="exact"/>
        <w:ind w:left="1530"/>
        <w:jc w:val="both"/>
        <w:rPr>
          <w:rFonts w:ascii="Times New Roman" w:hAnsi="Times New Roman"/>
          <w:sz w:val="24"/>
        </w:rPr>
      </w:pPr>
    </w:p>
    <w:p w14:paraId="3D2DA8E9" w14:textId="77777777" w:rsidR="003411E7" w:rsidRDefault="003411E7" w:rsidP="003411E7">
      <w:pPr>
        <w:pStyle w:val="ListParagraph"/>
        <w:rPr>
          <w:rFonts w:ascii="Times New Roman" w:hAnsi="Times New Roman"/>
          <w:b/>
          <w:sz w:val="24"/>
        </w:rPr>
      </w:pPr>
    </w:p>
    <w:p w14:paraId="3D2DA8EA" w14:textId="77777777" w:rsidR="00355E50" w:rsidRPr="003411E7" w:rsidRDefault="00355E50" w:rsidP="00CC0E17">
      <w:pPr>
        <w:numPr>
          <w:ilvl w:val="0"/>
          <w:numId w:val="7"/>
        </w:numPr>
        <w:spacing w:line="240" w:lineRule="exact"/>
        <w:jc w:val="both"/>
        <w:rPr>
          <w:rFonts w:ascii="Times New Roman" w:hAnsi="Times New Roman"/>
          <w:sz w:val="24"/>
        </w:rPr>
      </w:pPr>
      <w:r w:rsidRPr="003411E7">
        <w:rPr>
          <w:rFonts w:ascii="Times New Roman" w:hAnsi="Times New Roman"/>
          <w:b/>
          <w:sz w:val="24"/>
        </w:rPr>
        <w:t>Laboratory Requirements</w:t>
      </w:r>
    </w:p>
    <w:p w14:paraId="3D2DA8EB" w14:textId="77777777" w:rsidR="00355E50" w:rsidRDefault="00355E50">
      <w:pPr>
        <w:tabs>
          <w:tab w:val="left" w:pos="720"/>
        </w:tabs>
        <w:spacing w:line="240" w:lineRule="exact"/>
        <w:ind w:left="1460" w:hanging="1460"/>
        <w:jc w:val="both"/>
        <w:rPr>
          <w:rFonts w:ascii="Times New Roman" w:hAnsi="Times New Roman"/>
          <w:sz w:val="24"/>
        </w:rPr>
      </w:pPr>
    </w:p>
    <w:p w14:paraId="3D2DA8EC" w14:textId="23DC70DC" w:rsidR="00355E50" w:rsidRDefault="00E659F3">
      <w:pPr>
        <w:tabs>
          <w:tab w:val="left" w:pos="720"/>
        </w:tabs>
        <w:spacing w:line="240" w:lineRule="exact"/>
        <w:ind w:left="1460" w:hanging="1460"/>
        <w:jc w:val="both"/>
        <w:rPr>
          <w:rFonts w:ascii="Times New Roman" w:hAnsi="Times New Roman"/>
          <w:sz w:val="24"/>
        </w:rPr>
      </w:pPr>
      <w:r>
        <w:rPr>
          <w:rFonts w:ascii="Times New Roman" w:hAnsi="Times New Roman"/>
          <w:sz w:val="24"/>
        </w:rPr>
        <w:tab/>
        <w:t xml:space="preserve">Removable - </w:t>
      </w:r>
      <w:r w:rsidR="00355E50">
        <w:rPr>
          <w:rFonts w:ascii="Times New Roman" w:hAnsi="Times New Roman"/>
          <w:sz w:val="24"/>
        </w:rPr>
        <w:t>All except frameworks</w:t>
      </w:r>
      <w:r w:rsidR="00730C61">
        <w:rPr>
          <w:rFonts w:ascii="Times New Roman" w:hAnsi="Times New Roman"/>
          <w:sz w:val="24"/>
        </w:rPr>
        <w:t>.  This includes the setting of teeth, waxing to full contour, processing and finishing.</w:t>
      </w:r>
    </w:p>
    <w:p w14:paraId="3D2DA8ED" w14:textId="77777777" w:rsidR="00355E50" w:rsidRDefault="00355E50">
      <w:pPr>
        <w:tabs>
          <w:tab w:val="left" w:pos="720"/>
        </w:tabs>
        <w:spacing w:line="240" w:lineRule="exact"/>
        <w:ind w:left="1460" w:hanging="1460"/>
        <w:jc w:val="both"/>
        <w:rPr>
          <w:rFonts w:ascii="Times New Roman" w:hAnsi="Times New Roman"/>
          <w:sz w:val="24"/>
        </w:rPr>
      </w:pPr>
    </w:p>
    <w:p w14:paraId="3D2DA8EE" w14:textId="794D832A" w:rsidR="00244222" w:rsidRDefault="00355E50" w:rsidP="00D13D29">
      <w:pPr>
        <w:tabs>
          <w:tab w:val="left" w:pos="720"/>
        </w:tabs>
        <w:spacing w:line="240" w:lineRule="exact"/>
        <w:ind w:left="1460" w:hanging="1460"/>
        <w:jc w:val="both"/>
        <w:rPr>
          <w:rFonts w:ascii="Times New Roman" w:hAnsi="Times New Roman"/>
          <w:sz w:val="24"/>
        </w:rPr>
      </w:pPr>
      <w:r>
        <w:rPr>
          <w:rFonts w:ascii="Times New Roman" w:hAnsi="Times New Roman"/>
          <w:sz w:val="24"/>
        </w:rPr>
        <w:tab/>
        <w:t xml:space="preserve">Fixed- </w:t>
      </w:r>
      <w:r w:rsidR="001312C6">
        <w:rPr>
          <w:rFonts w:ascii="Times New Roman" w:hAnsi="Times New Roman"/>
          <w:sz w:val="24"/>
        </w:rPr>
        <w:t>T</w:t>
      </w:r>
      <w:r>
        <w:rPr>
          <w:rFonts w:ascii="Times New Roman" w:hAnsi="Times New Roman"/>
          <w:sz w:val="24"/>
        </w:rPr>
        <w:t xml:space="preserve">he </w:t>
      </w:r>
      <w:r w:rsidR="001015A0">
        <w:rPr>
          <w:rFonts w:ascii="Times New Roman" w:hAnsi="Times New Roman"/>
          <w:sz w:val="24"/>
        </w:rPr>
        <w:t>resident</w:t>
      </w:r>
      <w:r>
        <w:rPr>
          <w:rFonts w:ascii="Times New Roman" w:hAnsi="Times New Roman"/>
          <w:sz w:val="24"/>
        </w:rPr>
        <w:t xml:space="preserve"> must </w:t>
      </w:r>
      <w:r w:rsidR="00D13D29">
        <w:rPr>
          <w:rFonts w:ascii="Times New Roman" w:hAnsi="Times New Roman"/>
          <w:sz w:val="24"/>
        </w:rPr>
        <w:t>perform</w:t>
      </w:r>
      <w:r>
        <w:rPr>
          <w:rFonts w:ascii="Times New Roman" w:hAnsi="Times New Roman"/>
          <w:sz w:val="24"/>
        </w:rPr>
        <w:t xml:space="preserve"> laborat</w:t>
      </w:r>
      <w:r w:rsidR="001312C6">
        <w:rPr>
          <w:rFonts w:ascii="Times New Roman" w:hAnsi="Times New Roman"/>
          <w:sz w:val="24"/>
        </w:rPr>
        <w:t xml:space="preserve">ory procedures </w:t>
      </w:r>
      <w:r w:rsidR="00D13D29">
        <w:rPr>
          <w:rFonts w:ascii="Times New Roman" w:hAnsi="Times New Roman"/>
          <w:sz w:val="24"/>
        </w:rPr>
        <w:t xml:space="preserve">as required by Graduate Prosthodontic faculty. </w:t>
      </w:r>
      <w:r w:rsidR="007948DE">
        <w:rPr>
          <w:rFonts w:ascii="Times New Roman" w:hAnsi="Times New Roman"/>
          <w:sz w:val="24"/>
        </w:rPr>
        <w:t xml:space="preserve">Additionally, </w:t>
      </w:r>
      <w:r w:rsidR="00D13D29">
        <w:rPr>
          <w:rFonts w:ascii="Times New Roman" w:hAnsi="Times New Roman"/>
          <w:sz w:val="24"/>
        </w:rPr>
        <w:t>be aware of</w:t>
      </w:r>
      <w:r w:rsidR="007948DE">
        <w:rPr>
          <w:rFonts w:ascii="Times New Roman" w:hAnsi="Times New Roman"/>
          <w:sz w:val="24"/>
        </w:rPr>
        <w:t xml:space="preserve"> the guidelines for the Certifying Exam of the ABP for </w:t>
      </w:r>
      <w:r w:rsidR="00D0139E">
        <w:rPr>
          <w:rFonts w:ascii="Times New Roman" w:hAnsi="Times New Roman"/>
          <w:sz w:val="24"/>
        </w:rPr>
        <w:t>Part</w:t>
      </w:r>
      <w:r w:rsidR="007948DE">
        <w:rPr>
          <w:rFonts w:ascii="Times New Roman" w:hAnsi="Times New Roman"/>
          <w:sz w:val="24"/>
        </w:rPr>
        <w:t xml:space="preserve"> 2, 3, and 4 cases.  </w:t>
      </w:r>
      <w:r w:rsidR="00346038">
        <w:rPr>
          <w:rFonts w:ascii="Times New Roman" w:hAnsi="Times New Roman"/>
          <w:sz w:val="24"/>
        </w:rPr>
        <w:t>You must</w:t>
      </w:r>
      <w:r w:rsidR="008F4C92">
        <w:rPr>
          <w:rFonts w:ascii="Times New Roman" w:hAnsi="Times New Roman"/>
          <w:sz w:val="24"/>
        </w:rPr>
        <w:t xml:space="preserve"> have the proper documentation for </w:t>
      </w:r>
      <w:r w:rsidR="00D0139E">
        <w:rPr>
          <w:rFonts w:ascii="Times New Roman" w:hAnsi="Times New Roman"/>
          <w:sz w:val="24"/>
        </w:rPr>
        <w:t>the presentation</w:t>
      </w:r>
      <w:r w:rsidR="008F4C92">
        <w:rPr>
          <w:rFonts w:ascii="Times New Roman" w:hAnsi="Times New Roman"/>
          <w:sz w:val="24"/>
        </w:rPr>
        <w:t>.</w:t>
      </w:r>
    </w:p>
    <w:p w14:paraId="08C4C94B" w14:textId="77777777" w:rsidR="00730C61" w:rsidRDefault="00730C61" w:rsidP="00D13D29">
      <w:pPr>
        <w:tabs>
          <w:tab w:val="left" w:pos="720"/>
        </w:tabs>
        <w:spacing w:line="240" w:lineRule="exact"/>
        <w:ind w:left="1460" w:hanging="1460"/>
        <w:jc w:val="both"/>
        <w:rPr>
          <w:rFonts w:ascii="Times New Roman" w:hAnsi="Times New Roman"/>
          <w:sz w:val="24"/>
        </w:rPr>
      </w:pPr>
    </w:p>
    <w:p w14:paraId="21D4B238" w14:textId="5926DA2B" w:rsidR="00730C61" w:rsidRDefault="00730C61" w:rsidP="00730C61">
      <w:pPr>
        <w:tabs>
          <w:tab w:val="left" w:pos="720"/>
        </w:tabs>
        <w:spacing w:line="240" w:lineRule="exact"/>
        <w:ind w:left="1460" w:hanging="1460"/>
        <w:jc w:val="both"/>
        <w:rPr>
          <w:rFonts w:ascii="Times New Roman" w:hAnsi="Times New Roman"/>
          <w:sz w:val="24"/>
        </w:rPr>
      </w:pPr>
      <w:r>
        <w:rPr>
          <w:rFonts w:ascii="Times New Roman" w:hAnsi="Times New Roman"/>
          <w:sz w:val="24"/>
        </w:rPr>
        <w:tab/>
        <w:t>Implants- The resident must be able to fabricate radiographic and surgical guides (analog and digital).</w:t>
      </w:r>
    </w:p>
    <w:p w14:paraId="3B221CBD" w14:textId="77777777" w:rsidR="00944C23" w:rsidRDefault="00944C23" w:rsidP="00D13D29">
      <w:pPr>
        <w:tabs>
          <w:tab w:val="left" w:pos="720"/>
        </w:tabs>
        <w:spacing w:line="240" w:lineRule="exact"/>
        <w:ind w:left="1460" w:hanging="1460"/>
        <w:jc w:val="both"/>
        <w:rPr>
          <w:rFonts w:ascii="Times New Roman" w:hAnsi="Times New Roman"/>
          <w:sz w:val="24"/>
        </w:rPr>
      </w:pPr>
    </w:p>
    <w:p w14:paraId="124B23A1" w14:textId="3732E0E4" w:rsidR="00944C23" w:rsidRDefault="00944C23" w:rsidP="00D13D29">
      <w:pPr>
        <w:tabs>
          <w:tab w:val="left" w:pos="720"/>
        </w:tabs>
        <w:spacing w:line="240" w:lineRule="exact"/>
        <w:ind w:left="1460" w:hanging="1460"/>
        <w:jc w:val="both"/>
        <w:rPr>
          <w:rFonts w:ascii="Times New Roman" w:hAnsi="Times New Roman"/>
          <w:sz w:val="24"/>
        </w:rPr>
      </w:pPr>
      <w:r>
        <w:rPr>
          <w:rFonts w:ascii="Times New Roman" w:hAnsi="Times New Roman"/>
          <w:sz w:val="24"/>
        </w:rPr>
        <w:tab/>
      </w:r>
      <w:r>
        <w:rPr>
          <w:rFonts w:ascii="Times New Roman" w:hAnsi="Times New Roman"/>
          <w:sz w:val="24"/>
        </w:rPr>
        <w:tab/>
        <w:t>You will be expected to become competent in both analog and digital laboratory technique</w:t>
      </w:r>
      <w:r w:rsidR="00730C61">
        <w:rPr>
          <w:rFonts w:ascii="Times New Roman" w:hAnsi="Times New Roman"/>
          <w:sz w:val="24"/>
        </w:rPr>
        <w:t>s for fixed, removable, and implant prosthodontics. The inability to perform assigned laboratory tasks will hinder your progress and advancement to the next level of residency training.  Assessment of this work is part of the clinical course (patient treatment).  All laboratory work must be approved by the attending faculty or Program Director.</w:t>
      </w:r>
    </w:p>
    <w:p w14:paraId="3BD00796" w14:textId="77777777" w:rsidR="00730C61" w:rsidRDefault="00730C61" w:rsidP="00D13D29">
      <w:pPr>
        <w:tabs>
          <w:tab w:val="left" w:pos="720"/>
        </w:tabs>
        <w:spacing w:line="240" w:lineRule="exact"/>
        <w:ind w:left="1460" w:hanging="1460"/>
        <w:jc w:val="both"/>
        <w:rPr>
          <w:rFonts w:ascii="Times New Roman" w:hAnsi="Times New Roman"/>
          <w:sz w:val="24"/>
        </w:rPr>
      </w:pPr>
    </w:p>
    <w:p w14:paraId="77C56A1F" w14:textId="4C755B1E" w:rsidR="00730C61" w:rsidRDefault="00730C61" w:rsidP="00D13D29">
      <w:pPr>
        <w:tabs>
          <w:tab w:val="left" w:pos="720"/>
        </w:tabs>
        <w:spacing w:line="240" w:lineRule="exact"/>
        <w:ind w:left="1460" w:hanging="1460"/>
        <w:jc w:val="both"/>
        <w:rPr>
          <w:rFonts w:ascii="Times New Roman" w:hAnsi="Times New Roman"/>
          <w:sz w:val="24"/>
        </w:rPr>
      </w:pPr>
      <w:r>
        <w:rPr>
          <w:rFonts w:ascii="Times New Roman" w:hAnsi="Times New Roman"/>
          <w:sz w:val="24"/>
        </w:rPr>
        <w:tab/>
      </w:r>
      <w:r>
        <w:rPr>
          <w:rFonts w:ascii="Times New Roman" w:hAnsi="Times New Roman"/>
          <w:sz w:val="24"/>
        </w:rPr>
        <w:tab/>
        <w:t xml:space="preserve">By the end of the first year, residents should be competent in most phases of laboratory work, including digital techniques.  </w:t>
      </w:r>
    </w:p>
    <w:p w14:paraId="652C1839" w14:textId="77777777" w:rsidR="001C0CED" w:rsidRDefault="001C0CED" w:rsidP="00D13D29">
      <w:pPr>
        <w:tabs>
          <w:tab w:val="left" w:pos="720"/>
        </w:tabs>
        <w:spacing w:line="240" w:lineRule="exact"/>
        <w:ind w:left="1460" w:hanging="1460"/>
        <w:jc w:val="both"/>
        <w:rPr>
          <w:rFonts w:ascii="Times New Roman" w:hAnsi="Times New Roman"/>
          <w:sz w:val="24"/>
        </w:rPr>
      </w:pPr>
    </w:p>
    <w:p w14:paraId="0990B96D" w14:textId="6A404189" w:rsidR="001C0CED" w:rsidRPr="00D13D29" w:rsidRDefault="001C0CED" w:rsidP="00D13D29">
      <w:pPr>
        <w:tabs>
          <w:tab w:val="left" w:pos="720"/>
        </w:tabs>
        <w:spacing w:line="240" w:lineRule="exact"/>
        <w:ind w:left="1460" w:hanging="1460"/>
        <w:jc w:val="both"/>
        <w:rPr>
          <w:rFonts w:ascii="Times New Roman" w:hAnsi="Times New Roman"/>
          <w:sz w:val="24"/>
        </w:rPr>
      </w:pPr>
      <w:r>
        <w:rPr>
          <w:rFonts w:ascii="Times New Roman" w:hAnsi="Times New Roman"/>
          <w:sz w:val="24"/>
        </w:rPr>
        <w:tab/>
      </w:r>
      <w:r>
        <w:rPr>
          <w:rFonts w:ascii="Times New Roman" w:hAnsi="Times New Roman"/>
          <w:sz w:val="24"/>
        </w:rPr>
        <w:tab/>
        <w:t>Your lab bench must be kept clean and neat.</w:t>
      </w:r>
    </w:p>
    <w:p w14:paraId="3D2DA8EF" w14:textId="77777777" w:rsidR="00244222" w:rsidRDefault="00244222" w:rsidP="003B4E21">
      <w:pPr>
        <w:rPr>
          <w:rFonts w:ascii="Times New Roman" w:hAnsi="Times New Roman"/>
          <w:b/>
          <w:sz w:val="24"/>
        </w:rPr>
      </w:pPr>
    </w:p>
    <w:p w14:paraId="3D2DA8F0" w14:textId="77777777" w:rsidR="00244222" w:rsidRDefault="00244222" w:rsidP="003B4E21">
      <w:pPr>
        <w:rPr>
          <w:rFonts w:ascii="Times New Roman" w:hAnsi="Times New Roman"/>
          <w:b/>
          <w:sz w:val="24"/>
        </w:rPr>
      </w:pPr>
    </w:p>
    <w:p w14:paraId="3D2DA8F1" w14:textId="77777777" w:rsidR="00355E50" w:rsidRDefault="003411E7" w:rsidP="003B4E21">
      <w:pPr>
        <w:rPr>
          <w:rFonts w:ascii="Times New Roman" w:hAnsi="Times New Roman"/>
          <w:b/>
          <w:sz w:val="24"/>
        </w:rPr>
      </w:pPr>
      <w:r>
        <w:rPr>
          <w:rFonts w:ascii="Times New Roman" w:hAnsi="Times New Roman"/>
          <w:b/>
          <w:sz w:val="24"/>
        </w:rPr>
        <w:t>J</w:t>
      </w:r>
      <w:r w:rsidR="00355E50" w:rsidRPr="00B96981">
        <w:rPr>
          <w:rFonts w:ascii="Times New Roman" w:hAnsi="Times New Roman"/>
          <w:sz w:val="24"/>
        </w:rPr>
        <w:t>.</w:t>
      </w:r>
      <w:r w:rsidR="00355E50">
        <w:rPr>
          <w:rFonts w:ascii="Times New Roman" w:hAnsi="Times New Roman"/>
          <w:b/>
          <w:sz w:val="24"/>
        </w:rPr>
        <w:tab/>
        <w:t>Requirements for Satisfactory Progress</w:t>
      </w:r>
    </w:p>
    <w:p w14:paraId="3D2DA8F2" w14:textId="77777777" w:rsidR="00355E50" w:rsidRDefault="00355E50">
      <w:pPr>
        <w:jc w:val="both"/>
        <w:rPr>
          <w:rFonts w:ascii="Times New Roman" w:hAnsi="Times New Roman"/>
          <w:b/>
          <w:sz w:val="24"/>
        </w:rPr>
      </w:pPr>
    </w:p>
    <w:p w14:paraId="3D2DA8F3" w14:textId="7C6892E7" w:rsidR="00355E50" w:rsidRDefault="00355E50">
      <w:pPr>
        <w:tabs>
          <w:tab w:val="left" w:pos="740"/>
        </w:tabs>
        <w:spacing w:line="240" w:lineRule="exact"/>
        <w:ind w:left="1440" w:hanging="1440"/>
        <w:jc w:val="both"/>
        <w:rPr>
          <w:rFonts w:ascii="Times New Roman" w:hAnsi="Times New Roman"/>
          <w:sz w:val="24"/>
        </w:rPr>
      </w:pPr>
      <w:r>
        <w:rPr>
          <w:rFonts w:ascii="Times New Roman" w:hAnsi="Times New Roman"/>
          <w:sz w:val="24"/>
        </w:rPr>
        <w:tab/>
        <w:t>1.</w:t>
      </w:r>
      <w:r>
        <w:rPr>
          <w:rFonts w:ascii="Times New Roman" w:hAnsi="Times New Roman"/>
          <w:sz w:val="24"/>
        </w:rPr>
        <w:tab/>
      </w:r>
      <w:r w:rsidRPr="001320A1">
        <w:rPr>
          <w:rFonts w:ascii="Times New Roman" w:hAnsi="Times New Roman"/>
          <w:sz w:val="24"/>
        </w:rPr>
        <w:t xml:space="preserve">General requirements for satisfactory progress are described in </w:t>
      </w:r>
      <w:r w:rsidRPr="001320A1">
        <w:rPr>
          <w:rFonts w:ascii="Times New Roman" w:hAnsi="Times New Roman"/>
          <w:b/>
          <w:sz w:val="24"/>
        </w:rPr>
        <w:t xml:space="preserve">Graduate School </w:t>
      </w:r>
      <w:r w:rsidR="00635482">
        <w:rPr>
          <w:rFonts w:ascii="Times New Roman" w:hAnsi="Times New Roman"/>
          <w:b/>
          <w:sz w:val="24"/>
        </w:rPr>
        <w:t>Policy 3.7</w:t>
      </w:r>
      <w:r w:rsidRPr="001320A1">
        <w:rPr>
          <w:rFonts w:ascii="Times New Roman" w:hAnsi="Times New Roman"/>
          <w:b/>
          <w:sz w:val="24"/>
        </w:rPr>
        <w:t xml:space="preserve"> </w:t>
      </w:r>
      <w:r w:rsidRPr="001320A1">
        <w:rPr>
          <w:rFonts w:ascii="Times New Roman" w:hAnsi="Times New Roman"/>
          <w:sz w:val="24"/>
        </w:rPr>
        <w:t xml:space="preserve">(revised </w:t>
      </w:r>
      <w:r w:rsidR="00635482">
        <w:rPr>
          <w:rFonts w:ascii="Times New Roman" w:hAnsi="Times New Roman"/>
          <w:sz w:val="24"/>
        </w:rPr>
        <w:t>October</w:t>
      </w:r>
      <w:r w:rsidR="00251D3D" w:rsidRPr="001320A1">
        <w:rPr>
          <w:rFonts w:ascii="Times New Roman" w:hAnsi="Times New Roman"/>
          <w:sz w:val="24"/>
        </w:rPr>
        <w:t xml:space="preserve"> 20</w:t>
      </w:r>
      <w:r w:rsidR="00635482">
        <w:rPr>
          <w:rFonts w:ascii="Times New Roman" w:hAnsi="Times New Roman"/>
          <w:sz w:val="24"/>
        </w:rPr>
        <w:t>21</w:t>
      </w:r>
      <w:r w:rsidR="00DE18D2">
        <w:rPr>
          <w:rFonts w:ascii="Times New Roman" w:hAnsi="Times New Roman"/>
          <w:sz w:val="24"/>
        </w:rPr>
        <w:t>, November 2024</w:t>
      </w:r>
      <w:r w:rsidR="000C01CE">
        <w:rPr>
          <w:rFonts w:ascii="Times New Roman" w:hAnsi="Times New Roman"/>
          <w:sz w:val="24"/>
        </w:rPr>
        <w:t>, September 2025</w:t>
      </w:r>
      <w:r w:rsidRPr="001320A1">
        <w:rPr>
          <w:rFonts w:ascii="Times New Roman" w:hAnsi="Times New Roman"/>
          <w:sz w:val="24"/>
        </w:rPr>
        <w:t>).</w:t>
      </w:r>
    </w:p>
    <w:p w14:paraId="3D2DA8F4" w14:textId="77777777" w:rsidR="00355E50" w:rsidRDefault="00355E50" w:rsidP="00A045CC">
      <w:pPr>
        <w:tabs>
          <w:tab w:val="left" w:pos="740"/>
        </w:tabs>
        <w:jc w:val="both"/>
        <w:rPr>
          <w:rFonts w:ascii="Times New Roman" w:hAnsi="Times New Roman"/>
          <w:sz w:val="24"/>
        </w:rPr>
      </w:pPr>
    </w:p>
    <w:p w14:paraId="3D2DA8F5" w14:textId="30576688" w:rsidR="00355E50" w:rsidRDefault="00355E50">
      <w:pPr>
        <w:tabs>
          <w:tab w:val="left" w:pos="740"/>
        </w:tabs>
        <w:spacing w:line="240" w:lineRule="exact"/>
        <w:ind w:left="1440" w:hanging="1440"/>
        <w:jc w:val="both"/>
        <w:rPr>
          <w:rFonts w:ascii="Times New Roman" w:hAnsi="Times New Roman"/>
          <w:sz w:val="24"/>
        </w:rPr>
      </w:pPr>
      <w:r>
        <w:rPr>
          <w:rFonts w:ascii="Times New Roman" w:hAnsi="Times New Roman"/>
          <w:sz w:val="24"/>
        </w:rPr>
        <w:tab/>
        <w:t>2.</w:t>
      </w:r>
      <w:r>
        <w:rPr>
          <w:rFonts w:ascii="Times New Roman" w:hAnsi="Times New Roman"/>
          <w:sz w:val="24"/>
        </w:rPr>
        <w:tab/>
        <w:t xml:space="preserve">The </w:t>
      </w:r>
      <w:proofErr w:type="gramStart"/>
      <w:r w:rsidR="00ED0235">
        <w:rPr>
          <w:rFonts w:ascii="Times New Roman" w:hAnsi="Times New Roman"/>
          <w:sz w:val="24"/>
        </w:rPr>
        <w:t>resident</w:t>
      </w:r>
      <w:proofErr w:type="gramEnd"/>
      <w:r>
        <w:rPr>
          <w:rFonts w:ascii="Times New Roman" w:hAnsi="Times New Roman"/>
          <w:sz w:val="24"/>
        </w:rPr>
        <w:t xml:space="preserve"> must maintain a 3.0 grade-point average</w:t>
      </w:r>
      <w:r w:rsidR="00D671DD">
        <w:rPr>
          <w:rFonts w:ascii="Times New Roman" w:hAnsi="Times New Roman"/>
          <w:sz w:val="24"/>
        </w:rPr>
        <w:t xml:space="preserve"> and a minimum of 2.7 for any individual course</w:t>
      </w:r>
      <w:r>
        <w:rPr>
          <w:rFonts w:ascii="Times New Roman" w:hAnsi="Times New Roman"/>
          <w:sz w:val="24"/>
        </w:rPr>
        <w:t xml:space="preserve">.  This will be reviewed at the end of Spring Quarter of the first year, and quarterly after that time.  Failure to maintain this average will result in action as described in </w:t>
      </w:r>
      <w:r w:rsidR="00635482" w:rsidRPr="001320A1">
        <w:rPr>
          <w:rFonts w:ascii="Times New Roman" w:hAnsi="Times New Roman"/>
          <w:b/>
          <w:sz w:val="24"/>
        </w:rPr>
        <w:t xml:space="preserve">Graduate School </w:t>
      </w:r>
      <w:r w:rsidR="00635482">
        <w:rPr>
          <w:rFonts w:ascii="Times New Roman" w:hAnsi="Times New Roman"/>
          <w:b/>
          <w:sz w:val="24"/>
        </w:rPr>
        <w:t>Policy 3.7</w:t>
      </w:r>
      <w:r>
        <w:rPr>
          <w:rFonts w:ascii="Times New Roman" w:hAnsi="Times New Roman"/>
          <w:b/>
          <w:sz w:val="24"/>
        </w:rPr>
        <w:t>.</w:t>
      </w:r>
    </w:p>
    <w:p w14:paraId="3D2DA8F6" w14:textId="77777777" w:rsidR="00355E50" w:rsidRDefault="00355E50">
      <w:pPr>
        <w:tabs>
          <w:tab w:val="left" w:pos="740"/>
        </w:tabs>
        <w:ind w:left="740" w:hanging="740"/>
        <w:jc w:val="both"/>
        <w:rPr>
          <w:rFonts w:ascii="Times New Roman" w:hAnsi="Times New Roman"/>
          <w:sz w:val="24"/>
        </w:rPr>
      </w:pPr>
    </w:p>
    <w:p w14:paraId="3D2DA8F7" w14:textId="24E77359" w:rsidR="00355E50" w:rsidRDefault="00355E50">
      <w:pPr>
        <w:tabs>
          <w:tab w:val="left" w:pos="740"/>
        </w:tabs>
        <w:spacing w:line="240" w:lineRule="exact"/>
        <w:ind w:left="1440" w:hanging="1440"/>
        <w:jc w:val="both"/>
        <w:rPr>
          <w:rFonts w:ascii="Times New Roman" w:hAnsi="Times New Roman"/>
          <w:sz w:val="24"/>
        </w:rPr>
      </w:pPr>
      <w:r>
        <w:rPr>
          <w:rFonts w:ascii="Times New Roman" w:hAnsi="Times New Roman"/>
          <w:sz w:val="24"/>
        </w:rPr>
        <w:tab/>
        <w:t>3.</w:t>
      </w:r>
      <w:r>
        <w:rPr>
          <w:rFonts w:ascii="Times New Roman" w:hAnsi="Times New Roman"/>
          <w:sz w:val="24"/>
        </w:rPr>
        <w:tab/>
        <w:t xml:space="preserve">The </w:t>
      </w:r>
      <w:r w:rsidR="00ED0235">
        <w:rPr>
          <w:rFonts w:ascii="Times New Roman" w:hAnsi="Times New Roman"/>
          <w:sz w:val="24"/>
        </w:rPr>
        <w:t>resident</w:t>
      </w:r>
      <w:r>
        <w:rPr>
          <w:rFonts w:ascii="Times New Roman" w:hAnsi="Times New Roman"/>
          <w:sz w:val="24"/>
        </w:rPr>
        <w:t xml:space="preserve"> must complete his/her course work within the twelve quarters of the program.  Failure to finish in time will result in action as described in </w:t>
      </w:r>
      <w:r w:rsidR="00635482" w:rsidRPr="001320A1">
        <w:rPr>
          <w:rFonts w:ascii="Times New Roman" w:hAnsi="Times New Roman"/>
          <w:b/>
          <w:sz w:val="24"/>
        </w:rPr>
        <w:t xml:space="preserve">Graduate School </w:t>
      </w:r>
      <w:r w:rsidR="00635482">
        <w:rPr>
          <w:rFonts w:ascii="Times New Roman" w:hAnsi="Times New Roman"/>
          <w:b/>
          <w:sz w:val="24"/>
        </w:rPr>
        <w:t>Policy 3.7</w:t>
      </w:r>
      <w:r>
        <w:rPr>
          <w:rFonts w:ascii="Times New Roman" w:hAnsi="Times New Roman"/>
          <w:sz w:val="24"/>
        </w:rPr>
        <w:t>.</w:t>
      </w:r>
      <w:r w:rsidR="003435F1">
        <w:rPr>
          <w:rFonts w:ascii="Times New Roman" w:hAnsi="Times New Roman"/>
          <w:sz w:val="24"/>
        </w:rPr>
        <w:t xml:space="preserve">  This does not apply to research </w:t>
      </w:r>
      <w:r w:rsidR="00D671DD">
        <w:rPr>
          <w:rFonts w:ascii="Times New Roman" w:hAnsi="Times New Roman"/>
          <w:sz w:val="24"/>
        </w:rPr>
        <w:t xml:space="preserve">(RESD 600) </w:t>
      </w:r>
      <w:r w:rsidR="003435F1">
        <w:rPr>
          <w:rFonts w:ascii="Times New Roman" w:hAnsi="Times New Roman"/>
          <w:sz w:val="24"/>
        </w:rPr>
        <w:t>or patient treatment</w:t>
      </w:r>
      <w:r w:rsidR="00D671DD">
        <w:rPr>
          <w:rFonts w:ascii="Times New Roman" w:hAnsi="Times New Roman"/>
          <w:sz w:val="24"/>
        </w:rPr>
        <w:t xml:space="preserve"> (RESD 660)</w:t>
      </w:r>
      <w:r w:rsidR="003435F1">
        <w:rPr>
          <w:rFonts w:ascii="Times New Roman" w:hAnsi="Times New Roman"/>
          <w:sz w:val="24"/>
        </w:rPr>
        <w:t xml:space="preserve">.  </w:t>
      </w:r>
      <w:r w:rsidR="00D671DD">
        <w:rPr>
          <w:rFonts w:ascii="Times New Roman" w:hAnsi="Times New Roman"/>
          <w:sz w:val="24"/>
        </w:rPr>
        <w:t>Extensions are granted</w:t>
      </w:r>
      <w:r w:rsidR="003435F1">
        <w:rPr>
          <w:rFonts w:ascii="Times New Roman" w:hAnsi="Times New Roman"/>
          <w:sz w:val="24"/>
        </w:rPr>
        <w:t xml:space="preserve"> for those </w:t>
      </w:r>
      <w:r w:rsidR="00197C39">
        <w:rPr>
          <w:rFonts w:ascii="Times New Roman" w:hAnsi="Times New Roman"/>
          <w:sz w:val="24"/>
        </w:rPr>
        <w:t>circumstances;</w:t>
      </w:r>
      <w:r w:rsidR="00B15D15">
        <w:rPr>
          <w:rFonts w:ascii="Times New Roman" w:hAnsi="Times New Roman"/>
          <w:sz w:val="24"/>
        </w:rPr>
        <w:t xml:space="preserve"> </w:t>
      </w:r>
      <w:r w:rsidR="00DE18D2">
        <w:rPr>
          <w:rFonts w:ascii="Times New Roman" w:hAnsi="Times New Roman"/>
          <w:sz w:val="24"/>
        </w:rPr>
        <w:t>however,</w:t>
      </w:r>
      <w:r w:rsidR="00B15D15">
        <w:rPr>
          <w:rFonts w:ascii="Times New Roman" w:hAnsi="Times New Roman"/>
          <w:sz w:val="24"/>
        </w:rPr>
        <w:t xml:space="preserve"> the </w:t>
      </w:r>
      <w:r w:rsidR="001015A0">
        <w:rPr>
          <w:rFonts w:ascii="Times New Roman" w:hAnsi="Times New Roman"/>
          <w:sz w:val="24"/>
        </w:rPr>
        <w:t xml:space="preserve">resident </w:t>
      </w:r>
      <w:r w:rsidR="00B15D15">
        <w:rPr>
          <w:rFonts w:ascii="Times New Roman" w:hAnsi="Times New Roman"/>
          <w:sz w:val="24"/>
        </w:rPr>
        <w:t>will have to register for each additional qua</w:t>
      </w:r>
      <w:r w:rsidR="00D671DD">
        <w:rPr>
          <w:rFonts w:ascii="Times New Roman" w:hAnsi="Times New Roman"/>
          <w:sz w:val="24"/>
        </w:rPr>
        <w:t>r</w:t>
      </w:r>
      <w:r w:rsidR="00B15D15">
        <w:rPr>
          <w:rFonts w:ascii="Times New Roman" w:hAnsi="Times New Roman"/>
          <w:sz w:val="24"/>
        </w:rPr>
        <w:t>ter</w:t>
      </w:r>
      <w:r w:rsidR="00D671DD">
        <w:rPr>
          <w:rFonts w:ascii="Times New Roman" w:hAnsi="Times New Roman"/>
          <w:sz w:val="24"/>
        </w:rPr>
        <w:t xml:space="preserve"> necessary to complete patient treatments and/or research</w:t>
      </w:r>
      <w:r w:rsidR="003435F1">
        <w:rPr>
          <w:rFonts w:ascii="Times New Roman" w:hAnsi="Times New Roman"/>
          <w:sz w:val="24"/>
        </w:rPr>
        <w:t>.</w:t>
      </w:r>
      <w:r w:rsidR="00A573DC">
        <w:rPr>
          <w:rFonts w:ascii="Times New Roman" w:hAnsi="Times New Roman"/>
          <w:sz w:val="24"/>
        </w:rPr>
        <w:t xml:space="preserve">  T</w:t>
      </w:r>
      <w:r w:rsidR="00A573DC" w:rsidRPr="00A573DC">
        <w:rPr>
          <w:rFonts w:ascii="Times New Roman" w:hAnsi="Times New Roman"/>
          <w:sz w:val="24"/>
        </w:rPr>
        <w:t xml:space="preserve">he master’s must be completed within six years from the time of first enrollment. Periods spent on leave or out of status count toward this time. </w:t>
      </w:r>
      <w:r w:rsidR="00A573DC">
        <w:rPr>
          <w:rFonts w:ascii="Times New Roman" w:hAnsi="Times New Roman"/>
          <w:sz w:val="24"/>
        </w:rPr>
        <w:t>Resi</w:t>
      </w:r>
      <w:r w:rsidR="00A573DC" w:rsidRPr="00A573DC">
        <w:rPr>
          <w:rFonts w:ascii="Times New Roman" w:hAnsi="Times New Roman"/>
          <w:sz w:val="24"/>
        </w:rPr>
        <w:t>dents nearing or past the program’s limit should be placed on Academic Alert (potentially leading to Final Academic Alert and Academic Drop; </w:t>
      </w:r>
      <w:r w:rsidR="00FC039B" w:rsidRPr="00FC039B">
        <w:rPr>
          <w:rFonts w:ascii="Times New Roman" w:hAnsi="Times New Roman"/>
          <w:b/>
          <w:bCs/>
          <w:sz w:val="24"/>
        </w:rPr>
        <w:t xml:space="preserve">Graduate School </w:t>
      </w:r>
      <w:r w:rsidR="00A573DC" w:rsidRPr="00FC039B">
        <w:rPr>
          <w:rFonts w:ascii="Times New Roman" w:hAnsi="Times New Roman"/>
          <w:b/>
          <w:bCs/>
          <w:sz w:val="24"/>
        </w:rPr>
        <w:t>Policy 3.7.3</w:t>
      </w:r>
      <w:r w:rsidR="00A573DC" w:rsidRPr="00A573DC">
        <w:rPr>
          <w:rFonts w:ascii="Times New Roman" w:hAnsi="Times New Roman"/>
          <w:sz w:val="24"/>
        </w:rPr>
        <w:t>).</w:t>
      </w:r>
    </w:p>
    <w:p w14:paraId="3D2DA8F8" w14:textId="77777777" w:rsidR="00355E50" w:rsidRDefault="00355E50">
      <w:pPr>
        <w:tabs>
          <w:tab w:val="left" w:pos="1440"/>
        </w:tabs>
        <w:ind w:left="740" w:hanging="740"/>
        <w:jc w:val="both"/>
        <w:rPr>
          <w:rFonts w:ascii="Times New Roman" w:hAnsi="Times New Roman"/>
          <w:sz w:val="24"/>
        </w:rPr>
      </w:pPr>
    </w:p>
    <w:p w14:paraId="3D2DA8F9" w14:textId="4FF54246" w:rsidR="00355E50" w:rsidRDefault="00355E50">
      <w:pPr>
        <w:tabs>
          <w:tab w:val="left" w:pos="740"/>
        </w:tabs>
        <w:spacing w:line="240" w:lineRule="exact"/>
        <w:ind w:left="1440" w:hanging="1440"/>
        <w:jc w:val="both"/>
        <w:rPr>
          <w:rFonts w:ascii="Times New Roman" w:hAnsi="Times New Roman"/>
          <w:sz w:val="24"/>
        </w:rPr>
      </w:pPr>
      <w:r>
        <w:rPr>
          <w:rFonts w:ascii="Times New Roman" w:hAnsi="Times New Roman"/>
          <w:sz w:val="24"/>
        </w:rPr>
        <w:tab/>
        <w:t>4.</w:t>
      </w:r>
      <w:r>
        <w:rPr>
          <w:rFonts w:ascii="Times New Roman" w:hAnsi="Times New Roman"/>
          <w:sz w:val="24"/>
        </w:rPr>
        <w:tab/>
        <w:t xml:space="preserve">The </w:t>
      </w:r>
      <w:r w:rsidR="00ED0235">
        <w:rPr>
          <w:rFonts w:ascii="Times New Roman" w:hAnsi="Times New Roman"/>
          <w:sz w:val="24"/>
        </w:rPr>
        <w:t xml:space="preserve">resident </w:t>
      </w:r>
      <w:r>
        <w:rPr>
          <w:rFonts w:ascii="Times New Roman" w:hAnsi="Times New Roman"/>
          <w:sz w:val="24"/>
        </w:rPr>
        <w:t xml:space="preserve">must conduct himself/herself in a professional manner in dealing with patients, faculty, staff and fellow </w:t>
      </w:r>
      <w:r w:rsidR="00ED0235">
        <w:rPr>
          <w:rFonts w:ascii="Times New Roman" w:hAnsi="Times New Roman"/>
          <w:sz w:val="24"/>
        </w:rPr>
        <w:t>residents</w:t>
      </w:r>
      <w:r>
        <w:rPr>
          <w:rFonts w:ascii="Times New Roman" w:hAnsi="Times New Roman"/>
          <w:sz w:val="24"/>
        </w:rPr>
        <w:t xml:space="preserve">.  Problems in this regard will be reviewed by the </w:t>
      </w:r>
      <w:r w:rsidR="00820251">
        <w:rPr>
          <w:rFonts w:ascii="Times New Roman" w:hAnsi="Times New Roman"/>
          <w:sz w:val="24"/>
        </w:rPr>
        <w:t>Program Director</w:t>
      </w:r>
      <w:r>
        <w:rPr>
          <w:rFonts w:ascii="Times New Roman" w:hAnsi="Times New Roman"/>
          <w:sz w:val="24"/>
        </w:rPr>
        <w:t xml:space="preserve">.  Initial action will be counseling of the </w:t>
      </w:r>
      <w:proofErr w:type="gramStart"/>
      <w:r w:rsidR="00ED0235">
        <w:rPr>
          <w:rFonts w:ascii="Times New Roman" w:hAnsi="Times New Roman"/>
          <w:sz w:val="24"/>
        </w:rPr>
        <w:t>resident</w:t>
      </w:r>
      <w:proofErr w:type="gramEnd"/>
      <w:r w:rsidR="00ED0235">
        <w:rPr>
          <w:rFonts w:ascii="Times New Roman" w:hAnsi="Times New Roman"/>
          <w:sz w:val="24"/>
        </w:rPr>
        <w:t xml:space="preserve"> </w:t>
      </w:r>
      <w:r>
        <w:rPr>
          <w:rFonts w:ascii="Times New Roman" w:hAnsi="Times New Roman"/>
          <w:sz w:val="24"/>
        </w:rPr>
        <w:t xml:space="preserve">regarding the nature of the problem and the recommended steps for correction.  Subsequent action would include formal </w:t>
      </w:r>
      <w:r w:rsidR="000951D6">
        <w:rPr>
          <w:rFonts w:ascii="Times New Roman" w:hAnsi="Times New Roman"/>
          <w:sz w:val="24"/>
        </w:rPr>
        <w:t>academic notification</w:t>
      </w:r>
      <w:r>
        <w:rPr>
          <w:rFonts w:ascii="Times New Roman" w:hAnsi="Times New Roman"/>
          <w:sz w:val="24"/>
        </w:rPr>
        <w:t xml:space="preserve">, </w:t>
      </w:r>
      <w:r w:rsidR="000951D6">
        <w:rPr>
          <w:rFonts w:ascii="Times New Roman" w:hAnsi="Times New Roman"/>
          <w:sz w:val="24"/>
        </w:rPr>
        <w:t>academic alert</w:t>
      </w:r>
      <w:r>
        <w:rPr>
          <w:rFonts w:ascii="Times New Roman" w:hAnsi="Times New Roman"/>
          <w:sz w:val="24"/>
        </w:rPr>
        <w:t xml:space="preserve">, and </w:t>
      </w:r>
      <w:r w:rsidR="000951D6">
        <w:rPr>
          <w:rFonts w:ascii="Times New Roman" w:hAnsi="Times New Roman"/>
          <w:sz w:val="24"/>
        </w:rPr>
        <w:t>academic drop</w:t>
      </w:r>
      <w:r>
        <w:rPr>
          <w:rFonts w:ascii="Times New Roman" w:hAnsi="Times New Roman"/>
          <w:sz w:val="24"/>
        </w:rPr>
        <w:t xml:space="preserve"> for failure to comply.</w:t>
      </w:r>
      <w:r w:rsidR="00F245D8">
        <w:rPr>
          <w:rFonts w:ascii="Times New Roman" w:hAnsi="Times New Roman"/>
          <w:sz w:val="24"/>
        </w:rPr>
        <w:t xml:space="preserve">  If a </w:t>
      </w:r>
      <w:r w:rsidR="00ED0235">
        <w:rPr>
          <w:rFonts w:ascii="Times New Roman" w:hAnsi="Times New Roman"/>
          <w:sz w:val="24"/>
        </w:rPr>
        <w:t xml:space="preserve">resident </w:t>
      </w:r>
      <w:r w:rsidR="00F245D8">
        <w:rPr>
          <w:rFonts w:ascii="Times New Roman" w:hAnsi="Times New Roman"/>
          <w:sz w:val="24"/>
        </w:rPr>
        <w:t xml:space="preserve">has a problem with patients, faculty, staff, or fellow residents, the </w:t>
      </w:r>
      <w:r w:rsidR="00197C39">
        <w:rPr>
          <w:rFonts w:ascii="Times New Roman" w:hAnsi="Times New Roman"/>
          <w:sz w:val="24"/>
        </w:rPr>
        <w:t>P</w:t>
      </w:r>
      <w:r w:rsidR="00F245D8">
        <w:rPr>
          <w:rFonts w:ascii="Times New Roman" w:hAnsi="Times New Roman"/>
          <w:sz w:val="24"/>
        </w:rPr>
        <w:t xml:space="preserve">rogram </w:t>
      </w:r>
      <w:r w:rsidR="00197C39">
        <w:rPr>
          <w:rFonts w:ascii="Times New Roman" w:hAnsi="Times New Roman"/>
          <w:sz w:val="24"/>
        </w:rPr>
        <w:t>D</w:t>
      </w:r>
      <w:r w:rsidR="00F245D8">
        <w:rPr>
          <w:rFonts w:ascii="Times New Roman" w:hAnsi="Times New Roman"/>
          <w:sz w:val="24"/>
        </w:rPr>
        <w:t xml:space="preserve">irector has an </w:t>
      </w:r>
      <w:proofErr w:type="gramStart"/>
      <w:r w:rsidR="00F245D8">
        <w:rPr>
          <w:rFonts w:ascii="Times New Roman" w:hAnsi="Times New Roman"/>
          <w:sz w:val="24"/>
        </w:rPr>
        <w:t>open door</w:t>
      </w:r>
      <w:proofErr w:type="gramEnd"/>
      <w:r w:rsidR="00F245D8">
        <w:rPr>
          <w:rFonts w:ascii="Times New Roman" w:hAnsi="Times New Roman"/>
          <w:sz w:val="24"/>
        </w:rPr>
        <w:t xml:space="preserve"> policy to discuss and resolve these matters.</w:t>
      </w:r>
    </w:p>
    <w:p w14:paraId="3D2DA8FA" w14:textId="77777777" w:rsidR="00355E50" w:rsidRDefault="00355E50">
      <w:pPr>
        <w:tabs>
          <w:tab w:val="left" w:pos="740"/>
        </w:tabs>
        <w:ind w:left="740" w:hanging="740"/>
        <w:jc w:val="both"/>
        <w:rPr>
          <w:rFonts w:ascii="Times New Roman" w:hAnsi="Times New Roman"/>
          <w:sz w:val="24"/>
        </w:rPr>
      </w:pPr>
    </w:p>
    <w:p w14:paraId="3D2DA8FB" w14:textId="77777777" w:rsidR="00355E50" w:rsidRDefault="007D3553" w:rsidP="00820251">
      <w:pPr>
        <w:tabs>
          <w:tab w:val="left" w:pos="720"/>
        </w:tabs>
        <w:ind w:left="740" w:hanging="740"/>
        <w:jc w:val="center"/>
        <w:rPr>
          <w:rFonts w:ascii="Times New Roman" w:hAnsi="Times New Roman"/>
          <w:b/>
          <w:sz w:val="24"/>
        </w:rPr>
      </w:pPr>
      <w:r>
        <w:rPr>
          <w:rFonts w:ascii="Times New Roman" w:hAnsi="Times New Roman"/>
          <w:sz w:val="24"/>
        </w:rPr>
        <w:br w:type="page"/>
      </w:r>
      <w:r w:rsidR="00355E50">
        <w:rPr>
          <w:rFonts w:ascii="Times New Roman" w:hAnsi="Times New Roman"/>
          <w:b/>
          <w:sz w:val="24"/>
        </w:rPr>
        <w:lastRenderedPageBreak/>
        <w:t>CHAPTER III</w:t>
      </w:r>
    </w:p>
    <w:p w14:paraId="3D2DA8FC" w14:textId="77777777" w:rsidR="00355E50" w:rsidRDefault="00355E50">
      <w:pPr>
        <w:keepLines/>
        <w:tabs>
          <w:tab w:val="left" w:pos="3520"/>
          <w:tab w:val="left" w:pos="4480"/>
        </w:tabs>
        <w:rPr>
          <w:rFonts w:ascii="Times New Roman" w:hAnsi="Times New Roman"/>
          <w:b/>
          <w:sz w:val="24"/>
        </w:rPr>
      </w:pPr>
    </w:p>
    <w:p w14:paraId="3D2DA8FD" w14:textId="77777777" w:rsidR="00355E50" w:rsidRDefault="00355E50">
      <w:pPr>
        <w:spacing w:line="240" w:lineRule="exact"/>
        <w:jc w:val="center"/>
        <w:rPr>
          <w:rFonts w:ascii="Times New Roman" w:hAnsi="Times New Roman"/>
          <w:b/>
          <w:sz w:val="24"/>
        </w:rPr>
      </w:pPr>
      <w:r>
        <w:rPr>
          <w:rFonts w:ascii="Times New Roman" w:hAnsi="Times New Roman"/>
          <w:b/>
          <w:sz w:val="24"/>
        </w:rPr>
        <w:t>PATIENT CARE GUIDELINES</w:t>
      </w:r>
    </w:p>
    <w:p w14:paraId="3D2DA8FE" w14:textId="77777777" w:rsidR="00355E50" w:rsidRDefault="00355E50">
      <w:pPr>
        <w:jc w:val="center"/>
        <w:rPr>
          <w:rFonts w:ascii="Times New Roman" w:hAnsi="Times New Roman"/>
          <w:b/>
          <w:sz w:val="24"/>
        </w:rPr>
      </w:pPr>
    </w:p>
    <w:p w14:paraId="3D2DA8FF" w14:textId="77777777" w:rsidR="00355E50" w:rsidRDefault="00355E50">
      <w:pPr>
        <w:keepLines/>
        <w:tabs>
          <w:tab w:val="left" w:pos="740"/>
        </w:tabs>
        <w:spacing w:line="240" w:lineRule="exact"/>
        <w:rPr>
          <w:rFonts w:ascii="Times New Roman" w:hAnsi="Times New Roman"/>
          <w:b/>
          <w:sz w:val="24"/>
        </w:rPr>
      </w:pPr>
      <w:r>
        <w:rPr>
          <w:rFonts w:ascii="Times New Roman" w:hAnsi="Times New Roman"/>
          <w:b/>
          <w:sz w:val="24"/>
        </w:rPr>
        <w:t>A.</w:t>
      </w:r>
      <w:r>
        <w:rPr>
          <w:rFonts w:ascii="Times New Roman" w:hAnsi="Times New Roman"/>
          <w:sz w:val="24"/>
        </w:rPr>
        <w:tab/>
      </w:r>
      <w:r>
        <w:rPr>
          <w:rFonts w:ascii="Times New Roman" w:hAnsi="Times New Roman"/>
          <w:b/>
          <w:sz w:val="24"/>
        </w:rPr>
        <w:t>Procedures and Records</w:t>
      </w:r>
    </w:p>
    <w:p w14:paraId="3D2DA900" w14:textId="77777777" w:rsidR="00355E50" w:rsidRDefault="00355E50">
      <w:pPr>
        <w:keepLines/>
        <w:tabs>
          <w:tab w:val="left" w:pos="740"/>
        </w:tabs>
        <w:spacing w:line="240" w:lineRule="exact"/>
        <w:rPr>
          <w:rFonts w:ascii="Times New Roman" w:hAnsi="Times New Roman"/>
          <w:b/>
          <w:sz w:val="24"/>
        </w:rPr>
      </w:pPr>
    </w:p>
    <w:p w14:paraId="3D2DA901" w14:textId="77777777" w:rsidR="00355E50" w:rsidRDefault="00355E50">
      <w:pPr>
        <w:keepLines/>
        <w:tabs>
          <w:tab w:val="left" w:pos="740"/>
        </w:tabs>
        <w:jc w:val="both"/>
        <w:rPr>
          <w:rFonts w:ascii="Times New Roman" w:hAnsi="Times New Roman"/>
          <w:sz w:val="24"/>
        </w:rPr>
      </w:pPr>
      <w:r>
        <w:rPr>
          <w:rFonts w:ascii="Times New Roman" w:hAnsi="Times New Roman"/>
          <w:sz w:val="24"/>
        </w:rPr>
        <w:tab/>
      </w:r>
      <w:r>
        <w:rPr>
          <w:rFonts w:ascii="Times New Roman" w:hAnsi="Times New Roman"/>
          <w:b/>
          <w:sz w:val="24"/>
        </w:rPr>
        <w:t>Patient Assignment</w:t>
      </w:r>
    </w:p>
    <w:p w14:paraId="3D2DA902" w14:textId="77777777" w:rsidR="00355E50" w:rsidRDefault="00355E50">
      <w:pPr>
        <w:keepLines/>
        <w:tabs>
          <w:tab w:val="left" w:pos="740"/>
        </w:tabs>
        <w:ind w:left="720" w:hanging="720"/>
        <w:jc w:val="both"/>
        <w:rPr>
          <w:rFonts w:ascii="Times New Roman" w:hAnsi="Times New Roman"/>
          <w:sz w:val="24"/>
        </w:rPr>
      </w:pPr>
    </w:p>
    <w:p w14:paraId="3D2DA903" w14:textId="77777777" w:rsidR="00AD613C" w:rsidRDefault="003B4E21" w:rsidP="003B4E21">
      <w:pPr>
        <w:keepLines/>
        <w:ind w:left="1440" w:hanging="720"/>
        <w:jc w:val="both"/>
        <w:rPr>
          <w:rFonts w:ascii="Times New Roman" w:hAnsi="Times New Roman"/>
          <w:sz w:val="24"/>
        </w:rPr>
      </w:pPr>
      <w:r>
        <w:rPr>
          <w:rFonts w:ascii="Times New Roman" w:hAnsi="Times New Roman"/>
          <w:sz w:val="24"/>
        </w:rPr>
        <w:t>1.</w:t>
      </w:r>
      <w:r>
        <w:rPr>
          <w:rFonts w:ascii="Times New Roman" w:hAnsi="Times New Roman"/>
          <w:sz w:val="24"/>
        </w:rPr>
        <w:tab/>
      </w:r>
      <w:r w:rsidR="00355E50">
        <w:rPr>
          <w:rFonts w:ascii="Times New Roman" w:hAnsi="Times New Roman"/>
          <w:sz w:val="24"/>
        </w:rPr>
        <w:t xml:space="preserve">You </w:t>
      </w:r>
      <w:r w:rsidR="00AD613C">
        <w:rPr>
          <w:rFonts w:ascii="Times New Roman" w:hAnsi="Times New Roman"/>
          <w:sz w:val="24"/>
        </w:rPr>
        <w:t>will be</w:t>
      </w:r>
      <w:r w:rsidR="00355E50">
        <w:rPr>
          <w:rFonts w:ascii="Times New Roman" w:hAnsi="Times New Roman"/>
          <w:sz w:val="24"/>
        </w:rPr>
        <w:t xml:space="preserve"> assigned a group of patients</w:t>
      </w:r>
      <w:r w:rsidR="00AD613C">
        <w:rPr>
          <w:rFonts w:ascii="Times New Roman" w:hAnsi="Times New Roman"/>
          <w:sz w:val="24"/>
        </w:rPr>
        <w:t xml:space="preserve"> </w:t>
      </w:r>
      <w:r w:rsidR="007F6A72">
        <w:rPr>
          <w:rFonts w:ascii="Times New Roman" w:hAnsi="Times New Roman"/>
          <w:sz w:val="24"/>
        </w:rPr>
        <w:t>soon after the beginning</w:t>
      </w:r>
      <w:r w:rsidR="00AD613C">
        <w:rPr>
          <w:rFonts w:ascii="Times New Roman" w:hAnsi="Times New Roman"/>
          <w:sz w:val="24"/>
        </w:rPr>
        <w:t xml:space="preserve"> of the summer quarter</w:t>
      </w:r>
      <w:r w:rsidR="00355E50">
        <w:rPr>
          <w:rFonts w:ascii="Times New Roman" w:hAnsi="Times New Roman"/>
          <w:sz w:val="24"/>
        </w:rPr>
        <w:t xml:space="preserve">, some of whom have been waiting for over a year to begin their treatment.  </w:t>
      </w:r>
      <w:r w:rsidR="00355E50" w:rsidRPr="00D05B73">
        <w:rPr>
          <w:rFonts w:ascii="Times New Roman" w:hAnsi="Times New Roman"/>
          <w:b/>
          <w:sz w:val="24"/>
        </w:rPr>
        <w:t xml:space="preserve">IT IS ESSENTIAL THAT YOU CONTACT </w:t>
      </w:r>
      <w:r w:rsidR="00355E50" w:rsidRPr="00A869DB">
        <w:rPr>
          <w:rFonts w:ascii="Times New Roman" w:hAnsi="Times New Roman"/>
          <w:b/>
          <w:i/>
          <w:iCs/>
          <w:sz w:val="24"/>
        </w:rPr>
        <w:t>ALL</w:t>
      </w:r>
      <w:r w:rsidR="00355E50" w:rsidRPr="00D05B73">
        <w:rPr>
          <w:rFonts w:ascii="Times New Roman" w:hAnsi="Times New Roman"/>
          <w:b/>
          <w:sz w:val="24"/>
        </w:rPr>
        <w:t xml:space="preserve"> YOUR PATIENTS WITHIN THE FIRST TWO WEEKS OF THE </w:t>
      </w:r>
      <w:r w:rsidR="00D24D6D">
        <w:rPr>
          <w:rFonts w:ascii="Times New Roman" w:hAnsi="Times New Roman"/>
          <w:b/>
          <w:sz w:val="24"/>
        </w:rPr>
        <w:t>FALL</w:t>
      </w:r>
      <w:r w:rsidR="00355E50" w:rsidRPr="00D05B73">
        <w:rPr>
          <w:rFonts w:ascii="Times New Roman" w:hAnsi="Times New Roman"/>
          <w:b/>
          <w:sz w:val="24"/>
        </w:rPr>
        <w:t xml:space="preserve"> QUARTER!</w:t>
      </w:r>
      <w:r w:rsidR="00355E50">
        <w:rPr>
          <w:rFonts w:ascii="Times New Roman" w:hAnsi="Times New Roman"/>
          <w:sz w:val="24"/>
        </w:rPr>
        <w:t xml:space="preserve">  </w:t>
      </w:r>
      <w:r w:rsidR="00355E50" w:rsidRPr="00A869DB">
        <w:rPr>
          <w:rFonts w:ascii="Times New Roman" w:hAnsi="Times New Roman"/>
          <w:b/>
          <w:bCs/>
          <w:sz w:val="24"/>
        </w:rPr>
        <w:t xml:space="preserve">You must make a chart entry </w:t>
      </w:r>
      <w:r w:rsidR="006A7311" w:rsidRPr="00A869DB">
        <w:rPr>
          <w:rFonts w:ascii="Times New Roman" w:hAnsi="Times New Roman"/>
          <w:b/>
          <w:bCs/>
          <w:sz w:val="24"/>
        </w:rPr>
        <w:t xml:space="preserve">(phone log) </w:t>
      </w:r>
      <w:r w:rsidR="00355E50" w:rsidRPr="00A869DB">
        <w:rPr>
          <w:rFonts w:ascii="Times New Roman" w:hAnsi="Times New Roman"/>
          <w:b/>
          <w:bCs/>
          <w:sz w:val="24"/>
        </w:rPr>
        <w:t>indicating the date</w:t>
      </w:r>
      <w:r w:rsidR="000366B1" w:rsidRPr="00A869DB">
        <w:rPr>
          <w:rFonts w:ascii="Times New Roman" w:hAnsi="Times New Roman"/>
          <w:b/>
          <w:bCs/>
          <w:sz w:val="24"/>
        </w:rPr>
        <w:t xml:space="preserve"> on which you contacted </w:t>
      </w:r>
      <w:r w:rsidR="00D24D6D" w:rsidRPr="00A869DB">
        <w:rPr>
          <w:rFonts w:ascii="Times New Roman" w:hAnsi="Times New Roman"/>
          <w:b/>
          <w:bCs/>
          <w:sz w:val="24"/>
        </w:rPr>
        <w:t>the patient</w:t>
      </w:r>
      <w:r w:rsidR="00355E50" w:rsidRPr="00A869DB">
        <w:rPr>
          <w:rFonts w:ascii="Times New Roman" w:hAnsi="Times New Roman"/>
          <w:b/>
          <w:bCs/>
          <w:sz w:val="24"/>
        </w:rPr>
        <w:t xml:space="preserve"> and a brief description of their </w:t>
      </w:r>
      <w:r w:rsidR="000366B1" w:rsidRPr="00A869DB">
        <w:rPr>
          <w:rFonts w:ascii="Times New Roman" w:hAnsi="Times New Roman"/>
          <w:b/>
          <w:bCs/>
          <w:sz w:val="24"/>
        </w:rPr>
        <w:t xml:space="preserve">current </w:t>
      </w:r>
      <w:r w:rsidR="00355E50" w:rsidRPr="00A869DB">
        <w:rPr>
          <w:rFonts w:ascii="Times New Roman" w:hAnsi="Times New Roman"/>
          <w:b/>
          <w:bCs/>
          <w:sz w:val="24"/>
        </w:rPr>
        <w:t>situation.</w:t>
      </w:r>
      <w:r w:rsidR="00AD613C" w:rsidRPr="00AD613C">
        <w:rPr>
          <w:rFonts w:ascii="Times New Roman" w:hAnsi="Times New Roman"/>
          <w:sz w:val="24"/>
        </w:rPr>
        <w:t xml:space="preserve"> </w:t>
      </w:r>
    </w:p>
    <w:p w14:paraId="3D2DA904" w14:textId="77777777" w:rsidR="00355E50" w:rsidRDefault="00355E50" w:rsidP="00AD613C">
      <w:pPr>
        <w:keepLines/>
        <w:tabs>
          <w:tab w:val="left" w:pos="1440"/>
        </w:tabs>
        <w:jc w:val="both"/>
        <w:rPr>
          <w:rFonts w:ascii="Times New Roman" w:hAnsi="Times New Roman"/>
          <w:sz w:val="24"/>
        </w:rPr>
      </w:pPr>
    </w:p>
    <w:p w14:paraId="3D2DA905" w14:textId="77777777" w:rsidR="00355E50" w:rsidRDefault="00355E50">
      <w:pPr>
        <w:keepLines/>
        <w:tabs>
          <w:tab w:val="left" w:pos="1440"/>
        </w:tabs>
        <w:ind w:left="1440" w:hanging="1420"/>
        <w:jc w:val="both"/>
        <w:rPr>
          <w:rFonts w:ascii="Times New Roman" w:hAnsi="Times New Roman"/>
          <w:sz w:val="24"/>
        </w:rPr>
      </w:pPr>
      <w:r>
        <w:rPr>
          <w:rFonts w:ascii="Times New Roman" w:hAnsi="Times New Roman"/>
          <w:sz w:val="24"/>
        </w:rPr>
        <w:tab/>
        <w:t xml:space="preserve">It is obvious that you cannot begin treatment on all these patients at the same time and </w:t>
      </w:r>
      <w:r w:rsidR="004368A5">
        <w:rPr>
          <w:rFonts w:ascii="Times New Roman" w:hAnsi="Times New Roman"/>
          <w:sz w:val="24"/>
        </w:rPr>
        <w:t xml:space="preserve">you </w:t>
      </w:r>
      <w:r>
        <w:rPr>
          <w:rFonts w:ascii="Times New Roman" w:hAnsi="Times New Roman"/>
          <w:sz w:val="24"/>
        </w:rPr>
        <w:t xml:space="preserve">will need to prioritize treatment.  </w:t>
      </w:r>
      <w:r w:rsidR="004368A5">
        <w:rPr>
          <w:rFonts w:ascii="Times New Roman" w:hAnsi="Times New Roman"/>
          <w:sz w:val="24"/>
        </w:rPr>
        <w:t>However, patients</w:t>
      </w:r>
      <w:r>
        <w:rPr>
          <w:rFonts w:ascii="Times New Roman" w:hAnsi="Times New Roman"/>
          <w:sz w:val="24"/>
        </w:rPr>
        <w:t xml:space="preserve"> do want </w:t>
      </w:r>
      <w:r w:rsidR="004368A5">
        <w:rPr>
          <w:rFonts w:ascii="Times New Roman" w:hAnsi="Times New Roman"/>
          <w:sz w:val="24"/>
        </w:rPr>
        <w:t xml:space="preserve">to </w:t>
      </w:r>
      <w:r>
        <w:rPr>
          <w:rFonts w:ascii="Times New Roman" w:hAnsi="Times New Roman"/>
          <w:sz w:val="24"/>
        </w:rPr>
        <w:t xml:space="preserve">know that you are going to treat them and that you are interested in their current oral condition.  It will be up to you to decide upon the order in which you </w:t>
      </w:r>
      <w:proofErr w:type="gramStart"/>
      <w:r>
        <w:rPr>
          <w:rFonts w:ascii="Times New Roman" w:hAnsi="Times New Roman"/>
          <w:sz w:val="24"/>
        </w:rPr>
        <w:t xml:space="preserve">will </w:t>
      </w:r>
      <w:r w:rsidR="006A7311">
        <w:rPr>
          <w:rFonts w:ascii="Times New Roman" w:hAnsi="Times New Roman"/>
          <w:sz w:val="24"/>
        </w:rPr>
        <w:t>appoint</w:t>
      </w:r>
      <w:proofErr w:type="gramEnd"/>
      <w:r w:rsidR="006A7311">
        <w:rPr>
          <w:rFonts w:ascii="Times New Roman" w:hAnsi="Times New Roman"/>
          <w:sz w:val="24"/>
        </w:rPr>
        <w:t xml:space="preserve"> them </w:t>
      </w:r>
      <w:r>
        <w:rPr>
          <w:rFonts w:ascii="Times New Roman" w:hAnsi="Times New Roman"/>
          <w:sz w:val="24"/>
        </w:rPr>
        <w:t xml:space="preserve">for </w:t>
      </w:r>
      <w:r w:rsidR="006A7311">
        <w:rPr>
          <w:rFonts w:ascii="Times New Roman" w:hAnsi="Times New Roman"/>
          <w:sz w:val="24"/>
        </w:rPr>
        <w:t>a comprehensive exam</w:t>
      </w:r>
      <w:r>
        <w:rPr>
          <w:rFonts w:ascii="Times New Roman" w:hAnsi="Times New Roman"/>
          <w:sz w:val="24"/>
        </w:rPr>
        <w:t xml:space="preserve"> </w:t>
      </w:r>
      <w:proofErr w:type="gramStart"/>
      <w:r>
        <w:rPr>
          <w:rFonts w:ascii="Times New Roman" w:hAnsi="Times New Roman"/>
          <w:sz w:val="24"/>
        </w:rPr>
        <w:t>with the exception of</w:t>
      </w:r>
      <w:proofErr w:type="gramEnd"/>
      <w:r>
        <w:rPr>
          <w:rFonts w:ascii="Times New Roman" w:hAnsi="Times New Roman"/>
          <w:sz w:val="24"/>
        </w:rPr>
        <w:t xml:space="preserve"> those assigned for a p</w:t>
      </w:r>
      <w:r w:rsidR="0064322F">
        <w:rPr>
          <w:rFonts w:ascii="Times New Roman" w:hAnsi="Times New Roman"/>
          <w:sz w:val="24"/>
        </w:rPr>
        <w:t>articular course of instruction.</w:t>
      </w:r>
    </w:p>
    <w:p w14:paraId="3D2DA906" w14:textId="77777777" w:rsidR="00355E50" w:rsidRDefault="00355E50">
      <w:pPr>
        <w:keepLines/>
        <w:tabs>
          <w:tab w:val="left" w:pos="740"/>
        </w:tabs>
        <w:jc w:val="both"/>
        <w:rPr>
          <w:rFonts w:ascii="Times New Roman" w:hAnsi="Times New Roman"/>
          <w:sz w:val="24"/>
        </w:rPr>
      </w:pPr>
    </w:p>
    <w:p w14:paraId="3D2DA907" w14:textId="3B299F18" w:rsidR="00355E50" w:rsidRPr="003B3F7A" w:rsidRDefault="00355E50">
      <w:pPr>
        <w:tabs>
          <w:tab w:val="left" w:pos="1460"/>
        </w:tabs>
        <w:spacing w:line="240" w:lineRule="exact"/>
        <w:ind w:left="1460" w:hanging="720"/>
        <w:jc w:val="both"/>
        <w:rPr>
          <w:rFonts w:ascii="Times New Roman" w:hAnsi="Times New Roman"/>
          <w:sz w:val="24"/>
          <w:szCs w:val="24"/>
        </w:rPr>
      </w:pPr>
      <w:r>
        <w:rPr>
          <w:rFonts w:ascii="Times New Roman" w:hAnsi="Times New Roman"/>
          <w:sz w:val="24"/>
        </w:rPr>
        <w:t>2.</w:t>
      </w:r>
      <w:r>
        <w:rPr>
          <w:rFonts w:ascii="Times New Roman" w:hAnsi="Times New Roman"/>
          <w:sz w:val="24"/>
        </w:rPr>
        <w:tab/>
        <w:t xml:space="preserve">After appropriate </w:t>
      </w:r>
      <w:r w:rsidR="006A7311">
        <w:rPr>
          <w:rFonts w:ascii="Times New Roman" w:hAnsi="Times New Roman"/>
          <w:sz w:val="24"/>
        </w:rPr>
        <w:t xml:space="preserve">examination and </w:t>
      </w:r>
      <w:r>
        <w:rPr>
          <w:rFonts w:ascii="Times New Roman" w:hAnsi="Times New Roman"/>
          <w:sz w:val="24"/>
        </w:rPr>
        <w:t>diagnostic procedures are completed, a tentative treatment plan, separate from the patient's record, will be developed.</w:t>
      </w:r>
      <w:r w:rsidR="00673430">
        <w:rPr>
          <w:rFonts w:ascii="Times New Roman" w:hAnsi="Times New Roman"/>
          <w:sz w:val="24"/>
        </w:rPr>
        <w:t xml:space="preserve">  Once the treatment plan is finalized, it </w:t>
      </w:r>
      <w:r w:rsidR="00946E74">
        <w:rPr>
          <w:rFonts w:ascii="Times New Roman" w:hAnsi="Times New Roman"/>
          <w:sz w:val="24"/>
        </w:rPr>
        <w:t>can</w:t>
      </w:r>
      <w:r w:rsidR="00673430">
        <w:rPr>
          <w:rFonts w:ascii="Times New Roman" w:hAnsi="Times New Roman"/>
          <w:sz w:val="24"/>
        </w:rPr>
        <w:t xml:space="preserve"> be </w:t>
      </w:r>
      <w:r w:rsidR="00A9648D">
        <w:rPr>
          <w:rFonts w:ascii="Times New Roman" w:hAnsi="Times New Roman"/>
          <w:sz w:val="24"/>
        </w:rPr>
        <w:t xml:space="preserve">added to </w:t>
      </w:r>
      <w:proofErr w:type="spellStart"/>
      <w:r w:rsidR="00A9648D">
        <w:rPr>
          <w:rFonts w:ascii="Times New Roman" w:hAnsi="Times New Roman"/>
          <w:sz w:val="24"/>
        </w:rPr>
        <w:t>a</w:t>
      </w:r>
      <w:r w:rsidR="00AB6C18">
        <w:rPr>
          <w:rFonts w:ascii="Times New Roman" w:hAnsi="Times New Roman"/>
          <w:sz w:val="24"/>
        </w:rPr>
        <w:t>xiUm</w:t>
      </w:r>
      <w:proofErr w:type="spellEnd"/>
      <w:r w:rsidR="00AB6C18">
        <w:rPr>
          <w:rFonts w:ascii="Times New Roman" w:hAnsi="Times New Roman"/>
          <w:sz w:val="24"/>
        </w:rPr>
        <w:t xml:space="preserve"> (EHR/Treatment Plans)</w:t>
      </w:r>
      <w:r w:rsidR="006A7311">
        <w:rPr>
          <w:rFonts w:ascii="Times New Roman" w:hAnsi="Times New Roman"/>
          <w:sz w:val="24"/>
        </w:rPr>
        <w:t>.</w:t>
      </w:r>
      <w:r w:rsidR="00893AEB">
        <w:rPr>
          <w:rFonts w:ascii="Times New Roman" w:hAnsi="Times New Roman"/>
          <w:sz w:val="24"/>
        </w:rPr>
        <w:t xml:space="preserve"> </w:t>
      </w:r>
      <w:proofErr w:type="spellStart"/>
      <w:r w:rsidR="00A9648D">
        <w:rPr>
          <w:rFonts w:ascii="Times New Roman" w:hAnsi="Times New Roman"/>
          <w:sz w:val="24"/>
        </w:rPr>
        <w:t>a</w:t>
      </w:r>
      <w:r w:rsidR="00893AEB">
        <w:rPr>
          <w:rFonts w:ascii="Times New Roman" w:hAnsi="Times New Roman"/>
          <w:sz w:val="24"/>
        </w:rPr>
        <w:t>xiUm</w:t>
      </w:r>
      <w:proofErr w:type="spellEnd"/>
      <w:r w:rsidR="00893AEB">
        <w:rPr>
          <w:rFonts w:ascii="Times New Roman" w:hAnsi="Times New Roman"/>
          <w:sz w:val="24"/>
        </w:rPr>
        <w:t xml:space="preserve"> is the software that the SOD uses to manage patient treatments </w:t>
      </w:r>
      <w:hyperlink r:id="rId15" w:history="1">
        <w:r w:rsidR="00893AEB" w:rsidRPr="00A869DB">
          <w:rPr>
            <w:rStyle w:val="Hyperlink"/>
            <w:u w:val="single"/>
          </w:rPr>
          <w:t>https://dental.washington.edu/policies/clinic-policy-manual/health-information-management/</w:t>
        </w:r>
      </w:hyperlink>
      <w:r w:rsidR="00893AEB">
        <w:t xml:space="preserve">.  </w:t>
      </w:r>
      <w:r w:rsidR="003B3F7A" w:rsidRPr="003B3F7A">
        <w:rPr>
          <w:rFonts w:ascii="Times New Roman" w:hAnsi="Times New Roman"/>
          <w:b/>
          <w:sz w:val="24"/>
          <w:szCs w:val="24"/>
        </w:rPr>
        <w:t>All treatment plans</w:t>
      </w:r>
      <w:r w:rsidR="003B3F7A">
        <w:rPr>
          <w:rFonts w:ascii="Times New Roman" w:hAnsi="Times New Roman"/>
          <w:sz w:val="24"/>
          <w:szCs w:val="24"/>
        </w:rPr>
        <w:t xml:space="preserve"> are to be submitted to the </w:t>
      </w:r>
      <w:r w:rsidR="00197C39">
        <w:rPr>
          <w:rFonts w:ascii="Times New Roman" w:hAnsi="Times New Roman"/>
          <w:sz w:val="24"/>
          <w:szCs w:val="24"/>
        </w:rPr>
        <w:t>P</w:t>
      </w:r>
      <w:r w:rsidR="003B3F7A">
        <w:rPr>
          <w:rFonts w:ascii="Times New Roman" w:hAnsi="Times New Roman"/>
          <w:sz w:val="24"/>
          <w:szCs w:val="24"/>
        </w:rPr>
        <w:t xml:space="preserve">rogram </w:t>
      </w:r>
      <w:r w:rsidR="00197C39">
        <w:rPr>
          <w:rFonts w:ascii="Times New Roman" w:hAnsi="Times New Roman"/>
          <w:sz w:val="24"/>
          <w:szCs w:val="24"/>
        </w:rPr>
        <w:t>D</w:t>
      </w:r>
      <w:r w:rsidR="003B3F7A">
        <w:rPr>
          <w:rFonts w:ascii="Times New Roman" w:hAnsi="Times New Roman"/>
          <w:sz w:val="24"/>
          <w:szCs w:val="24"/>
        </w:rPr>
        <w:t xml:space="preserve">irector in the form of a Power Point or Keynote presentation along with mounted casts.  Residents are expected to come up with a treatment sequence and treatment phases.  This will also be recorded </w:t>
      </w:r>
      <w:proofErr w:type="gramStart"/>
      <w:r w:rsidR="003B3F7A">
        <w:rPr>
          <w:rFonts w:ascii="Times New Roman" w:hAnsi="Times New Roman"/>
          <w:sz w:val="24"/>
          <w:szCs w:val="24"/>
        </w:rPr>
        <w:t>in</w:t>
      </w:r>
      <w:proofErr w:type="gramEnd"/>
      <w:r w:rsidR="003B3F7A">
        <w:rPr>
          <w:rFonts w:ascii="Times New Roman" w:hAnsi="Times New Roman"/>
          <w:sz w:val="24"/>
          <w:szCs w:val="24"/>
        </w:rPr>
        <w:t xml:space="preserve"> </w:t>
      </w:r>
      <w:proofErr w:type="spellStart"/>
      <w:r w:rsidR="003B3F7A">
        <w:rPr>
          <w:rFonts w:ascii="Times New Roman" w:hAnsi="Times New Roman"/>
          <w:sz w:val="24"/>
          <w:szCs w:val="24"/>
        </w:rPr>
        <w:t>axiUm</w:t>
      </w:r>
      <w:proofErr w:type="spellEnd"/>
      <w:r w:rsidR="003B3F7A">
        <w:rPr>
          <w:rFonts w:ascii="Times New Roman" w:hAnsi="Times New Roman"/>
          <w:sz w:val="24"/>
          <w:szCs w:val="24"/>
        </w:rPr>
        <w:t xml:space="preserve">.  </w:t>
      </w:r>
      <w:r w:rsidR="003250CD">
        <w:rPr>
          <w:rFonts w:ascii="Times New Roman" w:hAnsi="Times New Roman"/>
          <w:sz w:val="24"/>
          <w:szCs w:val="24"/>
        </w:rPr>
        <w:t>All presentations must be added to the patient folder on Share Point (Documents/</w:t>
      </w:r>
      <w:r w:rsidR="00946E74">
        <w:rPr>
          <w:rFonts w:ascii="Times New Roman" w:hAnsi="Times New Roman"/>
          <w:sz w:val="24"/>
          <w:szCs w:val="24"/>
        </w:rPr>
        <w:t>Current Residents</w:t>
      </w:r>
      <w:r w:rsidR="003250CD">
        <w:rPr>
          <w:rFonts w:ascii="Times New Roman" w:hAnsi="Times New Roman"/>
          <w:sz w:val="24"/>
          <w:szCs w:val="24"/>
        </w:rPr>
        <w:t xml:space="preserve">/Resident Name/Patient Name).  The uploaded presentation should be in Microsoft Power Point since Keynote format is not supported.  </w:t>
      </w:r>
    </w:p>
    <w:p w14:paraId="3D2DA908" w14:textId="77777777" w:rsidR="00355E50" w:rsidRDefault="00355E50">
      <w:pPr>
        <w:tabs>
          <w:tab w:val="left" w:pos="1460"/>
        </w:tabs>
        <w:ind w:left="1460" w:hanging="720"/>
        <w:jc w:val="both"/>
        <w:rPr>
          <w:rFonts w:ascii="Times New Roman" w:hAnsi="Times New Roman"/>
          <w:sz w:val="24"/>
        </w:rPr>
      </w:pPr>
    </w:p>
    <w:p w14:paraId="3D2DA909" w14:textId="15E6B95F" w:rsidR="00355E50" w:rsidRDefault="00355E50">
      <w:pPr>
        <w:tabs>
          <w:tab w:val="left" w:pos="1460"/>
        </w:tabs>
        <w:ind w:left="1460" w:hanging="720"/>
        <w:jc w:val="both"/>
        <w:rPr>
          <w:rFonts w:ascii="Times New Roman" w:hAnsi="Times New Roman"/>
          <w:sz w:val="24"/>
        </w:rPr>
      </w:pPr>
      <w:r>
        <w:rPr>
          <w:rFonts w:ascii="Times New Roman" w:hAnsi="Times New Roman"/>
          <w:sz w:val="24"/>
        </w:rPr>
        <w:t>3.</w:t>
      </w:r>
      <w:r>
        <w:rPr>
          <w:rFonts w:ascii="Times New Roman" w:hAnsi="Times New Roman"/>
          <w:sz w:val="24"/>
        </w:rPr>
        <w:tab/>
        <w:t xml:space="preserve">In consultation with the </w:t>
      </w:r>
      <w:r w:rsidR="00197C39">
        <w:rPr>
          <w:rFonts w:ascii="Times New Roman" w:hAnsi="Times New Roman"/>
          <w:sz w:val="24"/>
        </w:rPr>
        <w:t>P</w:t>
      </w:r>
      <w:r w:rsidR="00D24D6D">
        <w:rPr>
          <w:rFonts w:ascii="Times New Roman" w:hAnsi="Times New Roman"/>
          <w:sz w:val="24"/>
        </w:rPr>
        <w:t xml:space="preserve">rogram </w:t>
      </w:r>
      <w:r w:rsidR="00197C39">
        <w:rPr>
          <w:rFonts w:ascii="Times New Roman" w:hAnsi="Times New Roman"/>
          <w:sz w:val="24"/>
        </w:rPr>
        <w:t>D</w:t>
      </w:r>
      <w:r>
        <w:rPr>
          <w:rFonts w:ascii="Times New Roman" w:hAnsi="Times New Roman"/>
          <w:sz w:val="24"/>
        </w:rPr>
        <w:t xml:space="preserve">irector, </w:t>
      </w:r>
      <w:r w:rsidR="002F71E5">
        <w:rPr>
          <w:rFonts w:ascii="Times New Roman" w:hAnsi="Times New Roman"/>
          <w:sz w:val="24"/>
        </w:rPr>
        <w:t xml:space="preserve">either </w:t>
      </w:r>
      <w:r>
        <w:rPr>
          <w:rFonts w:ascii="Times New Roman" w:hAnsi="Times New Roman"/>
          <w:sz w:val="24"/>
        </w:rPr>
        <w:t xml:space="preserve">a faculty member </w:t>
      </w:r>
      <w:r w:rsidR="002F71E5">
        <w:rPr>
          <w:rFonts w:ascii="Times New Roman" w:hAnsi="Times New Roman"/>
          <w:sz w:val="24"/>
        </w:rPr>
        <w:t xml:space="preserve">or the </w:t>
      </w:r>
      <w:r w:rsidR="00197C39">
        <w:rPr>
          <w:rFonts w:ascii="Times New Roman" w:hAnsi="Times New Roman"/>
          <w:sz w:val="24"/>
        </w:rPr>
        <w:t>P</w:t>
      </w:r>
      <w:r w:rsidR="002F71E5">
        <w:rPr>
          <w:rFonts w:ascii="Times New Roman" w:hAnsi="Times New Roman"/>
          <w:sz w:val="24"/>
        </w:rPr>
        <w:t xml:space="preserve">rogram </w:t>
      </w:r>
      <w:r w:rsidR="00197C39">
        <w:rPr>
          <w:rFonts w:ascii="Times New Roman" w:hAnsi="Times New Roman"/>
          <w:sz w:val="24"/>
        </w:rPr>
        <w:t>D</w:t>
      </w:r>
      <w:r w:rsidR="002F71E5">
        <w:rPr>
          <w:rFonts w:ascii="Times New Roman" w:hAnsi="Times New Roman"/>
          <w:sz w:val="24"/>
        </w:rPr>
        <w:t>irector will</w:t>
      </w:r>
      <w:r>
        <w:rPr>
          <w:rFonts w:ascii="Times New Roman" w:hAnsi="Times New Roman"/>
          <w:sz w:val="24"/>
        </w:rPr>
        <w:t xml:space="preserve"> direct </w:t>
      </w:r>
      <w:proofErr w:type="gramStart"/>
      <w:r>
        <w:rPr>
          <w:rFonts w:ascii="Times New Roman" w:hAnsi="Times New Roman"/>
          <w:sz w:val="24"/>
        </w:rPr>
        <w:t>the patient</w:t>
      </w:r>
      <w:proofErr w:type="gramEnd"/>
      <w:r>
        <w:rPr>
          <w:rFonts w:ascii="Times New Roman" w:hAnsi="Times New Roman"/>
          <w:sz w:val="24"/>
        </w:rPr>
        <w:t xml:space="preserve"> treatment</w:t>
      </w:r>
      <w:r w:rsidR="002F71E5">
        <w:rPr>
          <w:rFonts w:ascii="Times New Roman" w:hAnsi="Times New Roman"/>
          <w:sz w:val="24"/>
        </w:rPr>
        <w:t xml:space="preserve"> with the resident</w:t>
      </w:r>
      <w:r>
        <w:rPr>
          <w:rFonts w:ascii="Times New Roman" w:hAnsi="Times New Roman"/>
          <w:sz w:val="24"/>
        </w:rPr>
        <w:t xml:space="preserve">.  This faculty member must </w:t>
      </w:r>
      <w:r w:rsidR="006A7311">
        <w:rPr>
          <w:rFonts w:ascii="Times New Roman" w:hAnsi="Times New Roman"/>
          <w:sz w:val="24"/>
        </w:rPr>
        <w:t>agree upon</w:t>
      </w:r>
      <w:r>
        <w:rPr>
          <w:rFonts w:ascii="Times New Roman" w:hAnsi="Times New Roman"/>
          <w:sz w:val="24"/>
        </w:rPr>
        <w:t xml:space="preserve"> the final treatment plan</w:t>
      </w:r>
      <w:r w:rsidR="002F71E5">
        <w:rPr>
          <w:rFonts w:ascii="Times New Roman" w:hAnsi="Times New Roman"/>
          <w:sz w:val="24"/>
        </w:rPr>
        <w:t xml:space="preserve"> and the </w:t>
      </w:r>
      <w:r w:rsidR="006A7311">
        <w:rPr>
          <w:rFonts w:ascii="Times New Roman" w:hAnsi="Times New Roman"/>
          <w:sz w:val="24"/>
        </w:rPr>
        <w:t xml:space="preserve">sequence of appointments documented in </w:t>
      </w:r>
      <w:proofErr w:type="spellStart"/>
      <w:r w:rsidR="006A7311">
        <w:rPr>
          <w:rFonts w:ascii="Times New Roman" w:hAnsi="Times New Roman"/>
          <w:sz w:val="24"/>
        </w:rPr>
        <w:t>a</w:t>
      </w:r>
      <w:r w:rsidR="002F71E5">
        <w:rPr>
          <w:rFonts w:ascii="Times New Roman" w:hAnsi="Times New Roman"/>
          <w:sz w:val="24"/>
        </w:rPr>
        <w:t>xiUm</w:t>
      </w:r>
      <w:proofErr w:type="spellEnd"/>
      <w:r>
        <w:rPr>
          <w:rFonts w:ascii="Times New Roman" w:hAnsi="Times New Roman"/>
          <w:sz w:val="24"/>
        </w:rPr>
        <w:t>.  Subsequent treatment plan changes must be approved by the assigned graduate faculty member.</w:t>
      </w:r>
      <w:r w:rsidR="002F71E5">
        <w:rPr>
          <w:rFonts w:ascii="Times New Roman" w:hAnsi="Times New Roman"/>
          <w:sz w:val="24"/>
        </w:rPr>
        <w:t xml:space="preserve">  </w:t>
      </w:r>
    </w:p>
    <w:p w14:paraId="3D2DA90A" w14:textId="77777777" w:rsidR="00355E50" w:rsidRDefault="00355E50">
      <w:pPr>
        <w:tabs>
          <w:tab w:val="left" w:pos="1460"/>
        </w:tabs>
        <w:ind w:left="1460" w:hanging="720"/>
        <w:jc w:val="both"/>
        <w:rPr>
          <w:rFonts w:ascii="Times New Roman" w:hAnsi="Times New Roman"/>
          <w:sz w:val="24"/>
        </w:rPr>
      </w:pPr>
    </w:p>
    <w:p w14:paraId="3D2DA90B" w14:textId="2D6B3206" w:rsidR="00355E50" w:rsidRPr="00BC0EC9" w:rsidRDefault="00355E50">
      <w:pPr>
        <w:tabs>
          <w:tab w:val="left" w:pos="1460"/>
        </w:tabs>
        <w:spacing w:line="240" w:lineRule="exact"/>
        <w:ind w:left="1460" w:hanging="720"/>
        <w:jc w:val="both"/>
        <w:rPr>
          <w:rFonts w:ascii="Times New Roman" w:hAnsi="Times New Roman"/>
          <w:sz w:val="24"/>
          <w:u w:val="single"/>
        </w:rPr>
      </w:pPr>
      <w:r>
        <w:rPr>
          <w:rFonts w:ascii="Times New Roman" w:hAnsi="Times New Roman"/>
          <w:sz w:val="24"/>
        </w:rPr>
        <w:t>4.</w:t>
      </w:r>
      <w:r>
        <w:rPr>
          <w:rFonts w:ascii="Times New Roman" w:hAnsi="Times New Roman"/>
          <w:sz w:val="24"/>
        </w:rPr>
        <w:tab/>
        <w:t xml:space="preserve">The </w:t>
      </w:r>
      <w:r w:rsidR="001015A0">
        <w:rPr>
          <w:rFonts w:ascii="Times New Roman" w:hAnsi="Times New Roman"/>
          <w:sz w:val="24"/>
        </w:rPr>
        <w:t xml:space="preserve">resident </w:t>
      </w:r>
      <w:r>
        <w:rPr>
          <w:rFonts w:ascii="Times New Roman" w:hAnsi="Times New Roman"/>
          <w:sz w:val="24"/>
        </w:rPr>
        <w:t>will prepare a patient letter that is both a financial contract and an informed consent document for signatures by the patient and the Director or Ass</w:t>
      </w:r>
      <w:r w:rsidR="000034B6">
        <w:rPr>
          <w:rFonts w:ascii="Times New Roman" w:hAnsi="Times New Roman"/>
          <w:sz w:val="24"/>
        </w:rPr>
        <w:t>istant</w:t>
      </w:r>
      <w:r>
        <w:rPr>
          <w:rFonts w:ascii="Times New Roman" w:hAnsi="Times New Roman"/>
          <w:sz w:val="24"/>
        </w:rPr>
        <w:t xml:space="preserve"> Director, as well as the </w:t>
      </w:r>
      <w:r w:rsidR="000A58EA">
        <w:rPr>
          <w:rFonts w:ascii="Times New Roman" w:hAnsi="Times New Roman"/>
          <w:sz w:val="24"/>
        </w:rPr>
        <w:t>resident</w:t>
      </w:r>
      <w:r>
        <w:rPr>
          <w:rFonts w:ascii="Times New Roman" w:hAnsi="Times New Roman"/>
          <w:sz w:val="24"/>
        </w:rPr>
        <w:t>, and submit it to the assi</w:t>
      </w:r>
      <w:r w:rsidR="00346CFF">
        <w:rPr>
          <w:rFonts w:ascii="Times New Roman" w:hAnsi="Times New Roman"/>
          <w:sz w:val="24"/>
        </w:rPr>
        <w:t xml:space="preserve">gned faculty for suggestions.  The </w:t>
      </w:r>
      <w:r w:rsidR="001015A0">
        <w:rPr>
          <w:rFonts w:ascii="Times New Roman" w:hAnsi="Times New Roman"/>
          <w:sz w:val="24"/>
        </w:rPr>
        <w:t xml:space="preserve">resident </w:t>
      </w:r>
      <w:r w:rsidR="00346CFF">
        <w:rPr>
          <w:rFonts w:ascii="Times New Roman" w:hAnsi="Times New Roman"/>
          <w:sz w:val="24"/>
        </w:rPr>
        <w:t>will also s</w:t>
      </w:r>
      <w:r>
        <w:rPr>
          <w:rFonts w:ascii="Times New Roman" w:hAnsi="Times New Roman"/>
          <w:sz w:val="24"/>
        </w:rPr>
        <w:t xml:space="preserve">ubmit a final draft to the Grad Pros </w:t>
      </w:r>
      <w:r w:rsidR="00A77C1B">
        <w:rPr>
          <w:rFonts w:ascii="Times New Roman" w:hAnsi="Times New Roman"/>
          <w:sz w:val="24"/>
        </w:rPr>
        <w:t>Clinic Manager</w:t>
      </w:r>
      <w:r w:rsidR="000034B6">
        <w:rPr>
          <w:rFonts w:ascii="Times New Roman" w:hAnsi="Times New Roman"/>
          <w:sz w:val="24"/>
        </w:rPr>
        <w:t xml:space="preserve"> (Carole Green) </w:t>
      </w:r>
      <w:hyperlink r:id="rId16" w:history="1">
        <w:r w:rsidR="000034B6">
          <w:rPr>
            <w:rStyle w:val="Hyperlink"/>
            <w:rFonts w:ascii="Times New Roman" w:hAnsi="Times New Roman"/>
            <w:sz w:val="24"/>
          </w:rPr>
          <w:t>mailto:</w:t>
        </w:r>
        <w:r w:rsidR="000034B6" w:rsidRPr="0081648C">
          <w:rPr>
            <w:rStyle w:val="Hyperlink"/>
            <w:rFonts w:ascii="Times New Roman" w:hAnsi="Times New Roman"/>
            <w:sz w:val="24"/>
            <w:u w:val="single"/>
          </w:rPr>
          <w:t>ckg2@uw.edu</w:t>
        </w:r>
      </w:hyperlink>
      <w:r w:rsidR="00AD613C">
        <w:rPr>
          <w:rFonts w:ascii="Times New Roman" w:hAnsi="Times New Roman"/>
          <w:sz w:val="24"/>
        </w:rPr>
        <w:t xml:space="preserve"> </w:t>
      </w:r>
      <w:r>
        <w:rPr>
          <w:rFonts w:ascii="Times New Roman" w:hAnsi="Times New Roman"/>
          <w:sz w:val="24"/>
        </w:rPr>
        <w:t xml:space="preserve">for editing and final printing.  </w:t>
      </w:r>
      <w:r w:rsidR="000034B6">
        <w:rPr>
          <w:rFonts w:ascii="Times New Roman" w:hAnsi="Times New Roman"/>
          <w:sz w:val="24"/>
        </w:rPr>
        <w:t>The signed contract will be scanned into</w:t>
      </w:r>
      <w:r>
        <w:rPr>
          <w:rFonts w:ascii="Times New Roman" w:hAnsi="Times New Roman"/>
          <w:sz w:val="24"/>
        </w:rPr>
        <w:t xml:space="preserve"> the patient's chart </w:t>
      </w:r>
      <w:r w:rsidR="00346CFF">
        <w:rPr>
          <w:rFonts w:ascii="Times New Roman" w:hAnsi="Times New Roman"/>
          <w:sz w:val="24"/>
        </w:rPr>
        <w:t>(</w:t>
      </w:r>
      <w:proofErr w:type="spellStart"/>
      <w:r w:rsidR="00346CFF">
        <w:rPr>
          <w:rFonts w:ascii="Times New Roman" w:hAnsi="Times New Roman"/>
          <w:sz w:val="24"/>
        </w:rPr>
        <w:t>a</w:t>
      </w:r>
      <w:r w:rsidR="000034B6">
        <w:rPr>
          <w:rFonts w:ascii="Times New Roman" w:hAnsi="Times New Roman"/>
          <w:sz w:val="24"/>
        </w:rPr>
        <w:t>xiUm</w:t>
      </w:r>
      <w:proofErr w:type="spellEnd"/>
      <w:r w:rsidR="000034B6">
        <w:rPr>
          <w:rFonts w:ascii="Times New Roman" w:hAnsi="Times New Roman"/>
          <w:sz w:val="24"/>
        </w:rPr>
        <w:t>) and</w:t>
      </w:r>
      <w:r>
        <w:rPr>
          <w:rFonts w:ascii="Times New Roman" w:hAnsi="Times New Roman"/>
          <w:sz w:val="24"/>
        </w:rPr>
        <w:t xml:space="preserve"> a copy </w:t>
      </w:r>
      <w:r w:rsidR="000034B6">
        <w:rPr>
          <w:rFonts w:ascii="Times New Roman" w:hAnsi="Times New Roman"/>
          <w:sz w:val="24"/>
        </w:rPr>
        <w:t xml:space="preserve">given </w:t>
      </w:r>
      <w:r>
        <w:rPr>
          <w:rFonts w:ascii="Times New Roman" w:hAnsi="Times New Roman"/>
          <w:sz w:val="24"/>
        </w:rPr>
        <w:t xml:space="preserve">to the patient.  </w:t>
      </w:r>
      <w:r w:rsidR="000034B6">
        <w:rPr>
          <w:rFonts w:ascii="Times New Roman" w:hAnsi="Times New Roman"/>
          <w:sz w:val="24"/>
        </w:rPr>
        <w:t>P</w:t>
      </w:r>
      <w:r>
        <w:rPr>
          <w:rFonts w:ascii="Times New Roman" w:hAnsi="Times New Roman"/>
          <w:sz w:val="24"/>
        </w:rPr>
        <w:t xml:space="preserve">ayment entries </w:t>
      </w:r>
      <w:r w:rsidR="00346CFF">
        <w:rPr>
          <w:rFonts w:ascii="Times New Roman" w:hAnsi="Times New Roman"/>
          <w:sz w:val="24"/>
        </w:rPr>
        <w:t xml:space="preserve">are recorded in </w:t>
      </w:r>
      <w:proofErr w:type="spellStart"/>
      <w:r w:rsidR="00346CFF">
        <w:rPr>
          <w:rFonts w:ascii="Times New Roman" w:hAnsi="Times New Roman"/>
          <w:sz w:val="24"/>
        </w:rPr>
        <w:t>a</w:t>
      </w:r>
      <w:r w:rsidR="000034B6">
        <w:rPr>
          <w:rFonts w:ascii="Times New Roman" w:hAnsi="Times New Roman"/>
          <w:sz w:val="24"/>
        </w:rPr>
        <w:t>xiUm</w:t>
      </w:r>
      <w:proofErr w:type="spellEnd"/>
      <w:r>
        <w:rPr>
          <w:rFonts w:ascii="Times New Roman" w:hAnsi="Times New Roman"/>
          <w:sz w:val="24"/>
        </w:rPr>
        <w:t xml:space="preserve">.  The </w:t>
      </w:r>
      <w:r w:rsidR="00946E74">
        <w:rPr>
          <w:rFonts w:ascii="Times New Roman" w:hAnsi="Times New Roman"/>
          <w:sz w:val="24"/>
        </w:rPr>
        <w:t xml:space="preserve">resident </w:t>
      </w:r>
      <w:r>
        <w:rPr>
          <w:rFonts w:ascii="Times New Roman" w:hAnsi="Times New Roman"/>
          <w:sz w:val="24"/>
        </w:rPr>
        <w:t xml:space="preserve">will also keep a copy in the </w:t>
      </w:r>
      <w:r w:rsidR="00946E74">
        <w:rPr>
          <w:rFonts w:ascii="Times New Roman" w:hAnsi="Times New Roman"/>
          <w:sz w:val="24"/>
        </w:rPr>
        <w:t xml:space="preserve">resident’s </w:t>
      </w:r>
      <w:r>
        <w:rPr>
          <w:rFonts w:ascii="Times New Roman" w:hAnsi="Times New Roman"/>
          <w:sz w:val="24"/>
        </w:rPr>
        <w:t xml:space="preserve">patient file.  Sample patient letters are available from the </w:t>
      </w:r>
      <w:r>
        <w:rPr>
          <w:rFonts w:ascii="Times New Roman" w:hAnsi="Times New Roman"/>
          <w:sz w:val="24"/>
        </w:rPr>
        <w:lastRenderedPageBreak/>
        <w:t>Grad Pros Program Coordinator</w:t>
      </w:r>
      <w:r w:rsidR="00A77C1B">
        <w:rPr>
          <w:rFonts w:ascii="Times New Roman" w:hAnsi="Times New Roman"/>
          <w:sz w:val="24"/>
        </w:rPr>
        <w:t xml:space="preserve"> or Clinic Manager</w:t>
      </w:r>
      <w:r>
        <w:rPr>
          <w:rFonts w:ascii="Times New Roman" w:hAnsi="Times New Roman"/>
          <w:sz w:val="24"/>
        </w:rPr>
        <w:t>.</w:t>
      </w:r>
      <w:r w:rsidR="00D05B73">
        <w:rPr>
          <w:rFonts w:ascii="Times New Roman" w:hAnsi="Times New Roman"/>
          <w:sz w:val="24"/>
        </w:rPr>
        <w:t xml:space="preserve">  </w:t>
      </w:r>
      <w:r w:rsidR="0094135C" w:rsidRPr="00346CFF">
        <w:rPr>
          <w:rFonts w:ascii="Times New Roman" w:hAnsi="Times New Roman"/>
          <w:b/>
          <w:sz w:val="24"/>
        </w:rPr>
        <w:t>The contract must also state the risks of no treatment.</w:t>
      </w:r>
      <w:r w:rsidR="0094135C">
        <w:rPr>
          <w:rFonts w:ascii="Times New Roman" w:hAnsi="Times New Roman"/>
          <w:sz w:val="24"/>
        </w:rPr>
        <w:t xml:space="preserve">  </w:t>
      </w:r>
      <w:r w:rsidR="000034B6">
        <w:rPr>
          <w:rFonts w:ascii="Times New Roman" w:hAnsi="Times New Roman"/>
          <w:sz w:val="24"/>
        </w:rPr>
        <w:t xml:space="preserve">The contract should not leave the clinic until it is signed by all three parties. </w:t>
      </w:r>
    </w:p>
    <w:p w14:paraId="3D2DA90C" w14:textId="77777777" w:rsidR="00355E50" w:rsidRDefault="00355E50">
      <w:pPr>
        <w:tabs>
          <w:tab w:val="left" w:pos="1460"/>
        </w:tabs>
        <w:ind w:left="1460" w:hanging="720"/>
        <w:jc w:val="both"/>
        <w:rPr>
          <w:rFonts w:ascii="Times New Roman" w:hAnsi="Times New Roman"/>
          <w:sz w:val="24"/>
        </w:rPr>
      </w:pPr>
    </w:p>
    <w:p w14:paraId="3D2DA90D" w14:textId="77777777" w:rsidR="00355E50" w:rsidRDefault="00355E50" w:rsidP="00DC546D">
      <w:pPr>
        <w:spacing w:line="240" w:lineRule="exact"/>
        <w:jc w:val="both"/>
        <w:rPr>
          <w:rFonts w:ascii="Times New Roman" w:hAnsi="Times New Roman"/>
          <w:sz w:val="24"/>
        </w:rPr>
      </w:pPr>
      <w:r>
        <w:rPr>
          <w:rFonts w:ascii="Times New Roman" w:hAnsi="Times New Roman"/>
          <w:sz w:val="24"/>
        </w:rPr>
        <w:t>Should any major changes occur in the treatment plan (resulting in a change in cost of $1,000 or more) a supplemental patient letter</w:t>
      </w:r>
      <w:r w:rsidR="00163036">
        <w:rPr>
          <w:rFonts w:ascii="Times New Roman" w:hAnsi="Times New Roman"/>
          <w:sz w:val="24"/>
        </w:rPr>
        <w:t xml:space="preserve"> (Addendum to Treatment)</w:t>
      </w:r>
      <w:r>
        <w:rPr>
          <w:rFonts w:ascii="Times New Roman" w:hAnsi="Times New Roman"/>
          <w:sz w:val="24"/>
        </w:rPr>
        <w:t xml:space="preserve"> must be prepared as described above with the same disposition of signed copies.</w:t>
      </w:r>
    </w:p>
    <w:p w14:paraId="3D2DA90E" w14:textId="77777777" w:rsidR="00163036" w:rsidRDefault="00163036">
      <w:pPr>
        <w:spacing w:line="240" w:lineRule="exact"/>
        <w:ind w:left="1460"/>
        <w:jc w:val="both"/>
        <w:rPr>
          <w:rFonts w:ascii="Times New Roman" w:hAnsi="Times New Roman"/>
          <w:sz w:val="24"/>
        </w:rPr>
      </w:pPr>
    </w:p>
    <w:p w14:paraId="3D2DA90F" w14:textId="2CCAAA2E" w:rsidR="00163036" w:rsidRDefault="00163036">
      <w:pPr>
        <w:spacing w:line="240" w:lineRule="exact"/>
        <w:ind w:left="1460"/>
        <w:jc w:val="both"/>
        <w:rPr>
          <w:rFonts w:ascii="Times New Roman" w:hAnsi="Times New Roman"/>
          <w:sz w:val="24"/>
        </w:rPr>
      </w:pPr>
      <w:r>
        <w:rPr>
          <w:rFonts w:ascii="Times New Roman" w:hAnsi="Times New Roman"/>
          <w:sz w:val="24"/>
        </w:rPr>
        <w:t xml:space="preserve">After the contract/letter or addendum is signed, the </w:t>
      </w:r>
      <w:r w:rsidR="000A58EA">
        <w:rPr>
          <w:rFonts w:ascii="Times New Roman" w:hAnsi="Times New Roman"/>
          <w:sz w:val="24"/>
        </w:rPr>
        <w:t>resident</w:t>
      </w:r>
      <w:r>
        <w:rPr>
          <w:rFonts w:ascii="Times New Roman" w:hAnsi="Times New Roman"/>
          <w:sz w:val="24"/>
        </w:rPr>
        <w:t xml:space="preserve"> is responsible for entering the treatment plan (using the assigned CPT codes) into the </w:t>
      </w:r>
      <w:proofErr w:type="spellStart"/>
      <w:r w:rsidR="00AB6C18">
        <w:rPr>
          <w:rFonts w:ascii="Times New Roman" w:hAnsi="Times New Roman"/>
          <w:sz w:val="24"/>
        </w:rPr>
        <w:t>A</w:t>
      </w:r>
      <w:r w:rsidR="00D05B73">
        <w:rPr>
          <w:rFonts w:ascii="Times New Roman" w:hAnsi="Times New Roman"/>
          <w:sz w:val="24"/>
        </w:rPr>
        <w:t>xiUm</w:t>
      </w:r>
      <w:proofErr w:type="spellEnd"/>
      <w:r>
        <w:rPr>
          <w:rFonts w:ascii="Times New Roman" w:hAnsi="Times New Roman"/>
          <w:sz w:val="24"/>
        </w:rPr>
        <w:t xml:space="preserve"> system for billing and treatment tracking purposes. </w:t>
      </w:r>
    </w:p>
    <w:p w14:paraId="3D2DA910" w14:textId="77777777" w:rsidR="00C671A7" w:rsidRDefault="00C671A7">
      <w:pPr>
        <w:spacing w:line="240" w:lineRule="exact"/>
        <w:ind w:left="1460"/>
        <w:jc w:val="both"/>
        <w:rPr>
          <w:rFonts w:ascii="Times New Roman" w:hAnsi="Times New Roman"/>
          <w:sz w:val="24"/>
        </w:rPr>
      </w:pPr>
    </w:p>
    <w:p w14:paraId="3D2DA911" w14:textId="77777777" w:rsidR="00C671A7" w:rsidRPr="00302D91" w:rsidRDefault="00C671A7">
      <w:pPr>
        <w:spacing w:line="240" w:lineRule="exact"/>
        <w:ind w:left="1460"/>
        <w:jc w:val="both"/>
        <w:rPr>
          <w:rFonts w:ascii="Times New Roman" w:hAnsi="Times New Roman"/>
          <w:sz w:val="24"/>
        </w:rPr>
      </w:pPr>
      <w:r w:rsidRPr="00C671A7">
        <w:rPr>
          <w:rFonts w:ascii="Times New Roman" w:hAnsi="Times New Roman"/>
          <w:b/>
          <w:sz w:val="24"/>
        </w:rPr>
        <w:t>NO TREATMENT MAY BE PERF</w:t>
      </w:r>
      <w:r w:rsidR="00302D91">
        <w:rPr>
          <w:rFonts w:ascii="Times New Roman" w:hAnsi="Times New Roman"/>
          <w:b/>
          <w:sz w:val="24"/>
        </w:rPr>
        <w:t xml:space="preserve">ORMED WITHOUT A SIGNED CONTRACT </w:t>
      </w:r>
      <w:r w:rsidR="00302D91" w:rsidRPr="00302D91">
        <w:rPr>
          <w:rFonts w:ascii="Times New Roman" w:hAnsi="Times New Roman"/>
          <w:sz w:val="24"/>
        </w:rPr>
        <w:t xml:space="preserve">except for special circumstances subject to </w:t>
      </w:r>
      <w:r w:rsidR="00B71667" w:rsidRPr="00302D91">
        <w:rPr>
          <w:rFonts w:ascii="Times New Roman" w:hAnsi="Times New Roman"/>
          <w:sz w:val="24"/>
        </w:rPr>
        <w:t>the Director’s</w:t>
      </w:r>
      <w:r w:rsidR="00302D91" w:rsidRPr="00302D91">
        <w:rPr>
          <w:rFonts w:ascii="Times New Roman" w:hAnsi="Times New Roman"/>
          <w:sz w:val="24"/>
        </w:rPr>
        <w:t xml:space="preserve"> approval. </w:t>
      </w:r>
    </w:p>
    <w:p w14:paraId="3D2DA912" w14:textId="77777777" w:rsidR="00355E50" w:rsidRDefault="00355E50">
      <w:pPr>
        <w:ind w:left="1460"/>
        <w:jc w:val="both"/>
        <w:rPr>
          <w:rFonts w:ascii="Times New Roman" w:hAnsi="Times New Roman"/>
          <w:sz w:val="24"/>
        </w:rPr>
      </w:pPr>
    </w:p>
    <w:p w14:paraId="3D2DA913" w14:textId="77777777" w:rsidR="00355E50" w:rsidRDefault="00204684">
      <w:pPr>
        <w:tabs>
          <w:tab w:val="left" w:pos="1460"/>
        </w:tabs>
        <w:spacing w:line="240" w:lineRule="exact"/>
        <w:ind w:left="1460" w:hanging="720"/>
        <w:jc w:val="both"/>
        <w:rPr>
          <w:rFonts w:ascii="Times New Roman" w:hAnsi="Times New Roman"/>
          <w:sz w:val="24"/>
        </w:rPr>
      </w:pPr>
      <w:r>
        <w:rPr>
          <w:rFonts w:ascii="Times New Roman" w:hAnsi="Times New Roman"/>
          <w:sz w:val="24"/>
        </w:rPr>
        <w:t>5.</w:t>
      </w:r>
      <w:r>
        <w:rPr>
          <w:rFonts w:ascii="Times New Roman" w:hAnsi="Times New Roman"/>
          <w:sz w:val="24"/>
        </w:rPr>
        <w:tab/>
      </w:r>
      <w:r w:rsidR="001227A8">
        <w:rPr>
          <w:rFonts w:ascii="Times New Roman" w:hAnsi="Times New Roman"/>
          <w:sz w:val="24"/>
        </w:rPr>
        <w:t>Continuous monitoring and the evaluation of treatment is carried out by an attending</w:t>
      </w:r>
      <w:r w:rsidR="00355E50">
        <w:rPr>
          <w:rFonts w:ascii="Times New Roman" w:hAnsi="Times New Roman"/>
          <w:sz w:val="24"/>
        </w:rPr>
        <w:t xml:space="preserve"> </w:t>
      </w:r>
      <w:r w:rsidR="001227A8">
        <w:rPr>
          <w:rFonts w:ascii="Times New Roman" w:hAnsi="Times New Roman"/>
          <w:sz w:val="24"/>
        </w:rPr>
        <w:t>graduate faculty member. T</w:t>
      </w:r>
      <w:r w:rsidR="00244222">
        <w:rPr>
          <w:rFonts w:ascii="Times New Roman" w:hAnsi="Times New Roman"/>
          <w:sz w:val="24"/>
        </w:rPr>
        <w:t xml:space="preserve">he name of the attending faculty should always be recorded in the chart entry.  </w:t>
      </w:r>
    </w:p>
    <w:p w14:paraId="3D2DA914" w14:textId="77777777" w:rsidR="00355E50" w:rsidRDefault="00355E50">
      <w:pPr>
        <w:tabs>
          <w:tab w:val="left" w:pos="1460"/>
        </w:tabs>
        <w:ind w:left="1460" w:hanging="720"/>
        <w:jc w:val="both"/>
        <w:rPr>
          <w:rFonts w:ascii="Times New Roman" w:hAnsi="Times New Roman"/>
          <w:sz w:val="24"/>
        </w:rPr>
      </w:pPr>
    </w:p>
    <w:p w14:paraId="3D2DA915" w14:textId="77777777" w:rsidR="00355E50" w:rsidRDefault="00355E50">
      <w:pPr>
        <w:spacing w:line="240" w:lineRule="exact"/>
        <w:ind w:left="1460"/>
        <w:jc w:val="both"/>
        <w:rPr>
          <w:rFonts w:ascii="Times New Roman" w:hAnsi="Times New Roman"/>
          <w:sz w:val="24"/>
        </w:rPr>
      </w:pPr>
      <w:r>
        <w:rPr>
          <w:rFonts w:ascii="Times New Roman" w:hAnsi="Times New Roman"/>
          <w:sz w:val="24"/>
        </w:rPr>
        <w:t>Major steps are</w:t>
      </w:r>
      <w:r w:rsidR="00AD613C">
        <w:rPr>
          <w:rFonts w:ascii="Times New Roman" w:hAnsi="Times New Roman"/>
          <w:sz w:val="24"/>
        </w:rPr>
        <w:t xml:space="preserve"> (by treatment type)</w:t>
      </w:r>
      <w:r>
        <w:rPr>
          <w:rFonts w:ascii="Times New Roman" w:hAnsi="Times New Roman"/>
          <w:sz w:val="24"/>
        </w:rPr>
        <w:t>:</w:t>
      </w:r>
    </w:p>
    <w:p w14:paraId="3D2DA916" w14:textId="77777777" w:rsidR="00355E50" w:rsidRDefault="00355E50">
      <w:pPr>
        <w:ind w:left="1460"/>
        <w:jc w:val="both"/>
        <w:rPr>
          <w:rFonts w:ascii="Times New Roman" w:hAnsi="Times New Roman"/>
          <w:sz w:val="24"/>
        </w:rPr>
      </w:pPr>
    </w:p>
    <w:p w14:paraId="3D2DA917" w14:textId="77777777" w:rsidR="00355E50" w:rsidRDefault="00355E50">
      <w:pPr>
        <w:spacing w:line="240" w:lineRule="exact"/>
        <w:ind w:firstLine="2180"/>
        <w:jc w:val="both"/>
        <w:rPr>
          <w:rFonts w:ascii="Times New Roman" w:hAnsi="Times New Roman"/>
          <w:b/>
          <w:sz w:val="24"/>
        </w:rPr>
      </w:pPr>
      <w:r>
        <w:rPr>
          <w:rFonts w:ascii="Times New Roman" w:hAnsi="Times New Roman"/>
          <w:b/>
          <w:sz w:val="24"/>
        </w:rPr>
        <w:t>Complete and Immediate Dentures</w:t>
      </w:r>
    </w:p>
    <w:p w14:paraId="3D2DA918" w14:textId="4684A1B8" w:rsidR="00346CFF" w:rsidRDefault="00346CFF" w:rsidP="008920CF">
      <w:pPr>
        <w:spacing w:line="240" w:lineRule="exact"/>
        <w:ind w:left="2880"/>
        <w:jc w:val="both"/>
        <w:rPr>
          <w:rFonts w:ascii="Times New Roman" w:hAnsi="Times New Roman"/>
          <w:sz w:val="24"/>
        </w:rPr>
      </w:pPr>
      <w:r>
        <w:rPr>
          <w:rFonts w:ascii="Times New Roman" w:hAnsi="Times New Roman"/>
          <w:sz w:val="24"/>
        </w:rPr>
        <w:t xml:space="preserve">Initial Diagnosis </w:t>
      </w:r>
      <w:r w:rsidR="008920CF">
        <w:rPr>
          <w:rFonts w:ascii="Times New Roman" w:hAnsi="Times New Roman"/>
          <w:sz w:val="24"/>
        </w:rPr>
        <w:t xml:space="preserve">(Complete Denture Exam Worksheet) </w:t>
      </w:r>
      <w:r>
        <w:rPr>
          <w:rFonts w:ascii="Times New Roman" w:hAnsi="Times New Roman"/>
          <w:sz w:val="24"/>
        </w:rPr>
        <w:t>and Treatment Plan</w:t>
      </w:r>
    </w:p>
    <w:p w14:paraId="3D2DA919" w14:textId="77777777" w:rsidR="00D73D98" w:rsidRDefault="00D73D98">
      <w:pPr>
        <w:spacing w:line="240" w:lineRule="exact"/>
        <w:ind w:firstLine="2880"/>
        <w:jc w:val="both"/>
        <w:rPr>
          <w:rFonts w:ascii="Times New Roman" w:hAnsi="Times New Roman"/>
          <w:sz w:val="24"/>
        </w:rPr>
      </w:pPr>
      <w:r>
        <w:rPr>
          <w:rFonts w:ascii="Times New Roman" w:hAnsi="Times New Roman"/>
          <w:sz w:val="24"/>
        </w:rPr>
        <w:t>Initial Impressions</w:t>
      </w:r>
    </w:p>
    <w:p w14:paraId="3D2DA91A" w14:textId="0592A909" w:rsidR="00355E50" w:rsidRDefault="008920CF">
      <w:pPr>
        <w:spacing w:line="240" w:lineRule="exact"/>
        <w:ind w:firstLine="2880"/>
        <w:jc w:val="both"/>
        <w:rPr>
          <w:rFonts w:ascii="Times New Roman" w:hAnsi="Times New Roman"/>
          <w:sz w:val="24"/>
        </w:rPr>
      </w:pPr>
      <w:r>
        <w:rPr>
          <w:rFonts w:ascii="Times New Roman" w:hAnsi="Times New Roman"/>
          <w:sz w:val="24"/>
        </w:rPr>
        <w:t xml:space="preserve">Border mold and </w:t>
      </w:r>
      <w:r w:rsidR="00355E50">
        <w:rPr>
          <w:rFonts w:ascii="Times New Roman" w:hAnsi="Times New Roman"/>
          <w:sz w:val="24"/>
        </w:rPr>
        <w:t>Final Impressions</w:t>
      </w:r>
    </w:p>
    <w:p w14:paraId="44E4FAEA" w14:textId="77777777" w:rsidR="008920CF" w:rsidRDefault="008920CF" w:rsidP="00244222">
      <w:pPr>
        <w:spacing w:line="240" w:lineRule="exact"/>
        <w:ind w:left="2880"/>
        <w:jc w:val="both"/>
        <w:rPr>
          <w:rFonts w:ascii="Times New Roman" w:hAnsi="Times New Roman"/>
          <w:sz w:val="24"/>
        </w:rPr>
      </w:pPr>
      <w:r>
        <w:rPr>
          <w:rFonts w:ascii="Times New Roman" w:hAnsi="Times New Roman"/>
          <w:sz w:val="24"/>
        </w:rPr>
        <w:t>Wax rims and OVD</w:t>
      </w:r>
    </w:p>
    <w:p w14:paraId="3D2DA91B" w14:textId="3224B29D" w:rsidR="00355E50" w:rsidRDefault="00355E50" w:rsidP="00244222">
      <w:pPr>
        <w:spacing w:line="240" w:lineRule="exact"/>
        <w:ind w:left="2880"/>
        <w:jc w:val="both"/>
        <w:rPr>
          <w:rFonts w:ascii="Times New Roman" w:hAnsi="Times New Roman"/>
          <w:sz w:val="24"/>
        </w:rPr>
      </w:pPr>
      <w:r>
        <w:rPr>
          <w:rFonts w:ascii="Times New Roman" w:hAnsi="Times New Roman"/>
          <w:sz w:val="24"/>
        </w:rPr>
        <w:t>Clinical Try-in</w:t>
      </w:r>
      <w:r w:rsidR="00244222">
        <w:rPr>
          <w:rFonts w:ascii="Times New Roman" w:hAnsi="Times New Roman"/>
          <w:sz w:val="24"/>
        </w:rPr>
        <w:t xml:space="preserve"> (must be electronically approved by the patient and faculty.</w:t>
      </w:r>
    </w:p>
    <w:p w14:paraId="3D2DA91C" w14:textId="77777777" w:rsidR="00355E50" w:rsidRDefault="00355E50">
      <w:pPr>
        <w:spacing w:line="240" w:lineRule="exac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Insertion</w:t>
      </w:r>
    </w:p>
    <w:p w14:paraId="3D2DA91D" w14:textId="77777777" w:rsidR="006D3660" w:rsidRDefault="006D3660">
      <w:pPr>
        <w:spacing w:line="240" w:lineRule="exact"/>
        <w:rPr>
          <w:rFonts w:ascii="Times New Roman" w:hAnsi="Times New Roman"/>
          <w:sz w:val="24"/>
        </w:rPr>
      </w:pPr>
    </w:p>
    <w:p w14:paraId="3D2DA91E" w14:textId="77777777" w:rsidR="00355E50" w:rsidRDefault="00355E50">
      <w:pPr>
        <w:spacing w:line="240" w:lineRule="exact"/>
        <w:ind w:firstLine="2180"/>
        <w:jc w:val="both"/>
        <w:rPr>
          <w:rFonts w:ascii="Times New Roman" w:hAnsi="Times New Roman"/>
          <w:b/>
          <w:sz w:val="24"/>
        </w:rPr>
      </w:pPr>
      <w:r>
        <w:rPr>
          <w:rFonts w:ascii="Times New Roman" w:hAnsi="Times New Roman"/>
          <w:b/>
          <w:sz w:val="24"/>
        </w:rPr>
        <w:t>Removable Partial Dentures</w:t>
      </w:r>
    </w:p>
    <w:p w14:paraId="3D2DA91F" w14:textId="77777777" w:rsidR="00346CFF" w:rsidRDefault="00346CFF" w:rsidP="00346CFF">
      <w:pPr>
        <w:spacing w:line="240" w:lineRule="exact"/>
        <w:ind w:firstLine="2880"/>
        <w:jc w:val="both"/>
        <w:rPr>
          <w:rFonts w:ascii="Times New Roman" w:hAnsi="Times New Roman"/>
          <w:sz w:val="24"/>
        </w:rPr>
      </w:pPr>
      <w:r>
        <w:rPr>
          <w:rFonts w:ascii="Times New Roman" w:hAnsi="Times New Roman"/>
          <w:sz w:val="24"/>
        </w:rPr>
        <w:t>Initial Diagnosis and Treatment Plan</w:t>
      </w:r>
    </w:p>
    <w:p w14:paraId="3D2DA920" w14:textId="77777777" w:rsidR="00D73D98" w:rsidRDefault="00D73D98">
      <w:pPr>
        <w:spacing w:line="240" w:lineRule="exact"/>
        <w:ind w:firstLine="2880"/>
        <w:jc w:val="both"/>
        <w:rPr>
          <w:rFonts w:ascii="Times New Roman" w:hAnsi="Times New Roman"/>
          <w:sz w:val="24"/>
        </w:rPr>
      </w:pPr>
      <w:r>
        <w:rPr>
          <w:rFonts w:ascii="Times New Roman" w:hAnsi="Times New Roman"/>
          <w:sz w:val="24"/>
        </w:rPr>
        <w:t>Initial Impressions</w:t>
      </w:r>
    </w:p>
    <w:p w14:paraId="433B5C0A" w14:textId="6C71ACF6" w:rsidR="008920CF" w:rsidRDefault="008920CF">
      <w:pPr>
        <w:spacing w:line="240" w:lineRule="exact"/>
        <w:ind w:firstLine="2880"/>
        <w:jc w:val="both"/>
        <w:rPr>
          <w:rFonts w:ascii="Times New Roman" w:hAnsi="Times New Roman"/>
          <w:sz w:val="24"/>
        </w:rPr>
      </w:pPr>
      <w:r>
        <w:rPr>
          <w:rFonts w:ascii="Times New Roman" w:hAnsi="Times New Roman"/>
          <w:sz w:val="24"/>
        </w:rPr>
        <w:t>Tooth preparations and final impression</w:t>
      </w:r>
    </w:p>
    <w:p w14:paraId="3D2DA921" w14:textId="77777777" w:rsidR="00355E50" w:rsidRDefault="00355E50">
      <w:pPr>
        <w:spacing w:line="240" w:lineRule="exact"/>
        <w:ind w:firstLine="2880"/>
        <w:jc w:val="both"/>
        <w:rPr>
          <w:rFonts w:ascii="Times New Roman" w:hAnsi="Times New Roman"/>
          <w:sz w:val="24"/>
        </w:rPr>
      </w:pPr>
      <w:r>
        <w:rPr>
          <w:rFonts w:ascii="Times New Roman" w:hAnsi="Times New Roman"/>
          <w:sz w:val="24"/>
        </w:rPr>
        <w:t>Framework Design</w:t>
      </w:r>
    </w:p>
    <w:p w14:paraId="3D2DA922" w14:textId="03A0F1AF" w:rsidR="00355E50" w:rsidRDefault="00355E50">
      <w:pPr>
        <w:spacing w:line="240" w:lineRule="exact"/>
        <w:ind w:firstLine="2880"/>
        <w:jc w:val="both"/>
        <w:rPr>
          <w:rFonts w:ascii="Times New Roman" w:hAnsi="Times New Roman"/>
          <w:sz w:val="24"/>
        </w:rPr>
      </w:pPr>
      <w:r>
        <w:rPr>
          <w:rFonts w:ascii="Times New Roman" w:hAnsi="Times New Roman"/>
          <w:sz w:val="24"/>
        </w:rPr>
        <w:t>Frame</w:t>
      </w:r>
      <w:r w:rsidR="00BC0EC9">
        <w:rPr>
          <w:rFonts w:ascii="Times New Roman" w:hAnsi="Times New Roman"/>
          <w:sz w:val="24"/>
        </w:rPr>
        <w:t>work</w:t>
      </w:r>
      <w:r>
        <w:rPr>
          <w:rFonts w:ascii="Times New Roman" w:hAnsi="Times New Roman"/>
          <w:sz w:val="24"/>
        </w:rPr>
        <w:t xml:space="preserve"> Try-in</w:t>
      </w:r>
      <w:r w:rsidR="008920CF">
        <w:rPr>
          <w:rFonts w:ascii="Times New Roman" w:hAnsi="Times New Roman"/>
          <w:sz w:val="24"/>
        </w:rPr>
        <w:t xml:space="preserve"> and bite records</w:t>
      </w:r>
    </w:p>
    <w:p w14:paraId="3D2DA923" w14:textId="77777777" w:rsidR="00355E50" w:rsidRDefault="00355E50">
      <w:pPr>
        <w:spacing w:line="240" w:lineRule="exact"/>
        <w:ind w:firstLine="2880"/>
        <w:jc w:val="both"/>
        <w:rPr>
          <w:rFonts w:ascii="Times New Roman" w:hAnsi="Times New Roman"/>
          <w:sz w:val="24"/>
        </w:rPr>
      </w:pPr>
      <w:r>
        <w:rPr>
          <w:rFonts w:ascii="Times New Roman" w:hAnsi="Times New Roman"/>
          <w:sz w:val="24"/>
        </w:rPr>
        <w:t>Clinical Try-in</w:t>
      </w:r>
    </w:p>
    <w:p w14:paraId="3D2DA924" w14:textId="77777777" w:rsidR="00355E50" w:rsidRDefault="00355E50">
      <w:pPr>
        <w:spacing w:line="240" w:lineRule="exac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Insertion</w:t>
      </w:r>
    </w:p>
    <w:p w14:paraId="3D2DA925" w14:textId="77777777" w:rsidR="006D3660" w:rsidRDefault="006D3660">
      <w:pPr>
        <w:spacing w:line="240" w:lineRule="exact"/>
        <w:rPr>
          <w:rFonts w:ascii="Times New Roman" w:hAnsi="Times New Roman"/>
          <w:sz w:val="24"/>
        </w:rPr>
      </w:pPr>
    </w:p>
    <w:p w14:paraId="3D2DA926" w14:textId="77777777" w:rsidR="00355E50" w:rsidRDefault="00D73D98">
      <w:pPr>
        <w:spacing w:line="240" w:lineRule="exact"/>
        <w:ind w:firstLine="2180"/>
        <w:jc w:val="both"/>
        <w:rPr>
          <w:rFonts w:ascii="Times New Roman" w:hAnsi="Times New Roman"/>
          <w:b/>
          <w:sz w:val="24"/>
        </w:rPr>
      </w:pPr>
      <w:r>
        <w:rPr>
          <w:rFonts w:ascii="Times New Roman" w:hAnsi="Times New Roman"/>
          <w:b/>
          <w:sz w:val="24"/>
        </w:rPr>
        <w:t xml:space="preserve">Single Crowns and </w:t>
      </w:r>
      <w:r w:rsidR="00355E50">
        <w:rPr>
          <w:rFonts w:ascii="Times New Roman" w:hAnsi="Times New Roman"/>
          <w:b/>
          <w:sz w:val="24"/>
        </w:rPr>
        <w:t>Fixed Partial Dentures</w:t>
      </w:r>
    </w:p>
    <w:p w14:paraId="3D2DA927" w14:textId="77777777" w:rsidR="00355E50" w:rsidRDefault="006D3660">
      <w:pPr>
        <w:spacing w:line="240" w:lineRule="exact"/>
        <w:ind w:firstLine="2880"/>
        <w:jc w:val="both"/>
        <w:rPr>
          <w:rFonts w:ascii="Times New Roman" w:hAnsi="Times New Roman"/>
          <w:sz w:val="24"/>
        </w:rPr>
      </w:pPr>
      <w:r>
        <w:rPr>
          <w:rFonts w:ascii="Times New Roman" w:hAnsi="Times New Roman"/>
          <w:sz w:val="24"/>
        </w:rPr>
        <w:t>Initial Diagnosis</w:t>
      </w:r>
      <w:r w:rsidR="00355E50">
        <w:rPr>
          <w:rFonts w:ascii="Times New Roman" w:hAnsi="Times New Roman"/>
          <w:sz w:val="24"/>
        </w:rPr>
        <w:t xml:space="preserve"> and Treatment Plan</w:t>
      </w:r>
    </w:p>
    <w:p w14:paraId="3D2DA928" w14:textId="77777777" w:rsidR="00355E50" w:rsidRDefault="00355E50">
      <w:pPr>
        <w:spacing w:line="240" w:lineRule="exact"/>
        <w:ind w:firstLine="2880"/>
        <w:jc w:val="both"/>
        <w:rPr>
          <w:rFonts w:ascii="Times New Roman" w:hAnsi="Times New Roman"/>
          <w:sz w:val="24"/>
        </w:rPr>
      </w:pPr>
      <w:r>
        <w:rPr>
          <w:rFonts w:ascii="Times New Roman" w:hAnsi="Times New Roman"/>
          <w:sz w:val="24"/>
        </w:rPr>
        <w:t>Diagnostic Wax-up</w:t>
      </w:r>
    </w:p>
    <w:p w14:paraId="3D2DA929" w14:textId="77777777" w:rsidR="00355E50" w:rsidRDefault="00355E50">
      <w:pPr>
        <w:spacing w:line="240" w:lineRule="exact"/>
        <w:ind w:firstLine="2880"/>
        <w:jc w:val="both"/>
        <w:rPr>
          <w:rFonts w:ascii="Times New Roman" w:hAnsi="Times New Roman"/>
          <w:sz w:val="24"/>
        </w:rPr>
      </w:pPr>
      <w:r>
        <w:rPr>
          <w:rFonts w:ascii="Times New Roman" w:hAnsi="Times New Roman"/>
          <w:sz w:val="24"/>
        </w:rPr>
        <w:t>Provisionals</w:t>
      </w:r>
    </w:p>
    <w:p w14:paraId="3D2DA92A" w14:textId="77777777" w:rsidR="00355E50" w:rsidRDefault="00355E50">
      <w:pPr>
        <w:spacing w:line="240" w:lineRule="exact"/>
        <w:ind w:firstLine="2880"/>
        <w:jc w:val="both"/>
        <w:rPr>
          <w:rFonts w:ascii="Times New Roman" w:hAnsi="Times New Roman"/>
          <w:sz w:val="24"/>
        </w:rPr>
      </w:pPr>
      <w:r>
        <w:rPr>
          <w:rFonts w:ascii="Times New Roman" w:hAnsi="Times New Roman"/>
          <w:sz w:val="24"/>
        </w:rPr>
        <w:t>Preparations and Final Impressions</w:t>
      </w:r>
    </w:p>
    <w:p w14:paraId="3D2DA92B" w14:textId="77777777" w:rsidR="00355E50" w:rsidRDefault="00355E50" w:rsidP="00544C4A">
      <w:pPr>
        <w:spacing w:line="240" w:lineRule="exact"/>
        <w:ind w:firstLine="2880"/>
        <w:jc w:val="both"/>
        <w:rPr>
          <w:rFonts w:ascii="Times New Roman" w:hAnsi="Times New Roman"/>
          <w:sz w:val="24"/>
        </w:rPr>
      </w:pPr>
      <w:r>
        <w:rPr>
          <w:rFonts w:ascii="Times New Roman" w:hAnsi="Times New Roman"/>
          <w:sz w:val="24"/>
        </w:rPr>
        <w:t>Final Wax-up</w:t>
      </w:r>
    </w:p>
    <w:p w14:paraId="3D2DA92C" w14:textId="77777777" w:rsidR="00355E50" w:rsidRDefault="00355E50">
      <w:pPr>
        <w:spacing w:line="240" w:lineRule="exact"/>
        <w:ind w:firstLine="2880"/>
        <w:jc w:val="both"/>
        <w:rPr>
          <w:rFonts w:ascii="Times New Roman" w:hAnsi="Times New Roman"/>
          <w:sz w:val="24"/>
        </w:rPr>
      </w:pPr>
      <w:r>
        <w:rPr>
          <w:rFonts w:ascii="Times New Roman" w:hAnsi="Times New Roman"/>
          <w:sz w:val="24"/>
        </w:rPr>
        <w:t>Metal</w:t>
      </w:r>
      <w:r w:rsidR="00D73D98">
        <w:rPr>
          <w:rFonts w:ascii="Times New Roman" w:hAnsi="Times New Roman"/>
          <w:sz w:val="24"/>
        </w:rPr>
        <w:t xml:space="preserve"> frame</w:t>
      </w:r>
      <w:r>
        <w:rPr>
          <w:rFonts w:ascii="Times New Roman" w:hAnsi="Times New Roman"/>
          <w:sz w:val="24"/>
        </w:rPr>
        <w:t>work (in mouth or on model)</w:t>
      </w:r>
    </w:p>
    <w:p w14:paraId="3D2DA92D" w14:textId="77777777" w:rsidR="00D73D98" w:rsidRDefault="00D73D98">
      <w:pPr>
        <w:spacing w:line="240" w:lineRule="exact"/>
        <w:ind w:firstLine="2880"/>
        <w:jc w:val="both"/>
        <w:rPr>
          <w:rFonts w:ascii="Times New Roman" w:hAnsi="Times New Roman"/>
          <w:sz w:val="24"/>
        </w:rPr>
      </w:pPr>
      <w:r>
        <w:rPr>
          <w:rFonts w:ascii="Times New Roman" w:hAnsi="Times New Roman"/>
          <w:sz w:val="24"/>
        </w:rPr>
        <w:t>Digital Workflow and Proposal</w:t>
      </w:r>
    </w:p>
    <w:p w14:paraId="3D2DA92E" w14:textId="77777777" w:rsidR="00355E50" w:rsidRDefault="00355E50">
      <w:pPr>
        <w:spacing w:line="240" w:lineRule="exact"/>
        <w:ind w:firstLine="2880"/>
        <w:jc w:val="both"/>
        <w:rPr>
          <w:rFonts w:ascii="Times New Roman" w:hAnsi="Times New Roman"/>
          <w:sz w:val="24"/>
        </w:rPr>
      </w:pPr>
      <w:r>
        <w:rPr>
          <w:rFonts w:ascii="Times New Roman" w:hAnsi="Times New Roman"/>
          <w:sz w:val="24"/>
        </w:rPr>
        <w:t>Esthetic Try-in</w:t>
      </w:r>
    </w:p>
    <w:p w14:paraId="3D2DA92F" w14:textId="77777777" w:rsidR="00355E50" w:rsidRDefault="00355E50">
      <w:pPr>
        <w:spacing w:line="240" w:lineRule="exac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Immediately Prior to Cementation</w:t>
      </w:r>
    </w:p>
    <w:p w14:paraId="3D2DA930" w14:textId="77777777" w:rsidR="00355E50" w:rsidRDefault="00355E50">
      <w:pPr>
        <w:spacing w:line="240" w:lineRule="exact"/>
        <w:ind w:firstLine="2880"/>
        <w:jc w:val="both"/>
        <w:rPr>
          <w:rFonts w:ascii="Times New Roman" w:hAnsi="Times New Roman"/>
          <w:sz w:val="24"/>
        </w:rPr>
      </w:pPr>
      <w:r>
        <w:rPr>
          <w:rFonts w:ascii="Times New Roman" w:hAnsi="Times New Roman"/>
          <w:sz w:val="24"/>
        </w:rPr>
        <w:t>Final Documentation</w:t>
      </w:r>
    </w:p>
    <w:p w14:paraId="3D2DA931" w14:textId="77777777" w:rsidR="006D3660" w:rsidRDefault="006D3660">
      <w:pPr>
        <w:spacing w:line="240" w:lineRule="exact"/>
        <w:ind w:firstLine="2880"/>
        <w:jc w:val="both"/>
        <w:rPr>
          <w:rFonts w:ascii="Times New Roman" w:hAnsi="Times New Roman"/>
          <w:sz w:val="24"/>
        </w:rPr>
      </w:pPr>
    </w:p>
    <w:p w14:paraId="3D2DA932" w14:textId="77777777" w:rsidR="00355E50" w:rsidRDefault="00355E50">
      <w:pPr>
        <w:spacing w:line="240" w:lineRule="exact"/>
        <w:ind w:firstLine="2180"/>
        <w:jc w:val="both"/>
        <w:rPr>
          <w:rFonts w:ascii="Times New Roman" w:hAnsi="Times New Roman"/>
          <w:b/>
          <w:sz w:val="24"/>
        </w:rPr>
      </w:pPr>
      <w:r>
        <w:rPr>
          <w:rFonts w:ascii="Times New Roman" w:hAnsi="Times New Roman"/>
          <w:b/>
          <w:sz w:val="24"/>
        </w:rPr>
        <w:t>Implant Prostheses</w:t>
      </w:r>
    </w:p>
    <w:p w14:paraId="3D2DA933" w14:textId="77777777" w:rsidR="00355E50" w:rsidRDefault="006D3660">
      <w:pPr>
        <w:spacing w:line="240" w:lineRule="exact"/>
        <w:ind w:firstLine="2880"/>
        <w:jc w:val="both"/>
        <w:rPr>
          <w:rFonts w:ascii="Times New Roman" w:hAnsi="Times New Roman"/>
          <w:sz w:val="24"/>
        </w:rPr>
      </w:pPr>
      <w:r>
        <w:rPr>
          <w:rFonts w:ascii="Times New Roman" w:hAnsi="Times New Roman"/>
          <w:sz w:val="24"/>
        </w:rPr>
        <w:lastRenderedPageBreak/>
        <w:t>Initial Diagnosis</w:t>
      </w:r>
      <w:r w:rsidR="00355E50">
        <w:rPr>
          <w:rFonts w:ascii="Times New Roman" w:hAnsi="Times New Roman"/>
          <w:sz w:val="24"/>
        </w:rPr>
        <w:t xml:space="preserve"> and Treatment Plan</w:t>
      </w:r>
    </w:p>
    <w:p w14:paraId="3D2DA934" w14:textId="77777777" w:rsidR="00D73D98" w:rsidRDefault="00D73D98">
      <w:pPr>
        <w:spacing w:line="240" w:lineRule="exact"/>
        <w:ind w:firstLine="2880"/>
        <w:jc w:val="both"/>
        <w:rPr>
          <w:rFonts w:ascii="Times New Roman" w:hAnsi="Times New Roman"/>
          <w:sz w:val="24"/>
        </w:rPr>
      </w:pPr>
      <w:r>
        <w:rPr>
          <w:rFonts w:ascii="Times New Roman" w:hAnsi="Times New Roman"/>
          <w:sz w:val="24"/>
        </w:rPr>
        <w:t>Digital Treatment Plan</w:t>
      </w:r>
    </w:p>
    <w:p w14:paraId="3D2DA935" w14:textId="51E79B40" w:rsidR="00355E50" w:rsidRDefault="008920CF">
      <w:pPr>
        <w:spacing w:line="240" w:lineRule="exact"/>
        <w:ind w:firstLine="2880"/>
        <w:jc w:val="both"/>
        <w:rPr>
          <w:rFonts w:ascii="Times New Roman" w:hAnsi="Times New Roman"/>
          <w:sz w:val="24"/>
        </w:rPr>
      </w:pPr>
      <w:r>
        <w:rPr>
          <w:rFonts w:ascii="Times New Roman" w:hAnsi="Times New Roman"/>
          <w:sz w:val="24"/>
        </w:rPr>
        <w:t>Radiographic/</w:t>
      </w:r>
      <w:r w:rsidR="00355E50">
        <w:rPr>
          <w:rFonts w:ascii="Times New Roman" w:hAnsi="Times New Roman"/>
          <w:sz w:val="24"/>
        </w:rPr>
        <w:t xml:space="preserve">Surgical </w:t>
      </w:r>
      <w:r w:rsidR="00ED0B60">
        <w:rPr>
          <w:rFonts w:ascii="Times New Roman" w:hAnsi="Times New Roman"/>
          <w:sz w:val="24"/>
        </w:rPr>
        <w:t>Guide</w:t>
      </w:r>
    </w:p>
    <w:p w14:paraId="3D2DA936" w14:textId="77777777" w:rsidR="00355E50" w:rsidRDefault="00ED0B60">
      <w:pPr>
        <w:spacing w:line="240" w:lineRule="exact"/>
        <w:ind w:firstLine="2880"/>
        <w:jc w:val="both"/>
        <w:rPr>
          <w:rFonts w:ascii="Times New Roman" w:hAnsi="Times New Roman"/>
          <w:sz w:val="24"/>
        </w:rPr>
      </w:pPr>
      <w:r>
        <w:rPr>
          <w:rFonts w:ascii="Times New Roman" w:hAnsi="Times New Roman"/>
          <w:sz w:val="24"/>
        </w:rPr>
        <w:t>Interim restorations</w:t>
      </w:r>
    </w:p>
    <w:p w14:paraId="3D2DA937" w14:textId="77777777" w:rsidR="00355E50" w:rsidRDefault="00355E50">
      <w:pPr>
        <w:spacing w:line="240" w:lineRule="exact"/>
        <w:ind w:firstLine="2880"/>
        <w:jc w:val="both"/>
        <w:rPr>
          <w:rFonts w:ascii="Times New Roman" w:hAnsi="Times New Roman"/>
          <w:sz w:val="24"/>
        </w:rPr>
      </w:pPr>
      <w:r>
        <w:rPr>
          <w:rFonts w:ascii="Times New Roman" w:hAnsi="Times New Roman"/>
          <w:sz w:val="24"/>
        </w:rPr>
        <w:t>Metal Try-in</w:t>
      </w:r>
    </w:p>
    <w:p w14:paraId="3D2DA938" w14:textId="77777777" w:rsidR="00355E50" w:rsidRDefault="00355E50">
      <w:pPr>
        <w:spacing w:line="240" w:lineRule="exact"/>
        <w:ind w:firstLine="2880"/>
        <w:jc w:val="both"/>
        <w:rPr>
          <w:rFonts w:ascii="Times New Roman" w:hAnsi="Times New Roman"/>
          <w:sz w:val="24"/>
        </w:rPr>
      </w:pPr>
      <w:r>
        <w:rPr>
          <w:rFonts w:ascii="Times New Roman" w:hAnsi="Times New Roman"/>
          <w:sz w:val="24"/>
        </w:rPr>
        <w:t>Clinical Try-in</w:t>
      </w:r>
    </w:p>
    <w:p w14:paraId="3D2DA939" w14:textId="77777777" w:rsidR="00355E50" w:rsidRDefault="00355E50">
      <w:pPr>
        <w:spacing w:line="240" w:lineRule="exac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Insertion</w:t>
      </w:r>
    </w:p>
    <w:p w14:paraId="3D2DA93A" w14:textId="77777777" w:rsidR="00355E50" w:rsidRDefault="00355E50">
      <w:pPr>
        <w:spacing w:line="240" w:lineRule="exact"/>
        <w:ind w:firstLine="2880"/>
        <w:jc w:val="both"/>
        <w:rPr>
          <w:rFonts w:ascii="Times New Roman" w:hAnsi="Times New Roman"/>
          <w:sz w:val="24"/>
        </w:rPr>
      </w:pPr>
      <w:r>
        <w:rPr>
          <w:rFonts w:ascii="Times New Roman" w:hAnsi="Times New Roman"/>
          <w:sz w:val="24"/>
        </w:rPr>
        <w:t>Final Documentation</w:t>
      </w:r>
    </w:p>
    <w:p w14:paraId="3D2DA93B" w14:textId="77777777" w:rsidR="006D3660" w:rsidRDefault="006D3660">
      <w:pPr>
        <w:spacing w:line="240" w:lineRule="exact"/>
        <w:ind w:firstLine="2880"/>
        <w:jc w:val="both"/>
        <w:rPr>
          <w:rFonts w:ascii="Times New Roman" w:hAnsi="Times New Roman"/>
          <w:sz w:val="24"/>
        </w:rPr>
      </w:pPr>
    </w:p>
    <w:p w14:paraId="3D2DA93C" w14:textId="77777777" w:rsidR="006D3660" w:rsidRDefault="006D3660" w:rsidP="006D3660">
      <w:pPr>
        <w:spacing w:line="240" w:lineRule="exact"/>
        <w:ind w:firstLine="2180"/>
        <w:jc w:val="both"/>
        <w:rPr>
          <w:rFonts w:ascii="Times New Roman" w:hAnsi="Times New Roman"/>
          <w:b/>
          <w:sz w:val="24"/>
        </w:rPr>
      </w:pPr>
      <w:r>
        <w:rPr>
          <w:rFonts w:ascii="Times New Roman" w:hAnsi="Times New Roman"/>
          <w:b/>
          <w:sz w:val="24"/>
        </w:rPr>
        <w:t>Implant Placement</w:t>
      </w:r>
    </w:p>
    <w:p w14:paraId="3D2DA93D" w14:textId="77777777" w:rsidR="006D3660" w:rsidRDefault="006D3660" w:rsidP="006D3660">
      <w:pPr>
        <w:spacing w:line="240" w:lineRule="exact"/>
        <w:ind w:firstLine="2880"/>
        <w:jc w:val="both"/>
        <w:rPr>
          <w:rFonts w:ascii="Times New Roman" w:hAnsi="Times New Roman"/>
          <w:sz w:val="24"/>
        </w:rPr>
      </w:pPr>
      <w:r>
        <w:rPr>
          <w:rFonts w:ascii="Times New Roman" w:hAnsi="Times New Roman"/>
          <w:sz w:val="24"/>
        </w:rPr>
        <w:t>Initial Diagnosis and Treatment Plan (restorative)</w:t>
      </w:r>
    </w:p>
    <w:p w14:paraId="3D2DA93E" w14:textId="77777777" w:rsidR="00544C4A" w:rsidRDefault="00544C4A" w:rsidP="006D3660">
      <w:pPr>
        <w:spacing w:line="240" w:lineRule="exact"/>
        <w:ind w:firstLine="2880"/>
        <w:jc w:val="both"/>
        <w:rPr>
          <w:rFonts w:ascii="Times New Roman" w:hAnsi="Times New Roman"/>
          <w:sz w:val="24"/>
        </w:rPr>
      </w:pPr>
      <w:r>
        <w:rPr>
          <w:rFonts w:ascii="Times New Roman" w:hAnsi="Times New Roman"/>
          <w:sz w:val="24"/>
        </w:rPr>
        <w:t>CBCT Evaluation</w:t>
      </w:r>
    </w:p>
    <w:p w14:paraId="3D2DA93F" w14:textId="77777777" w:rsidR="006D3660" w:rsidRDefault="006D3660" w:rsidP="006D3660">
      <w:pPr>
        <w:spacing w:line="240" w:lineRule="exact"/>
        <w:ind w:firstLine="2880"/>
        <w:jc w:val="both"/>
        <w:rPr>
          <w:rFonts w:ascii="Times New Roman" w:hAnsi="Times New Roman"/>
          <w:sz w:val="24"/>
        </w:rPr>
      </w:pPr>
      <w:r>
        <w:rPr>
          <w:rFonts w:ascii="Times New Roman" w:hAnsi="Times New Roman"/>
          <w:sz w:val="24"/>
        </w:rPr>
        <w:t>Surgical treatment plan with attending faculty</w:t>
      </w:r>
    </w:p>
    <w:p w14:paraId="3D2DA940" w14:textId="77777777" w:rsidR="006D3660" w:rsidRDefault="006D3660" w:rsidP="006D3660">
      <w:pPr>
        <w:spacing w:line="240" w:lineRule="exact"/>
        <w:ind w:firstLine="2880"/>
        <w:jc w:val="both"/>
        <w:rPr>
          <w:rFonts w:ascii="Times New Roman" w:hAnsi="Times New Roman"/>
          <w:sz w:val="24"/>
        </w:rPr>
      </w:pPr>
      <w:r>
        <w:rPr>
          <w:rFonts w:ascii="Times New Roman" w:hAnsi="Times New Roman"/>
          <w:sz w:val="24"/>
        </w:rPr>
        <w:t xml:space="preserve">Surgical </w:t>
      </w:r>
      <w:r w:rsidR="00ED0B60">
        <w:rPr>
          <w:rFonts w:ascii="Times New Roman" w:hAnsi="Times New Roman"/>
          <w:sz w:val="24"/>
        </w:rPr>
        <w:t>Guide</w:t>
      </w:r>
    </w:p>
    <w:p w14:paraId="3D2DA941" w14:textId="77777777" w:rsidR="006D3660" w:rsidRDefault="006D3660" w:rsidP="006D3660">
      <w:pPr>
        <w:spacing w:line="240" w:lineRule="exac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Implant placement</w:t>
      </w:r>
    </w:p>
    <w:p w14:paraId="3D2DA942" w14:textId="77777777" w:rsidR="006D3660" w:rsidRDefault="006D3660" w:rsidP="006D3660">
      <w:pPr>
        <w:spacing w:line="240" w:lineRule="exact"/>
        <w:ind w:firstLine="2880"/>
        <w:jc w:val="both"/>
        <w:rPr>
          <w:rFonts w:ascii="Times New Roman" w:hAnsi="Times New Roman"/>
          <w:sz w:val="24"/>
        </w:rPr>
      </w:pPr>
      <w:r>
        <w:rPr>
          <w:rFonts w:ascii="Times New Roman" w:hAnsi="Times New Roman"/>
          <w:sz w:val="24"/>
        </w:rPr>
        <w:t>Final Documentation</w:t>
      </w:r>
    </w:p>
    <w:p w14:paraId="3D2DA943" w14:textId="77777777" w:rsidR="006D3660" w:rsidRDefault="006D3660" w:rsidP="006D3660">
      <w:pPr>
        <w:spacing w:line="240" w:lineRule="exact"/>
        <w:jc w:val="both"/>
        <w:rPr>
          <w:rFonts w:ascii="Times New Roman" w:hAnsi="Times New Roman"/>
          <w:sz w:val="24"/>
        </w:rPr>
      </w:pPr>
    </w:p>
    <w:p w14:paraId="3D2DA944" w14:textId="77777777" w:rsidR="00355E50" w:rsidRDefault="00355E50">
      <w:pPr>
        <w:spacing w:line="240" w:lineRule="exact"/>
        <w:ind w:firstLine="2180"/>
        <w:jc w:val="both"/>
        <w:rPr>
          <w:rFonts w:ascii="Times New Roman" w:hAnsi="Times New Roman"/>
          <w:b/>
          <w:sz w:val="24"/>
        </w:rPr>
      </w:pPr>
      <w:r>
        <w:rPr>
          <w:rFonts w:ascii="Times New Roman" w:hAnsi="Times New Roman"/>
          <w:b/>
          <w:sz w:val="24"/>
        </w:rPr>
        <w:t>Maxillofacial Prostheses</w:t>
      </w:r>
    </w:p>
    <w:p w14:paraId="3D2DA945" w14:textId="77777777" w:rsidR="00355E50" w:rsidRDefault="00355E50">
      <w:pPr>
        <w:spacing w:line="240" w:lineRule="exact"/>
        <w:ind w:firstLine="2880"/>
        <w:jc w:val="both"/>
        <w:rPr>
          <w:rFonts w:ascii="Times New Roman" w:hAnsi="Times New Roman"/>
          <w:sz w:val="24"/>
        </w:rPr>
      </w:pPr>
      <w:r>
        <w:rPr>
          <w:rFonts w:ascii="Times New Roman" w:hAnsi="Times New Roman"/>
          <w:sz w:val="24"/>
        </w:rPr>
        <w:t>As determined by directing faculty member</w:t>
      </w:r>
      <w:r w:rsidR="00240492">
        <w:rPr>
          <w:rFonts w:ascii="Times New Roman" w:hAnsi="Times New Roman"/>
          <w:sz w:val="24"/>
        </w:rPr>
        <w:t xml:space="preserve"> (Dr. Sutton)</w:t>
      </w:r>
    </w:p>
    <w:p w14:paraId="3D2DA946" w14:textId="77777777" w:rsidR="006D3660" w:rsidRDefault="006D3660">
      <w:pPr>
        <w:spacing w:line="240" w:lineRule="exact"/>
        <w:ind w:firstLine="2880"/>
        <w:jc w:val="both"/>
        <w:rPr>
          <w:rFonts w:ascii="Times New Roman" w:hAnsi="Times New Roman"/>
          <w:sz w:val="24"/>
        </w:rPr>
      </w:pPr>
    </w:p>
    <w:p w14:paraId="3D2DA947" w14:textId="77777777" w:rsidR="00244222" w:rsidRDefault="00244222" w:rsidP="00244222">
      <w:pPr>
        <w:tabs>
          <w:tab w:val="left" w:pos="1460"/>
        </w:tabs>
        <w:spacing w:line="240" w:lineRule="exact"/>
        <w:jc w:val="both"/>
        <w:rPr>
          <w:rFonts w:ascii="Times New Roman" w:hAnsi="Times New Roman"/>
          <w:sz w:val="24"/>
        </w:rPr>
      </w:pPr>
      <w:r>
        <w:rPr>
          <w:rFonts w:ascii="Times New Roman" w:hAnsi="Times New Roman"/>
          <w:sz w:val="24"/>
        </w:rPr>
        <w:t xml:space="preserve"> </w:t>
      </w:r>
    </w:p>
    <w:p w14:paraId="3D2DA948" w14:textId="31888040" w:rsidR="00355E50" w:rsidRDefault="00544D2A" w:rsidP="00544D2A">
      <w:pPr>
        <w:tabs>
          <w:tab w:val="left" w:pos="1460"/>
        </w:tabs>
        <w:spacing w:line="240" w:lineRule="exact"/>
        <w:ind w:left="1460" w:hanging="720"/>
        <w:jc w:val="both"/>
        <w:rPr>
          <w:rFonts w:ascii="Times New Roman" w:hAnsi="Times New Roman"/>
          <w:sz w:val="24"/>
        </w:rPr>
      </w:pPr>
      <w:r>
        <w:rPr>
          <w:rFonts w:ascii="Times New Roman" w:hAnsi="Times New Roman"/>
          <w:sz w:val="24"/>
        </w:rPr>
        <w:t>6.</w:t>
      </w:r>
      <w:r>
        <w:rPr>
          <w:rFonts w:ascii="Times New Roman" w:hAnsi="Times New Roman"/>
          <w:sz w:val="24"/>
        </w:rPr>
        <w:tab/>
        <w:t xml:space="preserve">The </w:t>
      </w:r>
      <w:r w:rsidR="00197C39">
        <w:rPr>
          <w:rFonts w:ascii="Times New Roman" w:hAnsi="Times New Roman"/>
          <w:sz w:val="24"/>
        </w:rPr>
        <w:t>P</w:t>
      </w:r>
      <w:r>
        <w:rPr>
          <w:rFonts w:ascii="Times New Roman" w:hAnsi="Times New Roman"/>
          <w:sz w:val="24"/>
        </w:rPr>
        <w:t xml:space="preserve">rogram </w:t>
      </w:r>
      <w:r w:rsidR="00197C39">
        <w:rPr>
          <w:rFonts w:ascii="Times New Roman" w:hAnsi="Times New Roman"/>
          <w:sz w:val="24"/>
        </w:rPr>
        <w:t>D</w:t>
      </w:r>
      <w:r>
        <w:rPr>
          <w:rFonts w:ascii="Times New Roman" w:hAnsi="Times New Roman"/>
          <w:sz w:val="24"/>
        </w:rPr>
        <w:t>irector and clinic manager</w:t>
      </w:r>
      <w:r w:rsidR="00355E50">
        <w:rPr>
          <w:rFonts w:ascii="Times New Roman" w:hAnsi="Times New Roman"/>
          <w:sz w:val="24"/>
        </w:rPr>
        <w:t xml:space="preserve"> will </w:t>
      </w:r>
      <w:r w:rsidR="006B6202">
        <w:rPr>
          <w:rFonts w:ascii="Times New Roman" w:hAnsi="Times New Roman"/>
          <w:sz w:val="24"/>
        </w:rPr>
        <w:t xml:space="preserve">regularly </w:t>
      </w:r>
      <w:r w:rsidR="00355E50">
        <w:rPr>
          <w:rFonts w:ascii="Times New Roman" w:hAnsi="Times New Roman"/>
          <w:sz w:val="24"/>
        </w:rPr>
        <w:t xml:space="preserve">audit the </w:t>
      </w:r>
      <w:r w:rsidR="000A58EA">
        <w:rPr>
          <w:rFonts w:ascii="Times New Roman" w:hAnsi="Times New Roman"/>
          <w:sz w:val="24"/>
        </w:rPr>
        <w:t>resi</w:t>
      </w:r>
      <w:r w:rsidR="00355E50">
        <w:rPr>
          <w:rFonts w:ascii="Times New Roman" w:hAnsi="Times New Roman"/>
          <w:sz w:val="24"/>
        </w:rPr>
        <w:t xml:space="preserve">dent's </w:t>
      </w:r>
      <w:r w:rsidR="00163036">
        <w:rPr>
          <w:rFonts w:ascii="Times New Roman" w:hAnsi="Times New Roman"/>
          <w:sz w:val="24"/>
        </w:rPr>
        <w:t>patient</w:t>
      </w:r>
      <w:r w:rsidR="00355E50">
        <w:rPr>
          <w:rFonts w:ascii="Times New Roman" w:hAnsi="Times New Roman"/>
          <w:sz w:val="24"/>
        </w:rPr>
        <w:t xml:space="preserve"> </w:t>
      </w:r>
      <w:r>
        <w:rPr>
          <w:rFonts w:ascii="Times New Roman" w:hAnsi="Times New Roman"/>
          <w:sz w:val="24"/>
        </w:rPr>
        <w:t>list (Chart Review) that includes</w:t>
      </w:r>
      <w:r w:rsidR="00F901F7">
        <w:rPr>
          <w:rFonts w:ascii="Times New Roman" w:hAnsi="Times New Roman"/>
          <w:sz w:val="24"/>
        </w:rPr>
        <w:t xml:space="preserve"> patient assignments</w:t>
      </w:r>
      <w:r>
        <w:rPr>
          <w:rFonts w:ascii="Times New Roman" w:hAnsi="Times New Roman"/>
          <w:sz w:val="24"/>
        </w:rPr>
        <w:t>/progress/completion status</w:t>
      </w:r>
      <w:r w:rsidR="00355E50">
        <w:rPr>
          <w:rFonts w:ascii="Times New Roman" w:hAnsi="Times New Roman"/>
          <w:sz w:val="24"/>
        </w:rPr>
        <w:t xml:space="preserve">.  The </w:t>
      </w:r>
      <w:r w:rsidR="006F0FEF">
        <w:rPr>
          <w:rFonts w:ascii="Times New Roman" w:hAnsi="Times New Roman"/>
          <w:sz w:val="24"/>
        </w:rPr>
        <w:t>review</w:t>
      </w:r>
      <w:r w:rsidR="00355E50">
        <w:rPr>
          <w:rFonts w:ascii="Times New Roman" w:hAnsi="Times New Roman"/>
          <w:sz w:val="24"/>
        </w:rPr>
        <w:t xml:space="preserve"> will also be used as the final dispo</w:t>
      </w:r>
      <w:r w:rsidR="006F0FEF">
        <w:rPr>
          <w:rFonts w:ascii="Times New Roman" w:hAnsi="Times New Roman"/>
          <w:sz w:val="24"/>
        </w:rPr>
        <w:t>sition document for all patient treatments</w:t>
      </w:r>
      <w:r w:rsidR="00355E50">
        <w:rPr>
          <w:rFonts w:ascii="Times New Roman" w:hAnsi="Times New Roman"/>
          <w:sz w:val="24"/>
        </w:rPr>
        <w:t xml:space="preserve"> at the completion of the program and will serve </w:t>
      </w:r>
      <w:proofErr w:type="gramStart"/>
      <w:r w:rsidR="00355E50">
        <w:rPr>
          <w:rFonts w:ascii="Times New Roman" w:hAnsi="Times New Roman"/>
          <w:sz w:val="24"/>
        </w:rPr>
        <w:t>as a means to</w:t>
      </w:r>
      <w:proofErr w:type="gramEnd"/>
      <w:r w:rsidR="00355E50">
        <w:rPr>
          <w:rFonts w:ascii="Times New Roman" w:hAnsi="Times New Roman"/>
          <w:sz w:val="24"/>
        </w:rPr>
        <w:t xml:space="preserve"> clear the </w:t>
      </w:r>
      <w:r w:rsidR="000A58EA">
        <w:rPr>
          <w:rFonts w:ascii="Times New Roman" w:hAnsi="Times New Roman"/>
          <w:sz w:val="24"/>
        </w:rPr>
        <w:t xml:space="preserve">resident </w:t>
      </w:r>
      <w:r w:rsidR="00355E50">
        <w:rPr>
          <w:rFonts w:ascii="Times New Roman" w:hAnsi="Times New Roman"/>
          <w:sz w:val="24"/>
        </w:rPr>
        <w:t>for graduation/certification.</w:t>
      </w:r>
    </w:p>
    <w:p w14:paraId="3D2DA949" w14:textId="77777777" w:rsidR="00163036" w:rsidRDefault="00163036">
      <w:pPr>
        <w:spacing w:line="240" w:lineRule="exact"/>
        <w:ind w:left="1460"/>
        <w:jc w:val="both"/>
        <w:rPr>
          <w:rFonts w:ascii="Times New Roman" w:hAnsi="Times New Roman"/>
          <w:sz w:val="24"/>
        </w:rPr>
      </w:pPr>
    </w:p>
    <w:p w14:paraId="3D2DA94A" w14:textId="77777777" w:rsidR="00163036" w:rsidRDefault="00163036">
      <w:pPr>
        <w:spacing w:line="240" w:lineRule="exact"/>
        <w:ind w:left="1460"/>
        <w:jc w:val="both"/>
        <w:rPr>
          <w:rFonts w:ascii="Times New Roman" w:hAnsi="Times New Roman"/>
          <w:sz w:val="24"/>
        </w:rPr>
      </w:pPr>
      <w:r>
        <w:rPr>
          <w:rFonts w:ascii="Times New Roman" w:hAnsi="Times New Roman"/>
          <w:sz w:val="24"/>
        </w:rPr>
        <w:t xml:space="preserve">As </w:t>
      </w:r>
      <w:r w:rsidR="00AB6C18">
        <w:rPr>
          <w:rFonts w:ascii="Times New Roman" w:hAnsi="Times New Roman"/>
          <w:sz w:val="24"/>
        </w:rPr>
        <w:t>phases</w:t>
      </w:r>
      <w:r>
        <w:rPr>
          <w:rFonts w:ascii="Times New Roman" w:hAnsi="Times New Roman"/>
          <w:sz w:val="24"/>
        </w:rPr>
        <w:t xml:space="preserve"> of the treatment</w:t>
      </w:r>
      <w:r w:rsidR="006B6202">
        <w:rPr>
          <w:rFonts w:ascii="Times New Roman" w:hAnsi="Times New Roman"/>
          <w:sz w:val="24"/>
        </w:rPr>
        <w:t xml:space="preserve"> are completed,</w:t>
      </w:r>
      <w:r>
        <w:rPr>
          <w:rFonts w:ascii="Times New Roman" w:hAnsi="Times New Roman"/>
          <w:sz w:val="24"/>
        </w:rPr>
        <w:t xml:space="preserve"> you </w:t>
      </w:r>
      <w:r w:rsidRPr="00DD1DE5">
        <w:rPr>
          <w:rFonts w:ascii="Times New Roman" w:hAnsi="Times New Roman"/>
          <w:b/>
          <w:sz w:val="24"/>
        </w:rPr>
        <w:t>MUST</w:t>
      </w:r>
      <w:r>
        <w:rPr>
          <w:rFonts w:ascii="Times New Roman" w:hAnsi="Times New Roman"/>
          <w:sz w:val="24"/>
        </w:rPr>
        <w:t xml:space="preserve"> go into </w:t>
      </w:r>
      <w:proofErr w:type="spellStart"/>
      <w:r w:rsidR="0028770C">
        <w:rPr>
          <w:rFonts w:ascii="Times New Roman" w:hAnsi="Times New Roman"/>
          <w:sz w:val="24"/>
        </w:rPr>
        <w:t>a</w:t>
      </w:r>
      <w:r w:rsidR="00DD1DE5">
        <w:rPr>
          <w:rFonts w:ascii="Times New Roman" w:hAnsi="Times New Roman"/>
          <w:sz w:val="24"/>
        </w:rPr>
        <w:t>xiUm</w:t>
      </w:r>
      <w:proofErr w:type="spellEnd"/>
      <w:r w:rsidR="006B6202">
        <w:rPr>
          <w:rFonts w:ascii="Times New Roman" w:hAnsi="Times New Roman"/>
          <w:sz w:val="24"/>
        </w:rPr>
        <w:t xml:space="preserve"> and mark those phases as “C</w:t>
      </w:r>
      <w:r>
        <w:rPr>
          <w:rFonts w:ascii="Times New Roman" w:hAnsi="Times New Roman"/>
          <w:sz w:val="24"/>
        </w:rPr>
        <w:t>omplete</w:t>
      </w:r>
      <w:r w:rsidR="006B6202">
        <w:rPr>
          <w:rFonts w:ascii="Times New Roman" w:hAnsi="Times New Roman"/>
          <w:sz w:val="24"/>
        </w:rPr>
        <w:t>”</w:t>
      </w:r>
      <w:r>
        <w:rPr>
          <w:rFonts w:ascii="Times New Roman" w:hAnsi="Times New Roman"/>
          <w:sz w:val="24"/>
        </w:rPr>
        <w:t xml:space="preserve">, so that the patient’s financial account has an accurate description of </w:t>
      </w:r>
      <w:r w:rsidR="00610E73">
        <w:rPr>
          <w:rFonts w:ascii="Times New Roman" w:hAnsi="Times New Roman"/>
          <w:sz w:val="24"/>
        </w:rPr>
        <w:t>which</w:t>
      </w:r>
      <w:r>
        <w:rPr>
          <w:rFonts w:ascii="Times New Roman" w:hAnsi="Times New Roman"/>
          <w:sz w:val="24"/>
        </w:rPr>
        <w:t xml:space="preserve"> treatment has been completed and what has </w:t>
      </w:r>
      <w:r w:rsidR="00610E73">
        <w:rPr>
          <w:rFonts w:ascii="Times New Roman" w:hAnsi="Times New Roman"/>
          <w:sz w:val="24"/>
        </w:rPr>
        <w:t xml:space="preserve">already </w:t>
      </w:r>
      <w:r>
        <w:rPr>
          <w:rFonts w:ascii="Times New Roman" w:hAnsi="Times New Roman"/>
          <w:sz w:val="24"/>
        </w:rPr>
        <w:t xml:space="preserve">been paid.  </w:t>
      </w:r>
    </w:p>
    <w:p w14:paraId="3D2DA94B" w14:textId="77777777" w:rsidR="0021353A" w:rsidRDefault="0021353A">
      <w:pPr>
        <w:spacing w:line="240" w:lineRule="exact"/>
        <w:ind w:left="1460"/>
        <w:jc w:val="both"/>
        <w:rPr>
          <w:rFonts w:ascii="Times New Roman" w:hAnsi="Times New Roman"/>
          <w:sz w:val="24"/>
        </w:rPr>
      </w:pPr>
    </w:p>
    <w:p w14:paraId="3D2DA94C" w14:textId="77777777" w:rsidR="0021353A" w:rsidRDefault="0021353A">
      <w:pPr>
        <w:spacing w:line="240" w:lineRule="exact"/>
        <w:ind w:left="1460"/>
        <w:jc w:val="both"/>
        <w:rPr>
          <w:rFonts w:ascii="Times New Roman" w:hAnsi="Times New Roman"/>
          <w:sz w:val="24"/>
        </w:rPr>
      </w:pPr>
      <w:r>
        <w:rPr>
          <w:rFonts w:ascii="Times New Roman" w:hAnsi="Times New Roman"/>
          <w:sz w:val="24"/>
        </w:rPr>
        <w:t xml:space="preserve">You will also be required to make entries </w:t>
      </w:r>
      <w:proofErr w:type="gramStart"/>
      <w:r>
        <w:rPr>
          <w:rFonts w:ascii="Times New Roman" w:hAnsi="Times New Roman"/>
          <w:sz w:val="24"/>
        </w:rPr>
        <w:t>relative</w:t>
      </w:r>
      <w:proofErr w:type="gramEnd"/>
      <w:r>
        <w:rPr>
          <w:rFonts w:ascii="Times New Roman" w:hAnsi="Times New Roman"/>
          <w:sz w:val="24"/>
        </w:rPr>
        <w:t xml:space="preserve"> to materials used.  This includes </w:t>
      </w:r>
      <w:proofErr w:type="gramStart"/>
      <w:r>
        <w:rPr>
          <w:rFonts w:ascii="Times New Roman" w:hAnsi="Times New Roman"/>
          <w:sz w:val="24"/>
        </w:rPr>
        <w:t>manufacturer</w:t>
      </w:r>
      <w:proofErr w:type="gramEnd"/>
      <w:r>
        <w:rPr>
          <w:rFonts w:ascii="Times New Roman" w:hAnsi="Times New Roman"/>
          <w:sz w:val="24"/>
        </w:rPr>
        <w:t xml:space="preserve"> and styles of prosthetic teeth, metal types, implant manufacturers and types, i</w:t>
      </w:r>
      <w:r w:rsidR="006F0FEF">
        <w:rPr>
          <w:rFonts w:ascii="Times New Roman" w:hAnsi="Times New Roman"/>
          <w:sz w:val="24"/>
        </w:rPr>
        <w:t>mplant abutments,</w:t>
      </w:r>
      <w:r>
        <w:rPr>
          <w:rFonts w:ascii="Times New Roman" w:hAnsi="Times New Roman"/>
          <w:sz w:val="24"/>
        </w:rPr>
        <w:t xml:space="preserve"> and materials.</w:t>
      </w:r>
    </w:p>
    <w:p w14:paraId="3D2DA94D" w14:textId="77777777" w:rsidR="00355E50" w:rsidRDefault="00355E50">
      <w:pPr>
        <w:ind w:left="1460"/>
        <w:jc w:val="both"/>
        <w:rPr>
          <w:rFonts w:ascii="Times New Roman" w:hAnsi="Times New Roman"/>
          <w:sz w:val="24"/>
        </w:rPr>
      </w:pPr>
    </w:p>
    <w:p w14:paraId="3D2DA94E" w14:textId="77777777" w:rsidR="00355E50" w:rsidRDefault="002F00DD">
      <w:pPr>
        <w:tabs>
          <w:tab w:val="left" w:pos="1460"/>
        </w:tabs>
        <w:spacing w:line="240" w:lineRule="exact"/>
        <w:ind w:left="1460" w:hanging="720"/>
        <w:jc w:val="both"/>
        <w:rPr>
          <w:rFonts w:ascii="Times New Roman" w:hAnsi="Times New Roman"/>
          <w:sz w:val="24"/>
        </w:rPr>
      </w:pPr>
      <w:r>
        <w:rPr>
          <w:rFonts w:ascii="Times New Roman" w:hAnsi="Times New Roman"/>
          <w:sz w:val="24"/>
        </w:rPr>
        <w:t>7.</w:t>
      </w:r>
      <w:r>
        <w:rPr>
          <w:rFonts w:ascii="Times New Roman" w:hAnsi="Times New Roman"/>
          <w:sz w:val="24"/>
        </w:rPr>
        <w:tab/>
        <w:t>Chart Request</w:t>
      </w:r>
    </w:p>
    <w:p w14:paraId="3D2DA94F" w14:textId="77777777" w:rsidR="00355E50" w:rsidRDefault="00355E50">
      <w:pPr>
        <w:tabs>
          <w:tab w:val="left" w:pos="1460"/>
        </w:tabs>
        <w:ind w:left="1460" w:hanging="720"/>
        <w:jc w:val="both"/>
        <w:rPr>
          <w:rFonts w:ascii="Times New Roman" w:hAnsi="Times New Roman"/>
          <w:sz w:val="24"/>
        </w:rPr>
      </w:pPr>
    </w:p>
    <w:p w14:paraId="3D2DA950" w14:textId="63C54657" w:rsidR="00355E50" w:rsidRDefault="00355E50">
      <w:pPr>
        <w:tabs>
          <w:tab w:val="left" w:pos="1460"/>
        </w:tabs>
        <w:spacing w:line="240" w:lineRule="exact"/>
        <w:ind w:left="1460" w:hanging="720"/>
        <w:jc w:val="both"/>
        <w:rPr>
          <w:rFonts w:ascii="Times New Roman" w:hAnsi="Times New Roman"/>
          <w:sz w:val="24"/>
        </w:rPr>
      </w:pPr>
      <w:r>
        <w:rPr>
          <w:rFonts w:ascii="Times New Roman" w:hAnsi="Times New Roman"/>
          <w:sz w:val="24"/>
        </w:rPr>
        <w:tab/>
      </w:r>
      <w:r w:rsidR="002F00DD">
        <w:rPr>
          <w:rFonts w:ascii="Times New Roman" w:hAnsi="Times New Roman"/>
          <w:sz w:val="24"/>
        </w:rPr>
        <w:t>UW School of D</w:t>
      </w:r>
      <w:r w:rsidR="00C947C9">
        <w:rPr>
          <w:rFonts w:ascii="Times New Roman" w:hAnsi="Times New Roman"/>
          <w:sz w:val="24"/>
        </w:rPr>
        <w:t>entistry is curr</w:t>
      </w:r>
      <w:r w:rsidR="0028770C">
        <w:rPr>
          <w:rFonts w:ascii="Times New Roman" w:hAnsi="Times New Roman"/>
          <w:sz w:val="24"/>
        </w:rPr>
        <w:t xml:space="preserve">ently using </w:t>
      </w:r>
      <w:proofErr w:type="spellStart"/>
      <w:r w:rsidR="0028770C">
        <w:rPr>
          <w:rFonts w:ascii="Times New Roman" w:hAnsi="Times New Roman"/>
          <w:sz w:val="24"/>
        </w:rPr>
        <w:t>a</w:t>
      </w:r>
      <w:r w:rsidR="00C947C9">
        <w:rPr>
          <w:rFonts w:ascii="Times New Roman" w:hAnsi="Times New Roman"/>
          <w:sz w:val="24"/>
        </w:rPr>
        <w:t>xiU</w:t>
      </w:r>
      <w:r w:rsidR="002F00DD">
        <w:rPr>
          <w:rFonts w:ascii="Times New Roman" w:hAnsi="Times New Roman"/>
          <w:sz w:val="24"/>
        </w:rPr>
        <w:t>m</w:t>
      </w:r>
      <w:proofErr w:type="spellEnd"/>
      <w:r w:rsidR="002F00DD">
        <w:rPr>
          <w:rFonts w:ascii="Times New Roman" w:hAnsi="Times New Roman"/>
          <w:sz w:val="24"/>
        </w:rPr>
        <w:t xml:space="preserve"> software for all patient management. </w:t>
      </w:r>
      <w:r w:rsidR="00513BCD">
        <w:rPr>
          <w:rFonts w:ascii="Times New Roman" w:hAnsi="Times New Roman"/>
          <w:sz w:val="24"/>
        </w:rPr>
        <w:t>Charts of older</w:t>
      </w:r>
      <w:r w:rsidR="002F00DD">
        <w:rPr>
          <w:rFonts w:ascii="Times New Roman" w:hAnsi="Times New Roman"/>
          <w:sz w:val="24"/>
        </w:rPr>
        <w:t xml:space="preserve"> patients are </w:t>
      </w:r>
      <w:r w:rsidR="00513BCD">
        <w:rPr>
          <w:rFonts w:ascii="Times New Roman" w:hAnsi="Times New Roman"/>
          <w:sz w:val="24"/>
        </w:rPr>
        <w:t>still available if needed.</w:t>
      </w:r>
      <w:r w:rsidR="00552F90">
        <w:rPr>
          <w:rFonts w:ascii="Times New Roman" w:hAnsi="Times New Roman"/>
          <w:sz w:val="24"/>
        </w:rPr>
        <w:t xml:space="preserve">  Please check with </w:t>
      </w:r>
      <w:r w:rsidR="00946E74">
        <w:rPr>
          <w:rFonts w:ascii="Times New Roman" w:hAnsi="Times New Roman"/>
          <w:sz w:val="24"/>
        </w:rPr>
        <w:t>the clinic manager</w:t>
      </w:r>
      <w:r w:rsidR="00552F90">
        <w:rPr>
          <w:rFonts w:ascii="Times New Roman" w:hAnsi="Times New Roman"/>
          <w:sz w:val="24"/>
        </w:rPr>
        <w:t xml:space="preserve">. </w:t>
      </w:r>
    </w:p>
    <w:p w14:paraId="3D2DA951" w14:textId="77777777" w:rsidR="00355E50" w:rsidRDefault="00355E50">
      <w:pPr>
        <w:tabs>
          <w:tab w:val="left" w:pos="1460"/>
        </w:tabs>
        <w:ind w:left="2160" w:hanging="1420"/>
        <w:jc w:val="both"/>
        <w:rPr>
          <w:rFonts w:ascii="Times New Roman" w:hAnsi="Times New Roman"/>
          <w:sz w:val="24"/>
        </w:rPr>
      </w:pPr>
    </w:p>
    <w:p w14:paraId="3D2DA952" w14:textId="77777777" w:rsidR="006B6202" w:rsidRDefault="006B6202">
      <w:pPr>
        <w:tabs>
          <w:tab w:val="left" w:pos="1460"/>
        </w:tabs>
        <w:ind w:left="2160" w:hanging="1420"/>
        <w:jc w:val="both"/>
        <w:rPr>
          <w:rFonts w:ascii="Times New Roman" w:hAnsi="Times New Roman"/>
          <w:sz w:val="24"/>
        </w:rPr>
      </w:pPr>
    </w:p>
    <w:p w14:paraId="3D2DA953" w14:textId="77777777" w:rsidR="00355E50" w:rsidRDefault="00355E50">
      <w:pPr>
        <w:pBdr>
          <w:top w:val="dotted" w:sz="6" w:space="1" w:color="auto"/>
        </w:pBdr>
        <w:tabs>
          <w:tab w:val="left" w:pos="1460"/>
        </w:tabs>
        <w:spacing w:line="360" w:lineRule="auto"/>
        <w:ind w:left="2160" w:hanging="1420"/>
        <w:jc w:val="center"/>
        <w:rPr>
          <w:rFonts w:ascii="Times New Roman" w:hAnsi="Times New Roman"/>
          <w:sz w:val="24"/>
        </w:rPr>
      </w:pPr>
      <w:r>
        <w:rPr>
          <w:rFonts w:ascii="Times New Roman" w:hAnsi="Times New Roman"/>
          <w:b/>
          <w:sz w:val="24"/>
        </w:rPr>
        <w:t>CHART PROTOCOL</w:t>
      </w:r>
    </w:p>
    <w:p w14:paraId="3D2DA954" w14:textId="77777777" w:rsidR="00320AC8" w:rsidRDefault="00320AC8" w:rsidP="00F4787E">
      <w:pPr>
        <w:tabs>
          <w:tab w:val="left" w:pos="1440"/>
          <w:tab w:val="left" w:pos="1800"/>
        </w:tabs>
        <w:ind w:left="1800" w:hanging="720"/>
        <w:jc w:val="both"/>
        <w:rPr>
          <w:rFonts w:ascii="Times New Roman" w:hAnsi="Times New Roman"/>
          <w:sz w:val="24"/>
        </w:rPr>
      </w:pPr>
    </w:p>
    <w:p w14:paraId="3D2DA955" w14:textId="37889C4D" w:rsidR="00355E50" w:rsidRDefault="00AB6C18" w:rsidP="00F4787E">
      <w:pPr>
        <w:ind w:left="2160" w:hanging="720"/>
        <w:jc w:val="both"/>
        <w:rPr>
          <w:rFonts w:ascii="Times New Roman" w:hAnsi="Times New Roman"/>
          <w:sz w:val="24"/>
        </w:rPr>
      </w:pPr>
      <w:r>
        <w:rPr>
          <w:rFonts w:ascii="Times New Roman" w:hAnsi="Times New Roman"/>
          <w:sz w:val="24"/>
        </w:rPr>
        <w:t>A</w:t>
      </w:r>
      <w:r w:rsidR="00355E50">
        <w:rPr>
          <w:rFonts w:ascii="Times New Roman" w:hAnsi="Times New Roman"/>
          <w:sz w:val="24"/>
        </w:rPr>
        <w:t>.</w:t>
      </w:r>
      <w:r w:rsidR="00355E50">
        <w:rPr>
          <w:rFonts w:ascii="Times New Roman" w:hAnsi="Times New Roman"/>
          <w:sz w:val="24"/>
        </w:rPr>
        <w:tab/>
        <w:t xml:space="preserve">After treatment is completed for that visit, the </w:t>
      </w:r>
      <w:r w:rsidR="000A58EA">
        <w:rPr>
          <w:rFonts w:ascii="Times New Roman" w:hAnsi="Times New Roman"/>
          <w:sz w:val="24"/>
        </w:rPr>
        <w:t xml:space="preserve">resident </w:t>
      </w:r>
      <w:r w:rsidR="00522624">
        <w:rPr>
          <w:rFonts w:ascii="Times New Roman" w:hAnsi="Times New Roman"/>
          <w:sz w:val="24"/>
        </w:rPr>
        <w:t>enters</w:t>
      </w:r>
      <w:r w:rsidR="00355E50">
        <w:rPr>
          <w:rFonts w:ascii="Times New Roman" w:hAnsi="Times New Roman"/>
          <w:sz w:val="24"/>
        </w:rPr>
        <w:t xml:space="preserve"> the daily chart entry</w:t>
      </w:r>
      <w:r w:rsidR="00544C4A">
        <w:rPr>
          <w:rFonts w:ascii="Times New Roman" w:hAnsi="Times New Roman"/>
          <w:sz w:val="24"/>
        </w:rPr>
        <w:t xml:space="preserve"> into </w:t>
      </w:r>
      <w:proofErr w:type="spellStart"/>
      <w:r w:rsidR="00544C4A">
        <w:rPr>
          <w:rFonts w:ascii="Times New Roman" w:hAnsi="Times New Roman"/>
          <w:sz w:val="24"/>
        </w:rPr>
        <w:t>a</w:t>
      </w:r>
      <w:r w:rsidR="00AB6DC6">
        <w:rPr>
          <w:rFonts w:ascii="Times New Roman" w:hAnsi="Times New Roman"/>
          <w:sz w:val="24"/>
        </w:rPr>
        <w:t>xiU</w:t>
      </w:r>
      <w:r w:rsidR="00522624">
        <w:rPr>
          <w:rFonts w:ascii="Times New Roman" w:hAnsi="Times New Roman"/>
          <w:sz w:val="24"/>
        </w:rPr>
        <w:t>m</w:t>
      </w:r>
      <w:proofErr w:type="spellEnd"/>
      <w:r w:rsidR="00A54102">
        <w:rPr>
          <w:rFonts w:ascii="Times New Roman" w:hAnsi="Times New Roman"/>
          <w:sz w:val="24"/>
        </w:rPr>
        <w:t xml:space="preserve"> within 48 hours</w:t>
      </w:r>
      <w:r w:rsidR="00355E50">
        <w:rPr>
          <w:rFonts w:ascii="Times New Roman" w:hAnsi="Times New Roman"/>
          <w:sz w:val="24"/>
        </w:rPr>
        <w:t>.</w:t>
      </w:r>
      <w:r>
        <w:rPr>
          <w:rFonts w:ascii="Times New Roman" w:hAnsi="Times New Roman"/>
          <w:sz w:val="24"/>
        </w:rPr>
        <w:t xml:space="preserve">  </w:t>
      </w:r>
      <w:r w:rsidR="00C04A45" w:rsidRPr="00F24F0F">
        <w:rPr>
          <w:rFonts w:ascii="Times New Roman" w:hAnsi="Times New Roman"/>
          <w:b/>
          <w:bCs/>
          <w:sz w:val="24"/>
        </w:rPr>
        <w:t>This is a UW-SOD requirement.</w:t>
      </w:r>
    </w:p>
    <w:p w14:paraId="3D2DA956" w14:textId="77777777" w:rsidR="00320AC8" w:rsidRDefault="00320AC8" w:rsidP="00F4787E">
      <w:pPr>
        <w:tabs>
          <w:tab w:val="left" w:pos="1460"/>
          <w:tab w:val="left" w:pos="1800"/>
        </w:tabs>
        <w:ind w:left="1800" w:hanging="720"/>
        <w:jc w:val="both"/>
        <w:rPr>
          <w:rFonts w:ascii="Times New Roman" w:hAnsi="Times New Roman"/>
          <w:sz w:val="24"/>
        </w:rPr>
      </w:pPr>
    </w:p>
    <w:p w14:paraId="3D2DA957" w14:textId="77777777" w:rsidR="00355E50" w:rsidRDefault="00AB6C18" w:rsidP="00F4787E">
      <w:pPr>
        <w:ind w:left="2160" w:hanging="720"/>
        <w:jc w:val="both"/>
        <w:rPr>
          <w:rFonts w:ascii="Times New Roman" w:hAnsi="Times New Roman"/>
          <w:sz w:val="24"/>
        </w:rPr>
      </w:pPr>
      <w:r>
        <w:rPr>
          <w:rFonts w:ascii="Times New Roman" w:hAnsi="Times New Roman"/>
          <w:sz w:val="24"/>
        </w:rPr>
        <w:t>B</w:t>
      </w:r>
      <w:r w:rsidR="00355E50">
        <w:rPr>
          <w:rFonts w:ascii="Times New Roman" w:hAnsi="Times New Roman"/>
          <w:sz w:val="24"/>
        </w:rPr>
        <w:t>.</w:t>
      </w:r>
      <w:r w:rsidR="00355E50">
        <w:rPr>
          <w:rFonts w:ascii="Times New Roman" w:hAnsi="Times New Roman"/>
          <w:sz w:val="24"/>
        </w:rPr>
        <w:tab/>
      </w:r>
      <w:r w:rsidR="00522624">
        <w:rPr>
          <w:rFonts w:ascii="Times New Roman" w:hAnsi="Times New Roman"/>
          <w:sz w:val="24"/>
        </w:rPr>
        <w:t>All completed treatmen</w:t>
      </w:r>
      <w:r w:rsidR="00AB6DC6">
        <w:rPr>
          <w:rFonts w:ascii="Times New Roman" w:hAnsi="Times New Roman"/>
          <w:sz w:val="24"/>
        </w:rPr>
        <w:t xml:space="preserve">t must be marked </w:t>
      </w:r>
      <w:r w:rsidR="00127F10">
        <w:rPr>
          <w:rFonts w:ascii="Times New Roman" w:hAnsi="Times New Roman"/>
          <w:sz w:val="24"/>
        </w:rPr>
        <w:t>“Complete”</w:t>
      </w:r>
      <w:r w:rsidR="00544C4A">
        <w:rPr>
          <w:rFonts w:ascii="Times New Roman" w:hAnsi="Times New Roman"/>
          <w:sz w:val="24"/>
        </w:rPr>
        <w:t xml:space="preserve"> in </w:t>
      </w:r>
      <w:proofErr w:type="spellStart"/>
      <w:r w:rsidR="00544C4A">
        <w:rPr>
          <w:rFonts w:ascii="Times New Roman" w:hAnsi="Times New Roman"/>
          <w:sz w:val="24"/>
        </w:rPr>
        <w:t>a</w:t>
      </w:r>
      <w:r w:rsidR="00AB6DC6">
        <w:rPr>
          <w:rFonts w:ascii="Times New Roman" w:hAnsi="Times New Roman"/>
          <w:sz w:val="24"/>
        </w:rPr>
        <w:t>x</w:t>
      </w:r>
      <w:r w:rsidR="00522624">
        <w:rPr>
          <w:rFonts w:ascii="Times New Roman" w:hAnsi="Times New Roman"/>
          <w:sz w:val="24"/>
        </w:rPr>
        <w:t>i</w:t>
      </w:r>
      <w:r w:rsidR="00AB6DC6">
        <w:rPr>
          <w:rFonts w:ascii="Times New Roman" w:hAnsi="Times New Roman"/>
          <w:sz w:val="24"/>
        </w:rPr>
        <w:t>U</w:t>
      </w:r>
      <w:r w:rsidR="00522624">
        <w:rPr>
          <w:rFonts w:ascii="Times New Roman" w:hAnsi="Times New Roman"/>
          <w:sz w:val="24"/>
        </w:rPr>
        <w:t>m</w:t>
      </w:r>
      <w:proofErr w:type="spellEnd"/>
      <w:r w:rsidR="00522624">
        <w:rPr>
          <w:rFonts w:ascii="Times New Roman" w:hAnsi="Times New Roman"/>
          <w:sz w:val="24"/>
        </w:rPr>
        <w:t xml:space="preserve">, and the office staff must be notified so that it can be billed. </w:t>
      </w:r>
    </w:p>
    <w:p w14:paraId="3D2DA958" w14:textId="77777777" w:rsidR="00AB6C18" w:rsidRDefault="00AB6C18" w:rsidP="00F4787E">
      <w:pPr>
        <w:ind w:left="2160" w:hanging="720"/>
        <w:jc w:val="both"/>
        <w:rPr>
          <w:rFonts w:ascii="Times New Roman" w:hAnsi="Times New Roman"/>
          <w:sz w:val="24"/>
        </w:rPr>
      </w:pPr>
    </w:p>
    <w:p w14:paraId="3D2DA959" w14:textId="77777777" w:rsidR="00AB6C18" w:rsidRDefault="00AB6C18" w:rsidP="00F4787E">
      <w:pPr>
        <w:ind w:left="2160" w:hanging="720"/>
        <w:jc w:val="both"/>
        <w:rPr>
          <w:rFonts w:ascii="Times New Roman" w:hAnsi="Times New Roman"/>
          <w:sz w:val="24"/>
        </w:rPr>
      </w:pPr>
      <w:r>
        <w:rPr>
          <w:rFonts w:ascii="Times New Roman" w:hAnsi="Times New Roman"/>
          <w:sz w:val="24"/>
        </w:rPr>
        <w:lastRenderedPageBreak/>
        <w:t>C.</w:t>
      </w:r>
      <w:r>
        <w:rPr>
          <w:rFonts w:ascii="Times New Roman" w:hAnsi="Times New Roman"/>
          <w:sz w:val="24"/>
        </w:rPr>
        <w:tab/>
        <w:t>Any correspondence with a patient by telephone must b</w:t>
      </w:r>
      <w:r w:rsidR="0028770C">
        <w:rPr>
          <w:rFonts w:ascii="Times New Roman" w:hAnsi="Times New Roman"/>
          <w:sz w:val="24"/>
        </w:rPr>
        <w:t xml:space="preserve">e recorded in the phone log in </w:t>
      </w:r>
      <w:proofErr w:type="spellStart"/>
      <w:r w:rsidR="0028770C">
        <w:rPr>
          <w:rFonts w:ascii="Times New Roman" w:hAnsi="Times New Roman"/>
          <w:sz w:val="24"/>
        </w:rPr>
        <w:t>a</w:t>
      </w:r>
      <w:r>
        <w:rPr>
          <w:rFonts w:ascii="Times New Roman" w:hAnsi="Times New Roman"/>
          <w:sz w:val="24"/>
        </w:rPr>
        <w:t>xiUm</w:t>
      </w:r>
      <w:proofErr w:type="spellEnd"/>
      <w:r>
        <w:rPr>
          <w:rFonts w:ascii="Times New Roman" w:hAnsi="Times New Roman"/>
          <w:sz w:val="24"/>
        </w:rPr>
        <w:t>.</w:t>
      </w:r>
    </w:p>
    <w:p w14:paraId="3D2DA95A" w14:textId="77777777" w:rsidR="00544C4A" w:rsidRDefault="00544C4A" w:rsidP="00F4787E">
      <w:pPr>
        <w:ind w:left="2160" w:hanging="720"/>
        <w:jc w:val="both"/>
        <w:rPr>
          <w:rFonts w:ascii="Times New Roman" w:hAnsi="Times New Roman"/>
          <w:sz w:val="24"/>
        </w:rPr>
      </w:pPr>
    </w:p>
    <w:p w14:paraId="3D2DA95B" w14:textId="77777777" w:rsidR="00544C4A" w:rsidRDefault="00544C4A" w:rsidP="00F4787E">
      <w:pPr>
        <w:ind w:left="2160" w:hanging="720"/>
        <w:jc w:val="both"/>
        <w:rPr>
          <w:rFonts w:ascii="Times New Roman" w:hAnsi="Times New Roman"/>
          <w:sz w:val="24"/>
        </w:rPr>
      </w:pPr>
      <w:r>
        <w:rPr>
          <w:rFonts w:ascii="Times New Roman" w:hAnsi="Times New Roman"/>
          <w:sz w:val="24"/>
        </w:rPr>
        <w:t xml:space="preserve">D.  </w:t>
      </w:r>
      <w:r>
        <w:rPr>
          <w:rFonts w:ascii="Times New Roman" w:hAnsi="Times New Roman"/>
          <w:sz w:val="24"/>
        </w:rPr>
        <w:tab/>
        <w:t xml:space="preserve">Please see </w:t>
      </w:r>
      <w:r w:rsidR="00A9648D">
        <w:rPr>
          <w:rFonts w:ascii="Times New Roman" w:hAnsi="Times New Roman"/>
          <w:sz w:val="24"/>
        </w:rPr>
        <w:t xml:space="preserve">requirements and expectations for using </w:t>
      </w:r>
      <w:proofErr w:type="spellStart"/>
      <w:r w:rsidR="00A9648D">
        <w:rPr>
          <w:rFonts w:ascii="Times New Roman" w:hAnsi="Times New Roman"/>
          <w:sz w:val="24"/>
        </w:rPr>
        <w:t>axiUm</w:t>
      </w:r>
      <w:proofErr w:type="spellEnd"/>
      <w:r w:rsidR="00A9648D">
        <w:rPr>
          <w:rFonts w:ascii="Times New Roman" w:hAnsi="Times New Roman"/>
          <w:sz w:val="24"/>
        </w:rPr>
        <w:t xml:space="preserve"> </w:t>
      </w:r>
      <w:hyperlink r:id="rId17" w:history="1">
        <w:r w:rsidR="00A9648D" w:rsidRPr="0081648C">
          <w:rPr>
            <w:rStyle w:val="Hyperlink"/>
            <w:u w:val="single"/>
          </w:rPr>
          <w:t>https://dental.washington.edu/policies/clinic-policy-manual/health-information-management/</w:t>
        </w:r>
      </w:hyperlink>
    </w:p>
    <w:p w14:paraId="3D2DA95C" w14:textId="77777777" w:rsidR="00355E50" w:rsidRDefault="00355E50">
      <w:pPr>
        <w:pBdr>
          <w:top w:val="dotted" w:sz="6" w:space="1" w:color="auto"/>
        </w:pBdr>
        <w:tabs>
          <w:tab w:val="left" w:pos="1460"/>
        </w:tabs>
        <w:ind w:left="2160" w:hanging="1420"/>
        <w:jc w:val="center"/>
        <w:rPr>
          <w:rFonts w:ascii="Times New Roman" w:hAnsi="Times New Roman"/>
          <w:sz w:val="24"/>
        </w:rPr>
      </w:pPr>
    </w:p>
    <w:p w14:paraId="3D2DA95D" w14:textId="631B5971" w:rsidR="00355E50" w:rsidRDefault="00355E50">
      <w:pPr>
        <w:tabs>
          <w:tab w:val="left" w:pos="1460"/>
        </w:tabs>
        <w:spacing w:line="240" w:lineRule="exact"/>
        <w:ind w:left="1460" w:hanging="1420"/>
        <w:jc w:val="both"/>
        <w:rPr>
          <w:rFonts w:ascii="Times New Roman" w:hAnsi="Times New Roman"/>
          <w:sz w:val="24"/>
        </w:rPr>
      </w:pPr>
      <w:r>
        <w:rPr>
          <w:rFonts w:ascii="Times New Roman" w:hAnsi="Times New Roman"/>
          <w:sz w:val="24"/>
        </w:rPr>
        <w:tab/>
        <w:t xml:space="preserve">Charts </w:t>
      </w:r>
      <w:r w:rsidR="006F0FEF">
        <w:rPr>
          <w:rFonts w:ascii="Times New Roman" w:hAnsi="Times New Roman"/>
          <w:sz w:val="24"/>
        </w:rPr>
        <w:t xml:space="preserve">entries </w:t>
      </w:r>
      <w:r>
        <w:rPr>
          <w:rFonts w:ascii="Times New Roman" w:hAnsi="Times New Roman"/>
          <w:sz w:val="24"/>
        </w:rPr>
        <w:t>must be kept current with treatment plans, correspondence, progress note entries, financial contracts</w:t>
      </w:r>
      <w:r w:rsidR="006F0FEF">
        <w:rPr>
          <w:rFonts w:ascii="Times New Roman" w:hAnsi="Times New Roman"/>
          <w:sz w:val="24"/>
        </w:rPr>
        <w:t xml:space="preserve"> (performed by clinic staff)</w:t>
      </w:r>
      <w:r>
        <w:rPr>
          <w:rFonts w:ascii="Times New Roman" w:hAnsi="Times New Roman"/>
          <w:sz w:val="24"/>
        </w:rPr>
        <w:t xml:space="preserve">, </w:t>
      </w:r>
      <w:r w:rsidR="006F0FEF">
        <w:rPr>
          <w:rFonts w:ascii="Times New Roman" w:hAnsi="Times New Roman"/>
          <w:sz w:val="24"/>
        </w:rPr>
        <w:t xml:space="preserve">and </w:t>
      </w:r>
      <w:r w:rsidR="00522624">
        <w:rPr>
          <w:rFonts w:ascii="Times New Roman" w:hAnsi="Times New Roman"/>
          <w:sz w:val="24"/>
        </w:rPr>
        <w:t xml:space="preserve">treatment </w:t>
      </w:r>
      <w:r w:rsidR="006F0FEF">
        <w:rPr>
          <w:rFonts w:ascii="Times New Roman" w:hAnsi="Times New Roman"/>
          <w:sz w:val="24"/>
        </w:rPr>
        <w:t>status</w:t>
      </w:r>
      <w:r w:rsidR="00522624">
        <w:rPr>
          <w:rFonts w:ascii="Times New Roman" w:hAnsi="Times New Roman"/>
          <w:sz w:val="24"/>
        </w:rPr>
        <w:t xml:space="preserve"> </w:t>
      </w:r>
      <w:r w:rsidR="00AB6DC6">
        <w:rPr>
          <w:rFonts w:ascii="Times New Roman" w:hAnsi="Times New Roman"/>
          <w:sz w:val="24"/>
        </w:rPr>
        <w:t>on the day they occur</w:t>
      </w:r>
      <w:r>
        <w:rPr>
          <w:rFonts w:ascii="Times New Roman" w:hAnsi="Times New Roman"/>
          <w:sz w:val="24"/>
        </w:rPr>
        <w:t>.</w:t>
      </w:r>
    </w:p>
    <w:p w14:paraId="3D2DA95E" w14:textId="77777777" w:rsidR="00355E50" w:rsidRDefault="00355E50">
      <w:pPr>
        <w:tabs>
          <w:tab w:val="left" w:pos="1460"/>
        </w:tabs>
        <w:spacing w:line="240" w:lineRule="exact"/>
        <w:ind w:left="2160" w:hanging="1420"/>
        <w:jc w:val="both"/>
        <w:rPr>
          <w:rFonts w:ascii="Times New Roman" w:hAnsi="Times New Roman"/>
          <w:sz w:val="24"/>
        </w:rPr>
      </w:pPr>
      <w:r>
        <w:rPr>
          <w:rFonts w:ascii="Times New Roman" w:hAnsi="Times New Roman"/>
          <w:sz w:val="24"/>
        </w:rPr>
        <w:tab/>
      </w:r>
    </w:p>
    <w:p w14:paraId="3D2DA95F" w14:textId="77777777" w:rsidR="00355E50" w:rsidRDefault="00355E50">
      <w:pPr>
        <w:tabs>
          <w:tab w:val="left" w:pos="1440"/>
          <w:tab w:val="left" w:pos="1532"/>
        </w:tabs>
        <w:spacing w:line="240" w:lineRule="exact"/>
        <w:ind w:left="1454" w:hanging="720"/>
        <w:jc w:val="both"/>
        <w:rPr>
          <w:rFonts w:ascii="Times New Roman" w:hAnsi="Times New Roman"/>
          <w:sz w:val="24"/>
        </w:rPr>
      </w:pPr>
      <w:r>
        <w:rPr>
          <w:rFonts w:ascii="Times New Roman" w:hAnsi="Times New Roman"/>
          <w:sz w:val="24"/>
        </w:rPr>
        <w:t>8.</w:t>
      </w:r>
      <w:r>
        <w:rPr>
          <w:rFonts w:ascii="Times New Roman" w:hAnsi="Times New Roman"/>
          <w:sz w:val="24"/>
        </w:rPr>
        <w:tab/>
        <w:t xml:space="preserve">All completed patients must be seen with </w:t>
      </w:r>
      <w:r w:rsidR="00127F10">
        <w:rPr>
          <w:rFonts w:ascii="Times New Roman" w:hAnsi="Times New Roman"/>
          <w:sz w:val="24"/>
        </w:rPr>
        <w:t xml:space="preserve">a graduate faculty member 1-2 </w:t>
      </w:r>
      <w:proofErr w:type="gramStart"/>
      <w:r w:rsidR="00127F10">
        <w:rPr>
          <w:rFonts w:ascii="Times New Roman" w:hAnsi="Times New Roman"/>
          <w:sz w:val="24"/>
        </w:rPr>
        <w:t>month</w:t>
      </w:r>
      <w:proofErr w:type="gramEnd"/>
      <w:r>
        <w:rPr>
          <w:rFonts w:ascii="Times New Roman" w:hAnsi="Times New Roman"/>
          <w:sz w:val="24"/>
        </w:rPr>
        <w:t xml:space="preserve"> after placement for </w:t>
      </w:r>
      <w:r w:rsidR="0028770C">
        <w:rPr>
          <w:rFonts w:ascii="Times New Roman" w:hAnsi="Times New Roman"/>
          <w:sz w:val="24"/>
        </w:rPr>
        <w:t xml:space="preserve">recall </w:t>
      </w:r>
      <w:r>
        <w:rPr>
          <w:rFonts w:ascii="Times New Roman" w:hAnsi="Times New Roman"/>
          <w:sz w:val="24"/>
        </w:rPr>
        <w:t>evaluation and final disposition.</w:t>
      </w:r>
    </w:p>
    <w:p w14:paraId="3D2DA960" w14:textId="77777777" w:rsidR="00355E50" w:rsidRDefault="00355E50">
      <w:pPr>
        <w:tabs>
          <w:tab w:val="left" w:pos="1440"/>
          <w:tab w:val="left" w:pos="1532"/>
        </w:tabs>
        <w:ind w:left="1454" w:hanging="720"/>
        <w:jc w:val="both"/>
        <w:rPr>
          <w:rFonts w:ascii="Times New Roman" w:hAnsi="Times New Roman"/>
          <w:sz w:val="24"/>
        </w:rPr>
      </w:pPr>
    </w:p>
    <w:p w14:paraId="3D2DA961" w14:textId="4D1AC8F8" w:rsidR="00355E50" w:rsidRDefault="00355E50">
      <w:pPr>
        <w:tabs>
          <w:tab w:val="left" w:pos="1440"/>
          <w:tab w:val="left" w:pos="1532"/>
        </w:tabs>
        <w:spacing w:line="240" w:lineRule="exact"/>
        <w:ind w:left="1454" w:hanging="720"/>
        <w:jc w:val="both"/>
        <w:rPr>
          <w:rFonts w:ascii="Times New Roman" w:hAnsi="Times New Roman"/>
          <w:sz w:val="24"/>
        </w:rPr>
      </w:pPr>
      <w:r>
        <w:rPr>
          <w:rFonts w:ascii="Times New Roman" w:hAnsi="Times New Roman"/>
          <w:sz w:val="24"/>
        </w:rPr>
        <w:t>9.</w:t>
      </w:r>
      <w:r>
        <w:rPr>
          <w:rFonts w:ascii="Times New Roman" w:hAnsi="Times New Roman"/>
          <w:sz w:val="24"/>
        </w:rPr>
        <w:tab/>
      </w:r>
      <w:r w:rsidR="00C04A45">
        <w:rPr>
          <w:rFonts w:ascii="Times New Roman" w:hAnsi="Times New Roman"/>
          <w:sz w:val="24"/>
        </w:rPr>
        <w:t>Resident</w:t>
      </w:r>
      <w:r>
        <w:rPr>
          <w:rFonts w:ascii="Times New Roman" w:hAnsi="Times New Roman"/>
          <w:sz w:val="24"/>
        </w:rPr>
        <w:t xml:space="preserve">s are responsible for providing all follow-up care for their patients, including oral hygiene, until they complete the program.  </w:t>
      </w:r>
      <w:r w:rsidR="00C04A45">
        <w:rPr>
          <w:rFonts w:ascii="Times New Roman" w:hAnsi="Times New Roman"/>
          <w:sz w:val="24"/>
        </w:rPr>
        <w:t xml:space="preserve">Residents </w:t>
      </w:r>
      <w:r>
        <w:rPr>
          <w:rFonts w:ascii="Times New Roman" w:hAnsi="Times New Roman"/>
          <w:sz w:val="24"/>
        </w:rPr>
        <w:t xml:space="preserve">will recommend a level of follow-up care for each completed patient as a part of their exit requirements.  Patients will then be </w:t>
      </w:r>
      <w:r w:rsidR="009A714B">
        <w:rPr>
          <w:rFonts w:ascii="Times New Roman" w:hAnsi="Times New Roman"/>
          <w:sz w:val="24"/>
        </w:rPr>
        <w:t>encouraged to see their general dentist</w:t>
      </w:r>
      <w:r>
        <w:rPr>
          <w:rFonts w:ascii="Times New Roman" w:hAnsi="Times New Roman"/>
          <w:sz w:val="24"/>
        </w:rPr>
        <w:t xml:space="preserve"> for recall maintenance.</w:t>
      </w:r>
    </w:p>
    <w:p w14:paraId="3D2DA962" w14:textId="77777777" w:rsidR="00355E50" w:rsidRDefault="00355E50">
      <w:pPr>
        <w:tabs>
          <w:tab w:val="left" w:pos="1820"/>
        </w:tabs>
        <w:jc w:val="both"/>
        <w:rPr>
          <w:rFonts w:ascii="Times New Roman" w:hAnsi="Times New Roman"/>
          <w:sz w:val="24"/>
        </w:rPr>
      </w:pPr>
    </w:p>
    <w:p w14:paraId="3D2DA963" w14:textId="77777777" w:rsidR="00355E50" w:rsidRDefault="00355E50">
      <w:pPr>
        <w:tabs>
          <w:tab w:val="left" w:pos="720"/>
        </w:tabs>
        <w:spacing w:line="240" w:lineRule="exact"/>
        <w:ind w:left="720" w:hanging="720"/>
        <w:jc w:val="both"/>
        <w:rPr>
          <w:rFonts w:ascii="Times New Roman" w:hAnsi="Times New Roman"/>
          <w:b/>
          <w:sz w:val="24"/>
        </w:rPr>
      </w:pPr>
      <w:r>
        <w:rPr>
          <w:rFonts w:ascii="Times New Roman" w:hAnsi="Times New Roman"/>
          <w:b/>
          <w:sz w:val="24"/>
        </w:rPr>
        <w:t>B.</w:t>
      </w:r>
      <w:r>
        <w:rPr>
          <w:rFonts w:ascii="Times New Roman" w:hAnsi="Times New Roman"/>
          <w:b/>
          <w:sz w:val="24"/>
        </w:rPr>
        <w:tab/>
        <w:t>Patient Finances</w:t>
      </w:r>
    </w:p>
    <w:p w14:paraId="3D2DA964" w14:textId="77777777" w:rsidR="00355E50" w:rsidRDefault="00355E50">
      <w:pPr>
        <w:tabs>
          <w:tab w:val="left" w:pos="720"/>
        </w:tabs>
        <w:ind w:left="720" w:hanging="720"/>
        <w:jc w:val="both"/>
        <w:rPr>
          <w:rFonts w:ascii="Times New Roman" w:hAnsi="Times New Roman"/>
          <w:b/>
          <w:sz w:val="24"/>
        </w:rPr>
      </w:pPr>
    </w:p>
    <w:p w14:paraId="3D2DA965" w14:textId="77777777" w:rsidR="00355E50" w:rsidRDefault="00355E50">
      <w:pPr>
        <w:tabs>
          <w:tab w:val="left" w:pos="1460"/>
        </w:tabs>
        <w:spacing w:line="240" w:lineRule="exact"/>
        <w:ind w:left="1460" w:hanging="720"/>
        <w:jc w:val="both"/>
        <w:rPr>
          <w:rFonts w:ascii="Times New Roman" w:hAnsi="Times New Roman"/>
          <w:sz w:val="24"/>
        </w:rPr>
      </w:pPr>
      <w:r>
        <w:rPr>
          <w:rFonts w:ascii="Times New Roman" w:hAnsi="Times New Roman"/>
          <w:sz w:val="24"/>
        </w:rPr>
        <w:t>1.</w:t>
      </w:r>
      <w:r>
        <w:rPr>
          <w:rFonts w:ascii="Times New Roman" w:hAnsi="Times New Roman"/>
          <w:sz w:val="24"/>
        </w:rPr>
        <w:tab/>
        <w:t xml:space="preserve">Once a </w:t>
      </w:r>
      <w:r w:rsidRPr="0081648C">
        <w:rPr>
          <w:rFonts w:ascii="Times New Roman" w:hAnsi="Times New Roman"/>
          <w:b/>
          <w:bCs/>
          <w:sz w:val="24"/>
        </w:rPr>
        <w:t>treatment plan with its associated fees</w:t>
      </w:r>
      <w:r>
        <w:rPr>
          <w:rFonts w:ascii="Times New Roman" w:hAnsi="Times New Roman"/>
          <w:sz w:val="24"/>
        </w:rPr>
        <w:t xml:space="preserve"> has been accepted by the patient, payment arrangements are finalized by the Graduate Prosthodontic </w:t>
      </w:r>
      <w:r w:rsidR="007D3553">
        <w:rPr>
          <w:rFonts w:ascii="Times New Roman" w:hAnsi="Times New Roman"/>
          <w:sz w:val="24"/>
        </w:rPr>
        <w:t xml:space="preserve">Clinic </w:t>
      </w:r>
      <w:r w:rsidR="00741040">
        <w:rPr>
          <w:rFonts w:ascii="Times New Roman" w:hAnsi="Times New Roman"/>
          <w:sz w:val="24"/>
        </w:rPr>
        <w:t>Manager</w:t>
      </w:r>
      <w:r w:rsidR="0028770C">
        <w:rPr>
          <w:rFonts w:ascii="Times New Roman" w:hAnsi="Times New Roman"/>
          <w:sz w:val="24"/>
        </w:rPr>
        <w:t xml:space="preserve"> (Carole Green)</w:t>
      </w:r>
      <w:r>
        <w:rPr>
          <w:rFonts w:ascii="Times New Roman" w:hAnsi="Times New Roman"/>
          <w:sz w:val="24"/>
        </w:rPr>
        <w:t xml:space="preserve"> prior to initiating treatment.</w:t>
      </w:r>
    </w:p>
    <w:p w14:paraId="3D2DA966" w14:textId="77777777" w:rsidR="00355E50" w:rsidRDefault="00355E50">
      <w:pPr>
        <w:tabs>
          <w:tab w:val="left" w:pos="1460"/>
        </w:tabs>
        <w:ind w:left="1460" w:hanging="720"/>
        <w:jc w:val="both"/>
        <w:rPr>
          <w:rFonts w:ascii="Times New Roman" w:hAnsi="Times New Roman"/>
          <w:sz w:val="24"/>
        </w:rPr>
      </w:pPr>
    </w:p>
    <w:p w14:paraId="3D2DA967" w14:textId="77777777" w:rsidR="00355E50" w:rsidRDefault="00355E50">
      <w:pPr>
        <w:tabs>
          <w:tab w:val="left" w:pos="1460"/>
        </w:tabs>
        <w:spacing w:line="240" w:lineRule="exact"/>
        <w:ind w:left="1460" w:hanging="720"/>
        <w:jc w:val="both"/>
        <w:rPr>
          <w:rFonts w:ascii="Times New Roman" w:hAnsi="Times New Roman"/>
          <w:sz w:val="24"/>
        </w:rPr>
      </w:pPr>
      <w:r>
        <w:rPr>
          <w:rFonts w:ascii="Times New Roman" w:hAnsi="Times New Roman"/>
          <w:sz w:val="24"/>
        </w:rPr>
        <w:t>2.</w:t>
      </w:r>
      <w:r>
        <w:rPr>
          <w:rFonts w:ascii="Times New Roman" w:hAnsi="Times New Roman"/>
          <w:sz w:val="24"/>
        </w:rPr>
        <w:tab/>
        <w:t>Treatment plans totaling under $10,000.00 require a 50% deposit to initiate treatment and the balance paid in full no later than the final impression date (for fixed prosthodontic care) or at try-in date (for removable prosthodontic care).</w:t>
      </w:r>
    </w:p>
    <w:p w14:paraId="3D2DA968" w14:textId="77777777" w:rsidR="00355E50" w:rsidRDefault="00355E50">
      <w:pPr>
        <w:tabs>
          <w:tab w:val="left" w:pos="1460"/>
        </w:tabs>
        <w:ind w:left="1460" w:hanging="720"/>
        <w:jc w:val="both"/>
        <w:rPr>
          <w:rFonts w:ascii="Times New Roman" w:hAnsi="Times New Roman"/>
          <w:sz w:val="24"/>
        </w:rPr>
      </w:pPr>
    </w:p>
    <w:p w14:paraId="3D2DA969" w14:textId="77777777" w:rsidR="00355E50" w:rsidRDefault="00355E50">
      <w:pPr>
        <w:tabs>
          <w:tab w:val="left" w:pos="1460"/>
        </w:tabs>
        <w:spacing w:line="240" w:lineRule="exact"/>
        <w:ind w:left="1460" w:hanging="720"/>
        <w:jc w:val="both"/>
        <w:rPr>
          <w:rFonts w:ascii="Times New Roman" w:hAnsi="Times New Roman"/>
          <w:sz w:val="24"/>
        </w:rPr>
      </w:pPr>
      <w:r>
        <w:rPr>
          <w:rFonts w:ascii="Times New Roman" w:hAnsi="Times New Roman"/>
          <w:sz w:val="24"/>
        </w:rPr>
        <w:tab/>
        <w:t xml:space="preserve">Treatment plans totaling </w:t>
      </w:r>
      <w:r w:rsidRPr="00675D85">
        <w:rPr>
          <w:rFonts w:ascii="Times New Roman" w:hAnsi="Times New Roman"/>
          <w:sz w:val="24"/>
        </w:rPr>
        <w:t>over $10,000.00 require:</w:t>
      </w:r>
    </w:p>
    <w:p w14:paraId="3D2DA96A" w14:textId="77777777" w:rsidR="00355E50" w:rsidRDefault="00355E50">
      <w:pPr>
        <w:tabs>
          <w:tab w:val="left" w:pos="1460"/>
        </w:tabs>
        <w:ind w:left="1460" w:hanging="720"/>
        <w:jc w:val="both"/>
        <w:rPr>
          <w:rFonts w:ascii="Times New Roman" w:hAnsi="Times New Roman"/>
          <w:sz w:val="24"/>
        </w:rPr>
      </w:pPr>
    </w:p>
    <w:p w14:paraId="3D2DA96B" w14:textId="77777777" w:rsidR="00355E50" w:rsidRDefault="00355E50">
      <w:pPr>
        <w:tabs>
          <w:tab w:val="left" w:pos="2180"/>
        </w:tabs>
        <w:spacing w:line="240" w:lineRule="exact"/>
        <w:ind w:left="2180" w:hanging="720"/>
        <w:jc w:val="both"/>
        <w:rPr>
          <w:rFonts w:ascii="Times New Roman" w:hAnsi="Times New Roman"/>
          <w:sz w:val="24"/>
        </w:rPr>
      </w:pPr>
      <w:r>
        <w:rPr>
          <w:rFonts w:ascii="Times New Roman" w:hAnsi="Times New Roman"/>
          <w:sz w:val="24"/>
        </w:rPr>
        <w:tab/>
        <w:t>Payment in equal thirds with one</w:t>
      </w:r>
      <w:r>
        <w:rPr>
          <w:rFonts w:ascii="Times New Roman" w:hAnsi="Times New Roman"/>
          <w:b/>
          <w:sz w:val="24"/>
        </w:rPr>
        <w:t xml:space="preserve"> </w:t>
      </w:r>
      <w:r>
        <w:rPr>
          <w:rFonts w:ascii="Times New Roman" w:hAnsi="Times New Roman"/>
          <w:sz w:val="24"/>
        </w:rPr>
        <w:t>third at the start of definitive treatment, the second third at the final impression stage and the final third before insertion of</w:t>
      </w:r>
      <w:r>
        <w:rPr>
          <w:rFonts w:ascii="Times New Roman" w:hAnsi="Times New Roman"/>
          <w:b/>
          <w:sz w:val="24"/>
        </w:rPr>
        <w:t xml:space="preserve"> </w:t>
      </w:r>
      <w:r>
        <w:rPr>
          <w:rFonts w:ascii="Times New Roman" w:hAnsi="Times New Roman"/>
          <w:sz w:val="24"/>
        </w:rPr>
        <w:t>the definitive prostheses.</w:t>
      </w:r>
    </w:p>
    <w:p w14:paraId="3D2DA96C" w14:textId="77777777" w:rsidR="00355E50" w:rsidRDefault="00355E50">
      <w:pPr>
        <w:tabs>
          <w:tab w:val="left" w:pos="2180"/>
        </w:tabs>
        <w:ind w:left="2180" w:hanging="720"/>
        <w:jc w:val="both"/>
        <w:rPr>
          <w:rFonts w:ascii="Times New Roman" w:hAnsi="Times New Roman"/>
          <w:sz w:val="24"/>
        </w:rPr>
      </w:pPr>
    </w:p>
    <w:p w14:paraId="3D2DA96D" w14:textId="77777777" w:rsidR="00355E50" w:rsidRDefault="00355E50">
      <w:pPr>
        <w:tabs>
          <w:tab w:val="left" w:pos="1460"/>
        </w:tabs>
        <w:spacing w:line="240" w:lineRule="exact"/>
        <w:ind w:left="1460" w:hanging="720"/>
        <w:jc w:val="both"/>
        <w:rPr>
          <w:rFonts w:ascii="Times New Roman" w:hAnsi="Times New Roman"/>
          <w:sz w:val="24"/>
        </w:rPr>
      </w:pPr>
      <w:r>
        <w:rPr>
          <w:rFonts w:ascii="Times New Roman" w:hAnsi="Times New Roman"/>
          <w:sz w:val="24"/>
        </w:rPr>
        <w:t>3.</w:t>
      </w:r>
      <w:r>
        <w:rPr>
          <w:rFonts w:ascii="Times New Roman" w:hAnsi="Times New Roman"/>
          <w:sz w:val="24"/>
        </w:rPr>
        <w:tab/>
        <w:t>Receipt of Payments</w:t>
      </w:r>
    </w:p>
    <w:p w14:paraId="3D2DA96E" w14:textId="77777777" w:rsidR="00355E50" w:rsidRDefault="00355E50">
      <w:pPr>
        <w:tabs>
          <w:tab w:val="left" w:pos="1460"/>
        </w:tabs>
        <w:ind w:left="1460" w:hanging="720"/>
        <w:jc w:val="both"/>
        <w:rPr>
          <w:rFonts w:ascii="Times New Roman" w:hAnsi="Times New Roman"/>
          <w:sz w:val="24"/>
        </w:rPr>
      </w:pPr>
    </w:p>
    <w:p w14:paraId="3D2DA96F" w14:textId="77777777" w:rsidR="00355E50" w:rsidRDefault="00355E50">
      <w:pPr>
        <w:tabs>
          <w:tab w:val="left" w:pos="1460"/>
        </w:tabs>
        <w:spacing w:line="240" w:lineRule="exact"/>
        <w:ind w:left="1460" w:hanging="720"/>
        <w:jc w:val="both"/>
        <w:rPr>
          <w:rFonts w:ascii="Times New Roman" w:hAnsi="Times New Roman"/>
          <w:sz w:val="24"/>
        </w:rPr>
      </w:pPr>
      <w:r>
        <w:rPr>
          <w:rFonts w:ascii="Times New Roman" w:hAnsi="Times New Roman"/>
          <w:sz w:val="24"/>
        </w:rPr>
        <w:tab/>
        <w:t xml:space="preserve">Payments are delivered by the patient directly to the Graduate Prosthodontic </w:t>
      </w:r>
      <w:r w:rsidR="007D3553">
        <w:rPr>
          <w:rFonts w:ascii="Times New Roman" w:hAnsi="Times New Roman"/>
          <w:sz w:val="24"/>
        </w:rPr>
        <w:t xml:space="preserve">Clinic </w:t>
      </w:r>
      <w:r w:rsidR="00741040">
        <w:rPr>
          <w:rFonts w:ascii="Times New Roman" w:hAnsi="Times New Roman"/>
          <w:sz w:val="24"/>
        </w:rPr>
        <w:t>Manager</w:t>
      </w:r>
      <w:r>
        <w:rPr>
          <w:rFonts w:ascii="Times New Roman" w:hAnsi="Times New Roman"/>
          <w:sz w:val="24"/>
        </w:rPr>
        <w:t xml:space="preserve">. All payments are immediately recorded by the </w:t>
      </w:r>
      <w:r w:rsidR="007D3553">
        <w:rPr>
          <w:rFonts w:ascii="Times New Roman" w:hAnsi="Times New Roman"/>
          <w:sz w:val="24"/>
        </w:rPr>
        <w:t xml:space="preserve">Clinic </w:t>
      </w:r>
      <w:r w:rsidR="0077080D">
        <w:rPr>
          <w:rFonts w:ascii="Times New Roman" w:hAnsi="Times New Roman"/>
          <w:sz w:val="24"/>
        </w:rPr>
        <w:t>Manager</w:t>
      </w:r>
      <w:r>
        <w:rPr>
          <w:rFonts w:ascii="Times New Roman" w:hAnsi="Times New Roman"/>
          <w:sz w:val="24"/>
        </w:rPr>
        <w:t xml:space="preserve"> and </w:t>
      </w:r>
      <w:proofErr w:type="gramStart"/>
      <w:r>
        <w:rPr>
          <w:rFonts w:ascii="Times New Roman" w:hAnsi="Times New Roman"/>
          <w:sz w:val="24"/>
        </w:rPr>
        <w:t>a receipt</w:t>
      </w:r>
      <w:proofErr w:type="gramEnd"/>
      <w:r>
        <w:rPr>
          <w:rFonts w:ascii="Times New Roman" w:hAnsi="Times New Roman"/>
          <w:sz w:val="24"/>
        </w:rPr>
        <w:t xml:space="preserve"> provided to the patient.</w:t>
      </w:r>
    </w:p>
    <w:p w14:paraId="3D2DA970" w14:textId="77777777" w:rsidR="00355E50" w:rsidRDefault="00355E50">
      <w:pPr>
        <w:tabs>
          <w:tab w:val="left" w:pos="1460"/>
        </w:tabs>
        <w:ind w:left="1460" w:hanging="720"/>
        <w:jc w:val="both"/>
        <w:rPr>
          <w:rFonts w:ascii="Times New Roman" w:hAnsi="Times New Roman"/>
          <w:sz w:val="24"/>
        </w:rPr>
      </w:pPr>
    </w:p>
    <w:p w14:paraId="3D2DA971" w14:textId="47B39C84" w:rsidR="00355E50" w:rsidRDefault="00355E50">
      <w:pPr>
        <w:tabs>
          <w:tab w:val="left" w:pos="1460"/>
        </w:tabs>
        <w:spacing w:line="240" w:lineRule="exact"/>
        <w:ind w:left="1460" w:hanging="720"/>
        <w:jc w:val="both"/>
        <w:rPr>
          <w:rFonts w:ascii="Times New Roman" w:hAnsi="Times New Roman"/>
          <w:sz w:val="24"/>
        </w:rPr>
      </w:pPr>
      <w:r>
        <w:rPr>
          <w:rFonts w:ascii="Times New Roman" w:hAnsi="Times New Roman"/>
          <w:sz w:val="24"/>
        </w:rPr>
        <w:tab/>
        <w:t xml:space="preserve">Patient payments need to be monitored by the </w:t>
      </w:r>
      <w:proofErr w:type="gramStart"/>
      <w:r w:rsidR="000A58EA">
        <w:rPr>
          <w:rFonts w:ascii="Times New Roman" w:hAnsi="Times New Roman"/>
          <w:sz w:val="24"/>
        </w:rPr>
        <w:t>resident</w:t>
      </w:r>
      <w:proofErr w:type="gramEnd"/>
      <w:r>
        <w:rPr>
          <w:rFonts w:ascii="Times New Roman" w:hAnsi="Times New Roman"/>
          <w:sz w:val="24"/>
        </w:rPr>
        <w:t xml:space="preserve"> for compliance with the contracted terms.  </w:t>
      </w:r>
      <w:r w:rsidR="000A58EA">
        <w:rPr>
          <w:rFonts w:ascii="Times New Roman" w:hAnsi="Times New Roman"/>
          <w:sz w:val="24"/>
        </w:rPr>
        <w:t>Residents</w:t>
      </w:r>
      <w:r w:rsidR="00B62B01">
        <w:rPr>
          <w:rFonts w:ascii="Times New Roman" w:hAnsi="Times New Roman"/>
          <w:sz w:val="24"/>
        </w:rPr>
        <w:t xml:space="preserve"> may always ask the </w:t>
      </w:r>
      <w:r w:rsidR="007D3553">
        <w:rPr>
          <w:rFonts w:ascii="Times New Roman" w:hAnsi="Times New Roman"/>
          <w:sz w:val="24"/>
        </w:rPr>
        <w:t xml:space="preserve">Clinic </w:t>
      </w:r>
      <w:r w:rsidR="00741040">
        <w:rPr>
          <w:rFonts w:ascii="Times New Roman" w:hAnsi="Times New Roman"/>
          <w:sz w:val="24"/>
        </w:rPr>
        <w:t>Manager</w:t>
      </w:r>
      <w:r w:rsidR="00B62B01">
        <w:rPr>
          <w:rFonts w:ascii="Times New Roman" w:hAnsi="Times New Roman"/>
          <w:sz w:val="24"/>
        </w:rPr>
        <w:t xml:space="preserve"> about the patient’s payment status</w:t>
      </w:r>
      <w:r>
        <w:rPr>
          <w:rFonts w:ascii="Times New Roman" w:hAnsi="Times New Roman"/>
          <w:sz w:val="24"/>
        </w:rPr>
        <w:t xml:space="preserve">.  Should patients fall behind on payments, the </w:t>
      </w:r>
      <w:r w:rsidR="00675D85">
        <w:rPr>
          <w:rFonts w:ascii="Times New Roman" w:hAnsi="Times New Roman"/>
          <w:sz w:val="24"/>
        </w:rPr>
        <w:t xml:space="preserve">Program </w:t>
      </w:r>
      <w:r>
        <w:rPr>
          <w:rFonts w:ascii="Times New Roman" w:hAnsi="Times New Roman"/>
          <w:sz w:val="24"/>
        </w:rPr>
        <w:t xml:space="preserve">Director should be notified as soon as possible.  </w:t>
      </w:r>
      <w:r w:rsidRPr="0081648C">
        <w:rPr>
          <w:rFonts w:ascii="Times New Roman" w:hAnsi="Times New Roman"/>
          <w:b/>
          <w:sz w:val="24"/>
        </w:rPr>
        <w:t>Insertion of any prostheses must not occur until final payment has been made</w:t>
      </w:r>
      <w:r w:rsidRPr="00B62B01">
        <w:rPr>
          <w:rFonts w:ascii="Times New Roman" w:hAnsi="Times New Roman"/>
          <w:b/>
          <w:sz w:val="24"/>
        </w:rPr>
        <w:t>.</w:t>
      </w:r>
      <w:r>
        <w:rPr>
          <w:rFonts w:ascii="Times New Roman" w:hAnsi="Times New Roman"/>
          <w:sz w:val="24"/>
        </w:rPr>
        <w:t xml:space="preserve">  Exception to this rule can only be made through the Program Director.</w:t>
      </w:r>
    </w:p>
    <w:p w14:paraId="3D2DA972" w14:textId="77777777" w:rsidR="00355E50" w:rsidRDefault="00355E50">
      <w:pPr>
        <w:tabs>
          <w:tab w:val="left" w:pos="1460"/>
        </w:tabs>
        <w:ind w:left="1460" w:hanging="720"/>
        <w:jc w:val="both"/>
        <w:rPr>
          <w:rFonts w:ascii="Times New Roman" w:hAnsi="Times New Roman"/>
          <w:sz w:val="24"/>
        </w:rPr>
      </w:pPr>
    </w:p>
    <w:p w14:paraId="3D2DA973" w14:textId="77777777" w:rsidR="00B8603E" w:rsidRDefault="00B8603E">
      <w:pPr>
        <w:tabs>
          <w:tab w:val="left" w:pos="1460"/>
        </w:tabs>
        <w:ind w:left="1460" w:hanging="720"/>
        <w:jc w:val="both"/>
        <w:rPr>
          <w:rFonts w:ascii="Times New Roman" w:hAnsi="Times New Roman"/>
          <w:sz w:val="24"/>
        </w:rPr>
      </w:pPr>
    </w:p>
    <w:p w14:paraId="3D2DA974" w14:textId="77777777" w:rsidR="00355E50" w:rsidRDefault="00355E50">
      <w:pPr>
        <w:tabs>
          <w:tab w:val="left" w:pos="1460"/>
        </w:tabs>
        <w:spacing w:line="240" w:lineRule="exact"/>
        <w:ind w:left="1454" w:hanging="720"/>
        <w:jc w:val="both"/>
        <w:rPr>
          <w:rFonts w:ascii="Times New Roman" w:hAnsi="Times New Roman"/>
          <w:sz w:val="24"/>
        </w:rPr>
      </w:pPr>
      <w:r>
        <w:rPr>
          <w:rFonts w:ascii="Times New Roman" w:hAnsi="Times New Roman"/>
          <w:sz w:val="24"/>
        </w:rPr>
        <w:t>4.</w:t>
      </w:r>
      <w:r>
        <w:rPr>
          <w:rFonts w:ascii="Times New Roman" w:hAnsi="Times New Roman"/>
          <w:sz w:val="24"/>
        </w:rPr>
        <w:tab/>
        <w:t>Charge Submission</w:t>
      </w:r>
    </w:p>
    <w:p w14:paraId="3D2DA975" w14:textId="77777777" w:rsidR="00355E50" w:rsidRDefault="00355E50">
      <w:pPr>
        <w:tabs>
          <w:tab w:val="left" w:pos="1460"/>
        </w:tabs>
        <w:ind w:left="1460" w:hanging="720"/>
        <w:jc w:val="both"/>
        <w:rPr>
          <w:rFonts w:ascii="Times New Roman" w:hAnsi="Times New Roman"/>
          <w:sz w:val="24"/>
        </w:rPr>
      </w:pPr>
    </w:p>
    <w:p w14:paraId="3D2DA976" w14:textId="096CD247" w:rsidR="00355E50" w:rsidRDefault="00355E50">
      <w:pPr>
        <w:tabs>
          <w:tab w:val="left" w:pos="1460"/>
        </w:tabs>
        <w:spacing w:line="240" w:lineRule="exact"/>
        <w:ind w:left="1460" w:hanging="720"/>
        <w:jc w:val="both"/>
        <w:rPr>
          <w:rFonts w:ascii="Times New Roman" w:hAnsi="Times New Roman"/>
          <w:sz w:val="24"/>
        </w:rPr>
      </w:pPr>
      <w:r>
        <w:rPr>
          <w:rFonts w:ascii="Times New Roman" w:hAnsi="Times New Roman"/>
          <w:sz w:val="24"/>
        </w:rPr>
        <w:tab/>
      </w:r>
      <w:r w:rsidRPr="0081648C">
        <w:rPr>
          <w:rFonts w:ascii="Times New Roman" w:hAnsi="Times New Roman"/>
          <w:b/>
          <w:sz w:val="24"/>
        </w:rPr>
        <w:t>Charge entry is performed in accordance with the contract terms for the case</w:t>
      </w:r>
      <w:r w:rsidRPr="00B62B01">
        <w:rPr>
          <w:rFonts w:ascii="Times New Roman" w:hAnsi="Times New Roman"/>
          <w:b/>
          <w:sz w:val="24"/>
        </w:rPr>
        <w:t>.</w:t>
      </w:r>
      <w:r>
        <w:rPr>
          <w:rFonts w:ascii="Times New Roman" w:hAnsi="Times New Roman"/>
          <w:sz w:val="24"/>
        </w:rPr>
        <w:t xml:space="preserve">  </w:t>
      </w:r>
      <w:r w:rsidR="000A58EA">
        <w:rPr>
          <w:rFonts w:ascii="Times New Roman" w:hAnsi="Times New Roman"/>
          <w:sz w:val="24"/>
        </w:rPr>
        <w:t>Resident</w:t>
      </w:r>
      <w:r w:rsidR="00B62B01">
        <w:rPr>
          <w:rFonts w:ascii="Times New Roman" w:hAnsi="Times New Roman"/>
          <w:sz w:val="24"/>
        </w:rPr>
        <w:t xml:space="preserve">s will enter the proposed treatment plan into the </w:t>
      </w:r>
      <w:proofErr w:type="spellStart"/>
      <w:r w:rsidR="0028770C">
        <w:rPr>
          <w:rFonts w:ascii="Times New Roman" w:hAnsi="Times New Roman"/>
          <w:sz w:val="24"/>
        </w:rPr>
        <w:t>a</w:t>
      </w:r>
      <w:r w:rsidR="00AB6DC6">
        <w:rPr>
          <w:rFonts w:ascii="Times New Roman" w:hAnsi="Times New Roman"/>
          <w:sz w:val="24"/>
        </w:rPr>
        <w:t>xiUm</w:t>
      </w:r>
      <w:proofErr w:type="spellEnd"/>
      <w:r w:rsidR="00B62B01">
        <w:rPr>
          <w:rFonts w:ascii="Times New Roman" w:hAnsi="Times New Roman"/>
          <w:sz w:val="24"/>
        </w:rPr>
        <w:t xml:space="preserve"> system AFTER the </w:t>
      </w:r>
      <w:r w:rsidR="00443C07">
        <w:rPr>
          <w:rFonts w:ascii="Times New Roman" w:hAnsi="Times New Roman"/>
          <w:sz w:val="24"/>
        </w:rPr>
        <w:t xml:space="preserve">Clinic </w:t>
      </w:r>
      <w:r w:rsidR="00741040">
        <w:rPr>
          <w:rFonts w:ascii="Times New Roman" w:hAnsi="Times New Roman"/>
          <w:sz w:val="24"/>
        </w:rPr>
        <w:t>Manager</w:t>
      </w:r>
      <w:r w:rsidR="00443C07">
        <w:rPr>
          <w:rFonts w:ascii="Times New Roman" w:hAnsi="Times New Roman"/>
          <w:sz w:val="24"/>
        </w:rPr>
        <w:t xml:space="preserve"> </w:t>
      </w:r>
      <w:r w:rsidR="00B62B01">
        <w:rPr>
          <w:rFonts w:ascii="Times New Roman" w:hAnsi="Times New Roman"/>
          <w:sz w:val="24"/>
        </w:rPr>
        <w:t xml:space="preserve">has checked the CPT codes and totals of the contract, and the patient and </w:t>
      </w:r>
      <w:r w:rsidR="00675D85">
        <w:rPr>
          <w:rFonts w:ascii="Times New Roman" w:hAnsi="Times New Roman"/>
          <w:sz w:val="24"/>
        </w:rPr>
        <w:t xml:space="preserve">Program </w:t>
      </w:r>
      <w:r w:rsidR="00B62B01">
        <w:rPr>
          <w:rFonts w:ascii="Times New Roman" w:hAnsi="Times New Roman"/>
          <w:sz w:val="24"/>
        </w:rPr>
        <w:t>Director have signed the contrac</w:t>
      </w:r>
      <w:r w:rsidR="00741040">
        <w:rPr>
          <w:rFonts w:ascii="Times New Roman" w:hAnsi="Times New Roman"/>
          <w:sz w:val="24"/>
        </w:rPr>
        <w:t xml:space="preserve">t.  The completion of every </w:t>
      </w:r>
      <w:r w:rsidR="00175097">
        <w:rPr>
          <w:rFonts w:ascii="Times New Roman" w:hAnsi="Times New Roman"/>
          <w:sz w:val="24"/>
        </w:rPr>
        <w:t>step</w:t>
      </w:r>
      <w:r w:rsidR="00741040">
        <w:rPr>
          <w:rFonts w:ascii="Times New Roman" w:hAnsi="Times New Roman"/>
          <w:sz w:val="24"/>
        </w:rPr>
        <w:t xml:space="preserve"> of treatment</w:t>
      </w:r>
      <w:r w:rsidR="00B62B01">
        <w:rPr>
          <w:rFonts w:ascii="Times New Roman" w:hAnsi="Times New Roman"/>
          <w:sz w:val="24"/>
        </w:rPr>
        <w:t xml:space="preserve"> MUST be entered into </w:t>
      </w:r>
      <w:proofErr w:type="spellStart"/>
      <w:r w:rsidR="00AB6DC6">
        <w:rPr>
          <w:rFonts w:ascii="Times New Roman" w:hAnsi="Times New Roman"/>
          <w:sz w:val="24"/>
        </w:rPr>
        <w:t>axiUm</w:t>
      </w:r>
      <w:proofErr w:type="spellEnd"/>
      <w:r w:rsidR="00B62B01">
        <w:rPr>
          <w:rFonts w:ascii="Times New Roman" w:hAnsi="Times New Roman"/>
          <w:sz w:val="24"/>
        </w:rPr>
        <w:t xml:space="preserve"> to ensure accurate billing of the patient.  </w:t>
      </w:r>
    </w:p>
    <w:p w14:paraId="3D2DA977" w14:textId="77777777" w:rsidR="00355E50" w:rsidRDefault="00355E50">
      <w:pPr>
        <w:tabs>
          <w:tab w:val="left" w:pos="1460"/>
        </w:tabs>
        <w:ind w:left="1460" w:hanging="720"/>
        <w:jc w:val="both"/>
        <w:rPr>
          <w:rFonts w:ascii="Times New Roman" w:hAnsi="Times New Roman"/>
          <w:sz w:val="24"/>
        </w:rPr>
      </w:pPr>
    </w:p>
    <w:p w14:paraId="3D2DA978" w14:textId="77777777" w:rsidR="00355E50" w:rsidRDefault="00355E50">
      <w:pPr>
        <w:tabs>
          <w:tab w:val="left" w:pos="1460"/>
        </w:tabs>
        <w:spacing w:line="240" w:lineRule="exact"/>
        <w:ind w:left="1460" w:hanging="720"/>
        <w:jc w:val="both"/>
        <w:rPr>
          <w:rFonts w:ascii="Times New Roman" w:hAnsi="Times New Roman"/>
          <w:sz w:val="24"/>
        </w:rPr>
      </w:pPr>
      <w:r>
        <w:rPr>
          <w:rFonts w:ascii="Times New Roman" w:hAnsi="Times New Roman"/>
          <w:sz w:val="24"/>
        </w:rPr>
        <w:tab/>
      </w:r>
      <w:r w:rsidR="00396EF8">
        <w:rPr>
          <w:rFonts w:ascii="Times New Roman" w:hAnsi="Times New Roman"/>
          <w:sz w:val="24"/>
        </w:rPr>
        <w:t xml:space="preserve">Because of the nature of </w:t>
      </w:r>
      <w:proofErr w:type="spellStart"/>
      <w:r w:rsidR="00AB6DC6">
        <w:rPr>
          <w:rFonts w:ascii="Times New Roman" w:hAnsi="Times New Roman"/>
          <w:sz w:val="24"/>
        </w:rPr>
        <w:t>axiUm</w:t>
      </w:r>
      <w:proofErr w:type="spellEnd"/>
      <w:r w:rsidR="00396EF8">
        <w:rPr>
          <w:rFonts w:ascii="Times New Roman" w:hAnsi="Times New Roman"/>
          <w:sz w:val="24"/>
        </w:rPr>
        <w:t xml:space="preserve">, all treatments are itemized, there is no difference between entering insured or uninsured patients.  </w:t>
      </w:r>
    </w:p>
    <w:p w14:paraId="3D2DA979" w14:textId="77777777" w:rsidR="00355E50" w:rsidRDefault="00355E50">
      <w:pPr>
        <w:tabs>
          <w:tab w:val="left" w:pos="1460"/>
        </w:tabs>
        <w:ind w:left="1460" w:hanging="720"/>
        <w:jc w:val="both"/>
        <w:rPr>
          <w:rFonts w:ascii="Times New Roman" w:hAnsi="Times New Roman"/>
          <w:sz w:val="24"/>
        </w:rPr>
      </w:pPr>
    </w:p>
    <w:p w14:paraId="3D2DA97A" w14:textId="77777777" w:rsidR="00355E50" w:rsidRDefault="00355E50">
      <w:pPr>
        <w:tabs>
          <w:tab w:val="left" w:pos="1440"/>
        </w:tabs>
        <w:spacing w:line="240" w:lineRule="exact"/>
        <w:ind w:left="1454" w:hanging="720"/>
        <w:jc w:val="both"/>
        <w:rPr>
          <w:rFonts w:ascii="Times New Roman" w:hAnsi="Times New Roman"/>
          <w:sz w:val="24"/>
        </w:rPr>
      </w:pPr>
      <w:r>
        <w:rPr>
          <w:rFonts w:ascii="Times New Roman" w:hAnsi="Times New Roman"/>
          <w:sz w:val="24"/>
        </w:rPr>
        <w:t>5.</w:t>
      </w:r>
      <w:r>
        <w:rPr>
          <w:rFonts w:ascii="Times New Roman" w:hAnsi="Times New Roman"/>
          <w:sz w:val="24"/>
        </w:rPr>
        <w:tab/>
        <w:t>Referrals to other departments</w:t>
      </w:r>
    </w:p>
    <w:p w14:paraId="3D2DA97B" w14:textId="77777777" w:rsidR="00355E50" w:rsidRDefault="00355E50">
      <w:pPr>
        <w:tabs>
          <w:tab w:val="left" w:pos="1440"/>
        </w:tabs>
        <w:ind w:left="1454" w:hanging="720"/>
        <w:jc w:val="both"/>
        <w:rPr>
          <w:rFonts w:ascii="Times New Roman" w:hAnsi="Times New Roman"/>
          <w:sz w:val="24"/>
        </w:rPr>
      </w:pPr>
    </w:p>
    <w:p w14:paraId="3D2DA97C" w14:textId="6AF03681" w:rsidR="00355E50" w:rsidRDefault="00355E50">
      <w:pPr>
        <w:tabs>
          <w:tab w:val="left" w:pos="1440"/>
        </w:tabs>
        <w:spacing w:line="240" w:lineRule="exact"/>
        <w:ind w:left="1454" w:hanging="720"/>
        <w:jc w:val="both"/>
        <w:rPr>
          <w:rFonts w:ascii="Times New Roman" w:hAnsi="Times New Roman"/>
          <w:sz w:val="24"/>
        </w:rPr>
      </w:pPr>
      <w:r>
        <w:rPr>
          <w:rFonts w:ascii="Times New Roman" w:hAnsi="Times New Roman"/>
          <w:sz w:val="24"/>
        </w:rPr>
        <w:tab/>
      </w:r>
      <w:r w:rsidR="00175097">
        <w:rPr>
          <w:rFonts w:ascii="Times New Roman" w:hAnsi="Times New Roman"/>
          <w:sz w:val="24"/>
        </w:rPr>
        <w:t xml:space="preserve">Any treatment needed in another clinic </w:t>
      </w:r>
      <w:r w:rsidR="00175097" w:rsidRPr="00175097">
        <w:rPr>
          <w:rFonts w:ascii="Times New Roman" w:hAnsi="Times New Roman"/>
          <w:b/>
          <w:bCs/>
          <w:sz w:val="24"/>
        </w:rPr>
        <w:t>must</w:t>
      </w:r>
      <w:r w:rsidR="00175097">
        <w:rPr>
          <w:rFonts w:ascii="Times New Roman" w:hAnsi="Times New Roman"/>
          <w:sz w:val="24"/>
        </w:rPr>
        <w:t xml:space="preserve"> be supported by an </w:t>
      </w:r>
      <w:proofErr w:type="spellStart"/>
      <w:r w:rsidR="00175097">
        <w:rPr>
          <w:rFonts w:ascii="Times New Roman" w:hAnsi="Times New Roman"/>
          <w:sz w:val="24"/>
        </w:rPr>
        <w:t>axiUm</w:t>
      </w:r>
      <w:proofErr w:type="spellEnd"/>
      <w:r w:rsidR="00175097">
        <w:rPr>
          <w:rFonts w:ascii="Times New Roman" w:hAnsi="Times New Roman"/>
          <w:sz w:val="24"/>
        </w:rPr>
        <w:t xml:space="preserve"> referral.  One cannot simply ask a clinician from another department to perform a procedure.   </w:t>
      </w:r>
      <w:r>
        <w:rPr>
          <w:rFonts w:ascii="Times New Roman" w:hAnsi="Times New Roman"/>
          <w:sz w:val="24"/>
        </w:rPr>
        <w:t>Procedures referred to other clinics</w:t>
      </w:r>
      <w:r w:rsidR="00675D85">
        <w:rPr>
          <w:rFonts w:ascii="Times New Roman" w:hAnsi="Times New Roman"/>
          <w:sz w:val="24"/>
        </w:rPr>
        <w:t>,</w:t>
      </w:r>
      <w:r>
        <w:rPr>
          <w:rFonts w:ascii="Times New Roman" w:hAnsi="Times New Roman"/>
          <w:sz w:val="24"/>
        </w:rPr>
        <w:t xml:space="preserve"> such as surgery performed in Graduate Periodontics</w:t>
      </w:r>
      <w:r w:rsidR="00675D85">
        <w:rPr>
          <w:rFonts w:ascii="Times New Roman" w:hAnsi="Times New Roman"/>
          <w:sz w:val="24"/>
        </w:rPr>
        <w:t>,</w:t>
      </w:r>
      <w:r>
        <w:rPr>
          <w:rFonts w:ascii="Times New Roman" w:hAnsi="Times New Roman"/>
          <w:sz w:val="24"/>
        </w:rPr>
        <w:t xml:space="preserve"> are charged by the clinic in which treatment was performed.  Payment is made in compliance with standard SOD </w:t>
      </w:r>
      <w:r w:rsidR="00675D85">
        <w:rPr>
          <w:rFonts w:ascii="Times New Roman" w:hAnsi="Times New Roman"/>
          <w:sz w:val="24"/>
        </w:rPr>
        <w:t>procedures and</w:t>
      </w:r>
      <w:r>
        <w:rPr>
          <w:rFonts w:ascii="Times New Roman" w:hAnsi="Times New Roman"/>
          <w:sz w:val="24"/>
        </w:rPr>
        <w:t xml:space="preserve"> is not included in the Graduate Prosthodontics payment contract.</w:t>
      </w:r>
    </w:p>
    <w:p w14:paraId="3D2DA97D" w14:textId="77777777" w:rsidR="00355E50" w:rsidRDefault="00355E50">
      <w:pPr>
        <w:ind w:left="1460"/>
        <w:jc w:val="both"/>
        <w:rPr>
          <w:rFonts w:ascii="Times New Roman" w:hAnsi="Times New Roman"/>
          <w:sz w:val="24"/>
        </w:rPr>
      </w:pPr>
    </w:p>
    <w:p w14:paraId="3D2DA97E" w14:textId="77777777" w:rsidR="00355E50" w:rsidRDefault="00355E50">
      <w:pPr>
        <w:tabs>
          <w:tab w:val="left" w:pos="720"/>
        </w:tabs>
        <w:spacing w:line="240" w:lineRule="exact"/>
        <w:ind w:left="720" w:hanging="720"/>
        <w:jc w:val="both"/>
        <w:rPr>
          <w:rFonts w:ascii="Times New Roman" w:hAnsi="Times New Roman"/>
          <w:b/>
          <w:sz w:val="24"/>
        </w:rPr>
      </w:pPr>
      <w:r>
        <w:rPr>
          <w:rFonts w:ascii="Times New Roman" w:hAnsi="Times New Roman"/>
          <w:b/>
          <w:sz w:val="24"/>
        </w:rPr>
        <w:t>C.</w:t>
      </w:r>
      <w:r>
        <w:rPr>
          <w:rFonts w:ascii="Times New Roman" w:hAnsi="Times New Roman"/>
          <w:b/>
          <w:sz w:val="24"/>
        </w:rPr>
        <w:tab/>
        <w:t>Patient Recall</w:t>
      </w:r>
    </w:p>
    <w:p w14:paraId="3D2DA97F" w14:textId="77777777" w:rsidR="00355E50" w:rsidRDefault="00355E50">
      <w:pPr>
        <w:tabs>
          <w:tab w:val="left" w:pos="720"/>
        </w:tabs>
        <w:ind w:left="720" w:hanging="720"/>
        <w:jc w:val="both"/>
        <w:rPr>
          <w:rFonts w:ascii="Times New Roman" w:hAnsi="Times New Roman"/>
          <w:b/>
          <w:sz w:val="24"/>
        </w:rPr>
      </w:pPr>
    </w:p>
    <w:p w14:paraId="3D2DA980" w14:textId="52DE7086" w:rsidR="00355E50" w:rsidRDefault="00355E50">
      <w:pPr>
        <w:spacing w:line="240" w:lineRule="exact"/>
        <w:ind w:left="740"/>
        <w:jc w:val="both"/>
        <w:rPr>
          <w:rFonts w:ascii="Times New Roman" w:hAnsi="Times New Roman"/>
          <w:sz w:val="24"/>
        </w:rPr>
      </w:pPr>
      <w:r>
        <w:rPr>
          <w:rFonts w:ascii="Times New Roman" w:hAnsi="Times New Roman"/>
          <w:sz w:val="24"/>
        </w:rPr>
        <w:t xml:space="preserve">The </w:t>
      </w:r>
      <w:proofErr w:type="gramStart"/>
      <w:r w:rsidR="000A58EA">
        <w:rPr>
          <w:rFonts w:ascii="Times New Roman" w:hAnsi="Times New Roman"/>
          <w:sz w:val="24"/>
        </w:rPr>
        <w:t>resident</w:t>
      </w:r>
      <w:proofErr w:type="gramEnd"/>
      <w:r>
        <w:rPr>
          <w:rFonts w:ascii="Times New Roman" w:hAnsi="Times New Roman"/>
          <w:sz w:val="24"/>
        </w:rPr>
        <w:t xml:space="preserve"> will be assigned patients for recall examination and/or adjustment on a rotating basis by the </w:t>
      </w:r>
      <w:r w:rsidR="007D3553">
        <w:rPr>
          <w:rFonts w:ascii="Times New Roman" w:hAnsi="Times New Roman"/>
          <w:sz w:val="24"/>
        </w:rPr>
        <w:t xml:space="preserve">Clinic </w:t>
      </w:r>
      <w:r w:rsidR="009E1A09">
        <w:rPr>
          <w:rFonts w:ascii="Times New Roman" w:hAnsi="Times New Roman"/>
          <w:sz w:val="24"/>
        </w:rPr>
        <w:t>Manager</w:t>
      </w:r>
      <w:r>
        <w:rPr>
          <w:rFonts w:ascii="Times New Roman" w:hAnsi="Times New Roman"/>
          <w:sz w:val="24"/>
        </w:rPr>
        <w:t>.  Should the patient require</w:t>
      </w:r>
      <w:r w:rsidR="009E1A09">
        <w:rPr>
          <w:rFonts w:ascii="Times New Roman" w:hAnsi="Times New Roman"/>
          <w:sz w:val="24"/>
        </w:rPr>
        <w:t xml:space="preserve"> more than routine prophylaxis </w:t>
      </w:r>
      <w:r>
        <w:rPr>
          <w:rFonts w:ascii="Times New Roman" w:hAnsi="Times New Roman"/>
          <w:sz w:val="24"/>
        </w:rPr>
        <w:t>or other minor therapy, an appropriate appoint</w:t>
      </w:r>
      <w:r w:rsidR="009E1A09">
        <w:rPr>
          <w:rFonts w:ascii="Times New Roman" w:hAnsi="Times New Roman"/>
          <w:sz w:val="24"/>
        </w:rPr>
        <w:t>ment time should be scheduled.  C</w:t>
      </w:r>
      <w:r>
        <w:rPr>
          <w:rFonts w:ascii="Times New Roman" w:hAnsi="Times New Roman"/>
          <w:sz w:val="24"/>
        </w:rPr>
        <w:t xml:space="preserve">linical experience </w:t>
      </w:r>
      <w:r w:rsidR="009E1A09">
        <w:rPr>
          <w:rFonts w:ascii="Times New Roman" w:hAnsi="Times New Roman"/>
          <w:sz w:val="24"/>
        </w:rPr>
        <w:t xml:space="preserve">will be </w:t>
      </w:r>
      <w:r>
        <w:rPr>
          <w:rFonts w:ascii="Times New Roman" w:hAnsi="Times New Roman"/>
          <w:sz w:val="24"/>
        </w:rPr>
        <w:t xml:space="preserve">gained with minimal </w:t>
      </w:r>
      <w:r w:rsidR="00477248">
        <w:rPr>
          <w:rFonts w:ascii="Times New Roman" w:hAnsi="Times New Roman"/>
          <w:sz w:val="24"/>
        </w:rPr>
        <w:t xml:space="preserve">expenditure of clinic time and </w:t>
      </w:r>
      <w:r w:rsidR="000A58EA">
        <w:rPr>
          <w:rFonts w:ascii="Times New Roman" w:hAnsi="Times New Roman"/>
          <w:sz w:val="24"/>
        </w:rPr>
        <w:t>residents</w:t>
      </w:r>
      <w:r w:rsidR="00477248">
        <w:rPr>
          <w:rFonts w:ascii="Times New Roman" w:hAnsi="Times New Roman"/>
          <w:sz w:val="24"/>
        </w:rPr>
        <w:t xml:space="preserve"> will</w:t>
      </w:r>
      <w:r>
        <w:rPr>
          <w:rFonts w:ascii="Times New Roman" w:hAnsi="Times New Roman"/>
          <w:sz w:val="24"/>
        </w:rPr>
        <w:t xml:space="preserve"> develop a better </w:t>
      </w:r>
      <w:r w:rsidR="009E1A09">
        <w:rPr>
          <w:rFonts w:ascii="Times New Roman" w:hAnsi="Times New Roman"/>
          <w:sz w:val="24"/>
        </w:rPr>
        <w:t>understanding of</w:t>
      </w:r>
      <w:r>
        <w:rPr>
          <w:rFonts w:ascii="Times New Roman" w:hAnsi="Times New Roman"/>
          <w:sz w:val="24"/>
        </w:rPr>
        <w:t xml:space="preserve"> </w:t>
      </w:r>
      <w:r w:rsidR="00396EF8">
        <w:rPr>
          <w:rFonts w:ascii="Times New Roman" w:hAnsi="Times New Roman"/>
          <w:sz w:val="24"/>
        </w:rPr>
        <w:t xml:space="preserve">the </w:t>
      </w:r>
      <w:r>
        <w:rPr>
          <w:rFonts w:ascii="Times New Roman" w:hAnsi="Times New Roman"/>
          <w:sz w:val="24"/>
        </w:rPr>
        <w:t xml:space="preserve">continuing care needed with prosthodontic </w:t>
      </w:r>
      <w:r w:rsidR="009E1A09">
        <w:rPr>
          <w:rFonts w:ascii="Times New Roman" w:hAnsi="Times New Roman"/>
          <w:sz w:val="24"/>
        </w:rPr>
        <w:t>treatment</w:t>
      </w:r>
      <w:r>
        <w:rPr>
          <w:rFonts w:ascii="Times New Roman" w:hAnsi="Times New Roman"/>
          <w:sz w:val="24"/>
        </w:rPr>
        <w:t xml:space="preserve">.  Patients must be clearly informed as to the cost of any definitive procedures before beginning treatment and appropriate chart entries must be made.  Treatment </w:t>
      </w:r>
      <w:r w:rsidR="009E1A09">
        <w:rPr>
          <w:rFonts w:ascii="Times New Roman" w:hAnsi="Times New Roman"/>
          <w:sz w:val="24"/>
        </w:rPr>
        <w:t xml:space="preserve">changes </w:t>
      </w:r>
      <w:r>
        <w:rPr>
          <w:rFonts w:ascii="Times New Roman" w:hAnsi="Times New Roman"/>
          <w:sz w:val="24"/>
        </w:rPr>
        <w:t>of any magnitude will require a treatment plan modification or the development of a new treatment plan with appropriate signatures.  The need for extensive re</w:t>
      </w:r>
      <w:r w:rsidR="00396EF8">
        <w:rPr>
          <w:rFonts w:ascii="Times New Roman" w:hAnsi="Times New Roman"/>
          <w:sz w:val="24"/>
        </w:rPr>
        <w:t>-</w:t>
      </w:r>
      <w:r>
        <w:rPr>
          <w:rFonts w:ascii="Times New Roman" w:hAnsi="Times New Roman"/>
          <w:sz w:val="24"/>
        </w:rPr>
        <w:t xml:space="preserve">treatment or adjustment may necessitate reassignment by the </w:t>
      </w:r>
      <w:r w:rsidR="00477248">
        <w:rPr>
          <w:rFonts w:ascii="Times New Roman" w:hAnsi="Times New Roman"/>
          <w:sz w:val="24"/>
        </w:rPr>
        <w:t xml:space="preserve">Program </w:t>
      </w:r>
      <w:r>
        <w:rPr>
          <w:rFonts w:ascii="Times New Roman" w:hAnsi="Times New Roman"/>
          <w:sz w:val="24"/>
        </w:rPr>
        <w:t xml:space="preserve">Director or Assistant </w:t>
      </w:r>
      <w:r w:rsidR="00477248">
        <w:rPr>
          <w:rFonts w:ascii="Times New Roman" w:hAnsi="Times New Roman"/>
          <w:sz w:val="24"/>
        </w:rPr>
        <w:t xml:space="preserve">Program </w:t>
      </w:r>
      <w:r>
        <w:rPr>
          <w:rFonts w:ascii="Times New Roman" w:hAnsi="Times New Roman"/>
          <w:sz w:val="24"/>
        </w:rPr>
        <w:t>Director.</w:t>
      </w:r>
    </w:p>
    <w:p w14:paraId="3D2DA981" w14:textId="77777777" w:rsidR="00355E50" w:rsidRDefault="00355E50">
      <w:pPr>
        <w:ind w:left="740"/>
        <w:jc w:val="both"/>
        <w:rPr>
          <w:rFonts w:ascii="Times New Roman" w:hAnsi="Times New Roman"/>
          <w:sz w:val="24"/>
        </w:rPr>
      </w:pPr>
    </w:p>
    <w:p w14:paraId="3D2DA982" w14:textId="77777777" w:rsidR="00355E50" w:rsidRDefault="00355E50">
      <w:pPr>
        <w:tabs>
          <w:tab w:val="left" w:pos="720"/>
        </w:tabs>
        <w:spacing w:line="240" w:lineRule="exact"/>
        <w:ind w:left="720" w:hanging="720"/>
        <w:jc w:val="both"/>
        <w:rPr>
          <w:rFonts w:ascii="Times New Roman" w:hAnsi="Times New Roman"/>
          <w:b/>
          <w:sz w:val="24"/>
        </w:rPr>
      </w:pPr>
    </w:p>
    <w:p w14:paraId="3D2DA983" w14:textId="4E7D7E50" w:rsidR="00355E50" w:rsidRDefault="00355E50">
      <w:pPr>
        <w:tabs>
          <w:tab w:val="left" w:pos="720"/>
        </w:tabs>
        <w:spacing w:line="240" w:lineRule="exact"/>
        <w:ind w:left="720" w:hanging="720"/>
        <w:jc w:val="both"/>
        <w:rPr>
          <w:rFonts w:ascii="Times New Roman" w:hAnsi="Times New Roman"/>
          <w:b/>
          <w:sz w:val="24"/>
        </w:rPr>
      </w:pPr>
      <w:r>
        <w:rPr>
          <w:rFonts w:ascii="Times New Roman" w:hAnsi="Times New Roman"/>
          <w:b/>
          <w:sz w:val="24"/>
        </w:rPr>
        <w:t>D.</w:t>
      </w:r>
      <w:r>
        <w:rPr>
          <w:rFonts w:ascii="Times New Roman" w:hAnsi="Times New Roman"/>
          <w:b/>
          <w:sz w:val="24"/>
        </w:rPr>
        <w:tab/>
        <w:t xml:space="preserve">Faculty Coverage for </w:t>
      </w:r>
      <w:r w:rsidR="000A58EA">
        <w:rPr>
          <w:rFonts w:ascii="Times New Roman" w:hAnsi="Times New Roman"/>
          <w:b/>
          <w:sz w:val="24"/>
        </w:rPr>
        <w:t>Resident</w:t>
      </w:r>
      <w:r>
        <w:rPr>
          <w:rFonts w:ascii="Times New Roman" w:hAnsi="Times New Roman"/>
          <w:b/>
          <w:sz w:val="24"/>
        </w:rPr>
        <w:t xml:space="preserve"> Patient Care</w:t>
      </w:r>
    </w:p>
    <w:p w14:paraId="3D2DA984" w14:textId="77777777" w:rsidR="00355E50" w:rsidRDefault="00355E50">
      <w:pPr>
        <w:tabs>
          <w:tab w:val="left" w:pos="720"/>
        </w:tabs>
        <w:ind w:left="720" w:hanging="720"/>
        <w:jc w:val="both"/>
        <w:rPr>
          <w:rFonts w:ascii="Times New Roman" w:hAnsi="Times New Roman"/>
          <w:b/>
          <w:sz w:val="24"/>
        </w:rPr>
      </w:pPr>
    </w:p>
    <w:p w14:paraId="3D2DA985" w14:textId="2AD3F621" w:rsidR="00355E50" w:rsidRDefault="00833418" w:rsidP="008F4400">
      <w:pPr>
        <w:spacing w:line="240" w:lineRule="exact"/>
        <w:ind w:left="720"/>
        <w:jc w:val="both"/>
        <w:rPr>
          <w:rFonts w:ascii="Times New Roman" w:hAnsi="Times New Roman"/>
          <w:sz w:val="24"/>
        </w:rPr>
      </w:pPr>
      <w:r>
        <w:rPr>
          <w:rFonts w:ascii="Times New Roman" w:hAnsi="Times New Roman"/>
          <w:sz w:val="24"/>
        </w:rPr>
        <w:t xml:space="preserve">Residents treat patients only under faculty approval as they work under the dental license of that faculty member.  </w:t>
      </w:r>
      <w:r w:rsidR="00DB03AF">
        <w:rPr>
          <w:rFonts w:ascii="Times New Roman" w:hAnsi="Times New Roman"/>
          <w:sz w:val="24"/>
        </w:rPr>
        <w:t>Residents</w:t>
      </w:r>
      <w:r w:rsidR="008F4400">
        <w:rPr>
          <w:rFonts w:ascii="Times New Roman" w:hAnsi="Times New Roman"/>
          <w:sz w:val="24"/>
        </w:rPr>
        <w:t xml:space="preserve"> are encouraged to seek advisory from multiple </w:t>
      </w:r>
      <w:proofErr w:type="gramStart"/>
      <w:r w:rsidR="008F4400">
        <w:rPr>
          <w:rFonts w:ascii="Times New Roman" w:hAnsi="Times New Roman"/>
          <w:sz w:val="24"/>
        </w:rPr>
        <w:t>faculty</w:t>
      </w:r>
      <w:proofErr w:type="gramEnd"/>
      <w:r w:rsidR="008F4400">
        <w:rPr>
          <w:rFonts w:ascii="Times New Roman" w:hAnsi="Times New Roman"/>
          <w:sz w:val="24"/>
        </w:rPr>
        <w:t xml:space="preserve">, however it is required that </w:t>
      </w:r>
      <w:r w:rsidR="00DB03AF">
        <w:rPr>
          <w:rFonts w:ascii="Times New Roman" w:hAnsi="Times New Roman"/>
          <w:sz w:val="24"/>
        </w:rPr>
        <w:t>residents</w:t>
      </w:r>
      <w:r w:rsidR="00F87F67">
        <w:rPr>
          <w:rFonts w:ascii="Times New Roman" w:hAnsi="Times New Roman"/>
          <w:sz w:val="24"/>
        </w:rPr>
        <w:t xml:space="preserve"> should identify one </w:t>
      </w:r>
      <w:proofErr w:type="gramStart"/>
      <w:r w:rsidR="00F87F67">
        <w:rPr>
          <w:rFonts w:ascii="Times New Roman" w:hAnsi="Times New Roman"/>
          <w:sz w:val="24"/>
        </w:rPr>
        <w:t>fulltime</w:t>
      </w:r>
      <w:proofErr w:type="gramEnd"/>
      <w:r w:rsidR="00F87F67">
        <w:rPr>
          <w:rFonts w:ascii="Times New Roman" w:hAnsi="Times New Roman"/>
          <w:sz w:val="24"/>
        </w:rPr>
        <w:t xml:space="preserve"> faculty as the attending faculty for each patient’s care. </w:t>
      </w:r>
      <w:r w:rsidR="00DB03AF">
        <w:rPr>
          <w:rFonts w:ascii="Times New Roman" w:hAnsi="Times New Roman"/>
          <w:sz w:val="24"/>
        </w:rPr>
        <w:t>Residents</w:t>
      </w:r>
      <w:r w:rsidR="00F87F67">
        <w:rPr>
          <w:rFonts w:ascii="Times New Roman" w:hAnsi="Times New Roman"/>
          <w:sz w:val="24"/>
        </w:rPr>
        <w:t xml:space="preserve"> should report to the attending faculty and get approval if there are any major changes </w:t>
      </w:r>
      <w:r w:rsidR="00DB03AF">
        <w:rPr>
          <w:rFonts w:ascii="Times New Roman" w:hAnsi="Times New Roman"/>
          <w:sz w:val="24"/>
        </w:rPr>
        <w:t>to</w:t>
      </w:r>
      <w:r w:rsidR="00F87F67">
        <w:rPr>
          <w:rFonts w:ascii="Times New Roman" w:hAnsi="Times New Roman"/>
          <w:sz w:val="24"/>
        </w:rPr>
        <w:t xml:space="preserve"> the treatment plan.</w:t>
      </w:r>
    </w:p>
    <w:p w14:paraId="3D2DA986" w14:textId="77777777" w:rsidR="00F87F67" w:rsidRDefault="00F87F67" w:rsidP="008F4400">
      <w:pPr>
        <w:spacing w:line="240" w:lineRule="exact"/>
        <w:ind w:left="720"/>
        <w:jc w:val="both"/>
        <w:rPr>
          <w:rFonts w:ascii="Times New Roman" w:hAnsi="Times New Roman"/>
          <w:sz w:val="24"/>
        </w:rPr>
      </w:pPr>
    </w:p>
    <w:p w14:paraId="3D2DA987" w14:textId="77777777" w:rsidR="00F87F67" w:rsidRDefault="00F87F67" w:rsidP="008F4400">
      <w:pPr>
        <w:spacing w:line="240" w:lineRule="exact"/>
        <w:ind w:left="720"/>
        <w:jc w:val="both"/>
        <w:rPr>
          <w:rFonts w:ascii="Times New Roman" w:hAnsi="Times New Roman"/>
          <w:sz w:val="24"/>
        </w:rPr>
      </w:pPr>
      <w:r>
        <w:rPr>
          <w:rFonts w:ascii="Times New Roman" w:hAnsi="Times New Roman"/>
          <w:sz w:val="24"/>
        </w:rPr>
        <w:t>Graduate faculty will be assigned for regularly scheduled clinic sessions. In the intervals between quarters, instruction will be provided only when scheduled in advance.</w:t>
      </w:r>
    </w:p>
    <w:p w14:paraId="3D2DA988" w14:textId="77777777" w:rsidR="00F87F67" w:rsidRDefault="00F87F67" w:rsidP="008F4400">
      <w:pPr>
        <w:spacing w:line="240" w:lineRule="exact"/>
        <w:ind w:left="720"/>
        <w:jc w:val="both"/>
        <w:rPr>
          <w:rFonts w:ascii="Times New Roman" w:hAnsi="Times New Roman"/>
          <w:sz w:val="24"/>
        </w:rPr>
      </w:pPr>
    </w:p>
    <w:p w14:paraId="3D2DA989" w14:textId="53F33AEB" w:rsidR="00355E50" w:rsidRDefault="00F87F67" w:rsidP="00F87F67">
      <w:pPr>
        <w:spacing w:line="240" w:lineRule="exact"/>
        <w:ind w:left="720"/>
        <w:jc w:val="both"/>
        <w:rPr>
          <w:rFonts w:ascii="Times New Roman" w:hAnsi="Times New Roman"/>
          <w:sz w:val="24"/>
        </w:rPr>
      </w:pPr>
      <w:r>
        <w:rPr>
          <w:rFonts w:ascii="Times New Roman" w:hAnsi="Times New Roman"/>
          <w:sz w:val="24"/>
        </w:rPr>
        <w:t xml:space="preserve">Working on patients after hours (after </w:t>
      </w:r>
      <w:r w:rsidR="009F2CD5">
        <w:rPr>
          <w:rFonts w:ascii="Times New Roman" w:hAnsi="Times New Roman"/>
          <w:sz w:val="24"/>
        </w:rPr>
        <w:t>5:00</w:t>
      </w:r>
      <w:r>
        <w:rPr>
          <w:rFonts w:ascii="Times New Roman" w:hAnsi="Times New Roman"/>
          <w:sz w:val="24"/>
        </w:rPr>
        <w:t xml:space="preserve"> on weekdays, anytime on weekends) is not allowed except for emergenc</w:t>
      </w:r>
      <w:r w:rsidR="00736B82">
        <w:rPr>
          <w:rFonts w:ascii="Times New Roman" w:hAnsi="Times New Roman"/>
          <w:sz w:val="24"/>
        </w:rPr>
        <w:t>i</w:t>
      </w:r>
      <w:r>
        <w:rPr>
          <w:rFonts w:ascii="Times New Roman" w:hAnsi="Times New Roman"/>
          <w:sz w:val="24"/>
        </w:rPr>
        <w:t>es after consul</w:t>
      </w:r>
      <w:r w:rsidR="00477248">
        <w:rPr>
          <w:rFonts w:ascii="Times New Roman" w:hAnsi="Times New Roman"/>
          <w:sz w:val="24"/>
        </w:rPr>
        <w:t>t</w:t>
      </w:r>
      <w:r>
        <w:rPr>
          <w:rFonts w:ascii="Times New Roman" w:hAnsi="Times New Roman"/>
          <w:sz w:val="24"/>
        </w:rPr>
        <w:t xml:space="preserve">ation with the </w:t>
      </w:r>
      <w:r w:rsidR="00477248">
        <w:rPr>
          <w:rFonts w:ascii="Times New Roman" w:hAnsi="Times New Roman"/>
          <w:sz w:val="24"/>
        </w:rPr>
        <w:t>Program Director or the Assistant</w:t>
      </w:r>
      <w:r>
        <w:rPr>
          <w:rFonts w:ascii="Times New Roman" w:hAnsi="Times New Roman"/>
          <w:sz w:val="24"/>
        </w:rPr>
        <w:t xml:space="preserve"> </w:t>
      </w:r>
      <w:r w:rsidR="00477248">
        <w:rPr>
          <w:rFonts w:ascii="Times New Roman" w:hAnsi="Times New Roman"/>
          <w:sz w:val="24"/>
        </w:rPr>
        <w:t xml:space="preserve">Program </w:t>
      </w:r>
      <w:r>
        <w:rPr>
          <w:rFonts w:ascii="Times New Roman" w:hAnsi="Times New Roman"/>
          <w:sz w:val="24"/>
        </w:rPr>
        <w:t xml:space="preserve">Director. Seeing patients after hours </w:t>
      </w:r>
      <w:proofErr w:type="gramStart"/>
      <w:r>
        <w:rPr>
          <w:rFonts w:ascii="Times New Roman" w:hAnsi="Times New Roman"/>
          <w:sz w:val="24"/>
        </w:rPr>
        <w:t>places</w:t>
      </w:r>
      <w:proofErr w:type="gramEnd"/>
      <w:r>
        <w:rPr>
          <w:rFonts w:ascii="Times New Roman" w:hAnsi="Times New Roman"/>
          <w:sz w:val="24"/>
        </w:rPr>
        <w:t xml:space="preserve"> the </w:t>
      </w:r>
      <w:r w:rsidR="000A58EA">
        <w:rPr>
          <w:rFonts w:ascii="Times New Roman" w:hAnsi="Times New Roman"/>
          <w:sz w:val="24"/>
        </w:rPr>
        <w:t>resident</w:t>
      </w:r>
      <w:r>
        <w:rPr>
          <w:rFonts w:ascii="Times New Roman" w:hAnsi="Times New Roman"/>
          <w:sz w:val="24"/>
        </w:rPr>
        <w:t xml:space="preserve"> at risk for possible charges of mistreatment, as well as reducing the chances of obtaining immediate assistance for medical emergencies. </w:t>
      </w:r>
      <w:r w:rsidR="00D95384">
        <w:rPr>
          <w:rFonts w:ascii="Times New Roman" w:hAnsi="Times New Roman"/>
          <w:sz w:val="24"/>
        </w:rPr>
        <w:t>Remember that residents treat patients under the license of the attending faculty.</w:t>
      </w:r>
    </w:p>
    <w:p w14:paraId="3D2DA98A" w14:textId="77777777" w:rsidR="00513BCD" w:rsidRDefault="00513BCD" w:rsidP="00F87F67">
      <w:pPr>
        <w:spacing w:line="240" w:lineRule="exact"/>
        <w:ind w:left="720"/>
        <w:jc w:val="both"/>
        <w:rPr>
          <w:rFonts w:ascii="Times New Roman" w:hAnsi="Times New Roman"/>
          <w:sz w:val="24"/>
        </w:rPr>
      </w:pPr>
    </w:p>
    <w:p w14:paraId="3D2DA98B" w14:textId="77777777" w:rsidR="00513BCD" w:rsidRDefault="00513BCD" w:rsidP="00F87F67">
      <w:pPr>
        <w:spacing w:line="240" w:lineRule="exact"/>
        <w:ind w:left="720"/>
        <w:jc w:val="both"/>
        <w:rPr>
          <w:rFonts w:ascii="Times New Roman" w:hAnsi="Times New Roman"/>
          <w:sz w:val="24"/>
        </w:rPr>
      </w:pPr>
    </w:p>
    <w:p w14:paraId="3D2DA98C" w14:textId="77777777" w:rsidR="00355E50" w:rsidRPr="00F87F67" w:rsidRDefault="00355E50" w:rsidP="00F87F67">
      <w:pPr>
        <w:spacing w:line="240" w:lineRule="exact"/>
        <w:jc w:val="both"/>
        <w:rPr>
          <w:rFonts w:ascii="Times New Roman" w:hAnsi="Times New Roman"/>
          <w:sz w:val="24"/>
        </w:rPr>
      </w:pPr>
      <w:r>
        <w:rPr>
          <w:rFonts w:ascii="Times New Roman" w:hAnsi="Times New Roman"/>
          <w:b/>
          <w:sz w:val="24"/>
        </w:rPr>
        <w:t>E.</w:t>
      </w:r>
      <w:r>
        <w:rPr>
          <w:rFonts w:ascii="Times New Roman" w:hAnsi="Times New Roman"/>
          <w:b/>
          <w:sz w:val="24"/>
        </w:rPr>
        <w:tab/>
        <w:t>Infection Control in the Dental Environment</w:t>
      </w:r>
    </w:p>
    <w:p w14:paraId="3D2DA98D" w14:textId="77777777" w:rsidR="00355E50" w:rsidRDefault="00355E50">
      <w:pPr>
        <w:jc w:val="both"/>
        <w:rPr>
          <w:rFonts w:ascii="Times New Roman" w:hAnsi="Times New Roman"/>
          <w:sz w:val="24"/>
        </w:rPr>
      </w:pPr>
    </w:p>
    <w:p w14:paraId="3D2DA98E" w14:textId="610F3273" w:rsidR="009A714B" w:rsidRDefault="00355E50">
      <w:pPr>
        <w:spacing w:line="240" w:lineRule="exact"/>
        <w:ind w:left="720" w:hanging="720"/>
        <w:jc w:val="both"/>
        <w:rPr>
          <w:rFonts w:ascii="Times New Roman" w:hAnsi="Times New Roman"/>
          <w:sz w:val="24"/>
        </w:rPr>
      </w:pPr>
      <w:r>
        <w:rPr>
          <w:rFonts w:ascii="Times New Roman" w:hAnsi="Times New Roman"/>
          <w:sz w:val="24"/>
        </w:rPr>
        <w:tab/>
        <w:t xml:space="preserve">Graduate </w:t>
      </w:r>
      <w:r w:rsidR="000A58EA">
        <w:rPr>
          <w:rFonts w:ascii="Times New Roman" w:hAnsi="Times New Roman"/>
          <w:sz w:val="24"/>
        </w:rPr>
        <w:t>residents</w:t>
      </w:r>
      <w:r>
        <w:rPr>
          <w:rFonts w:ascii="Times New Roman" w:hAnsi="Times New Roman"/>
          <w:sz w:val="24"/>
        </w:rPr>
        <w:t xml:space="preserve"> are expected to be familiar with the </w:t>
      </w:r>
      <w:r w:rsidR="00736B82">
        <w:rPr>
          <w:rFonts w:ascii="Times New Roman" w:hAnsi="Times New Roman"/>
          <w:sz w:val="24"/>
        </w:rPr>
        <w:t xml:space="preserve">COVID Control Policy and the </w:t>
      </w:r>
      <w:r>
        <w:rPr>
          <w:rFonts w:ascii="Times New Roman" w:hAnsi="Times New Roman"/>
          <w:sz w:val="24"/>
        </w:rPr>
        <w:t xml:space="preserve">School's Infection Control Policy and to comply with the </w:t>
      </w:r>
      <w:r w:rsidR="00736B82">
        <w:rPr>
          <w:rFonts w:ascii="Times New Roman" w:hAnsi="Times New Roman"/>
          <w:sz w:val="24"/>
        </w:rPr>
        <w:t>g</w:t>
      </w:r>
      <w:r>
        <w:rPr>
          <w:rFonts w:ascii="Times New Roman" w:hAnsi="Times New Roman"/>
          <w:sz w:val="24"/>
        </w:rPr>
        <w:t xml:space="preserve">uidelines.  A copy of </w:t>
      </w:r>
      <w:r w:rsidRPr="0081648C">
        <w:rPr>
          <w:rFonts w:ascii="Times New Roman" w:hAnsi="Times New Roman"/>
          <w:b/>
          <w:bCs/>
          <w:sz w:val="24"/>
        </w:rPr>
        <w:t>Infection Control in the Dental Environment</w:t>
      </w:r>
      <w:r>
        <w:rPr>
          <w:rFonts w:ascii="Times New Roman" w:hAnsi="Times New Roman"/>
          <w:sz w:val="24"/>
        </w:rPr>
        <w:t xml:space="preserve"> is kept in the </w:t>
      </w:r>
      <w:r w:rsidR="00B91046">
        <w:rPr>
          <w:rFonts w:ascii="Times New Roman" w:hAnsi="Times New Roman"/>
          <w:sz w:val="24"/>
        </w:rPr>
        <w:t>B-469</w:t>
      </w:r>
      <w:r>
        <w:rPr>
          <w:rFonts w:ascii="Times New Roman" w:hAnsi="Times New Roman"/>
          <w:sz w:val="24"/>
        </w:rPr>
        <w:t xml:space="preserve"> Clinic </w:t>
      </w:r>
      <w:r w:rsidR="00315C2A">
        <w:rPr>
          <w:rFonts w:ascii="Times New Roman" w:hAnsi="Times New Roman"/>
          <w:sz w:val="24"/>
        </w:rPr>
        <w:t>Dispensary</w:t>
      </w:r>
      <w:r>
        <w:rPr>
          <w:rFonts w:ascii="Times New Roman" w:hAnsi="Times New Roman"/>
          <w:sz w:val="24"/>
        </w:rPr>
        <w:t xml:space="preserve"> </w:t>
      </w:r>
      <w:proofErr w:type="gramStart"/>
      <w:r>
        <w:rPr>
          <w:rFonts w:ascii="Times New Roman" w:hAnsi="Times New Roman"/>
          <w:sz w:val="24"/>
        </w:rPr>
        <w:t>area</w:t>
      </w:r>
      <w:proofErr w:type="gramEnd"/>
      <w:r w:rsidR="00736B82">
        <w:rPr>
          <w:rFonts w:ascii="Times New Roman" w:hAnsi="Times New Roman"/>
          <w:sz w:val="24"/>
        </w:rPr>
        <w:t xml:space="preserve"> and the COVID Control Policy is maintained in the clinic</w:t>
      </w:r>
      <w:r>
        <w:rPr>
          <w:rFonts w:ascii="Times New Roman" w:hAnsi="Times New Roman"/>
          <w:sz w:val="24"/>
        </w:rPr>
        <w:t>.</w:t>
      </w:r>
      <w:r w:rsidR="009A714B">
        <w:rPr>
          <w:rFonts w:ascii="Times New Roman" w:hAnsi="Times New Roman"/>
          <w:sz w:val="24"/>
        </w:rPr>
        <w:t xml:space="preserve">  Additionally,</w:t>
      </w:r>
    </w:p>
    <w:p w14:paraId="3D2DA98F" w14:textId="77777777" w:rsidR="00477248" w:rsidRDefault="00477248">
      <w:pPr>
        <w:spacing w:line="240" w:lineRule="exact"/>
        <w:ind w:left="720" w:hanging="720"/>
        <w:jc w:val="both"/>
        <w:rPr>
          <w:rFonts w:ascii="Times New Roman" w:hAnsi="Times New Roman"/>
          <w:sz w:val="24"/>
        </w:rPr>
      </w:pPr>
    </w:p>
    <w:p w14:paraId="3D2DA990" w14:textId="3D667AF0" w:rsidR="00355E50" w:rsidRDefault="009A714B" w:rsidP="00CC0E17">
      <w:pPr>
        <w:numPr>
          <w:ilvl w:val="0"/>
          <w:numId w:val="8"/>
        </w:numPr>
        <w:spacing w:line="240" w:lineRule="exact"/>
        <w:jc w:val="both"/>
        <w:rPr>
          <w:rFonts w:ascii="Times New Roman" w:hAnsi="Times New Roman"/>
          <w:sz w:val="24"/>
        </w:rPr>
      </w:pPr>
      <w:r>
        <w:rPr>
          <w:rFonts w:ascii="Times New Roman" w:hAnsi="Times New Roman"/>
          <w:sz w:val="24"/>
        </w:rPr>
        <w:t xml:space="preserve"> </w:t>
      </w:r>
      <w:r w:rsidR="000A58EA">
        <w:rPr>
          <w:rFonts w:ascii="Times New Roman" w:hAnsi="Times New Roman"/>
          <w:sz w:val="24"/>
        </w:rPr>
        <w:t>Resident</w:t>
      </w:r>
      <w:r>
        <w:rPr>
          <w:rFonts w:ascii="Times New Roman" w:hAnsi="Times New Roman"/>
          <w:sz w:val="24"/>
        </w:rPr>
        <w:t xml:space="preserve">s are not allowed to wear contaminated gloves </w:t>
      </w:r>
      <w:r w:rsidR="00736B82">
        <w:rPr>
          <w:rFonts w:ascii="Times New Roman" w:hAnsi="Times New Roman"/>
          <w:sz w:val="24"/>
        </w:rPr>
        <w:t xml:space="preserve">or gowns </w:t>
      </w:r>
      <w:r>
        <w:rPr>
          <w:rFonts w:ascii="Times New Roman" w:hAnsi="Times New Roman"/>
          <w:sz w:val="24"/>
        </w:rPr>
        <w:t xml:space="preserve">outside of the treatment area.  All prostheses will be disinfected prior to leaving the treatment area.  Exposure of the prosthesis to the disinfectant </w:t>
      </w:r>
      <w:r w:rsidR="00736B82">
        <w:rPr>
          <w:rFonts w:ascii="Times New Roman" w:hAnsi="Times New Roman"/>
          <w:sz w:val="24"/>
        </w:rPr>
        <w:t>for</w:t>
      </w:r>
      <w:r>
        <w:rPr>
          <w:rFonts w:ascii="Times New Roman" w:hAnsi="Times New Roman"/>
          <w:sz w:val="24"/>
        </w:rPr>
        <w:t xml:space="preserve"> the proper contact time is essential for infection control.  </w:t>
      </w:r>
    </w:p>
    <w:p w14:paraId="3D2DA991" w14:textId="02D4EB1C" w:rsidR="009A714B" w:rsidRDefault="009A714B" w:rsidP="00CC0E17">
      <w:pPr>
        <w:numPr>
          <w:ilvl w:val="0"/>
          <w:numId w:val="8"/>
        </w:numPr>
        <w:spacing w:line="240" w:lineRule="exact"/>
        <w:jc w:val="both"/>
        <w:rPr>
          <w:rFonts w:ascii="Times New Roman" w:hAnsi="Times New Roman"/>
          <w:sz w:val="24"/>
        </w:rPr>
      </w:pPr>
      <w:r>
        <w:rPr>
          <w:rFonts w:ascii="Times New Roman" w:hAnsi="Times New Roman"/>
          <w:sz w:val="24"/>
        </w:rPr>
        <w:t xml:space="preserve">When using the pumice wheel, the </w:t>
      </w:r>
      <w:r w:rsidR="000A58EA">
        <w:rPr>
          <w:rFonts w:ascii="Times New Roman" w:hAnsi="Times New Roman"/>
          <w:sz w:val="24"/>
        </w:rPr>
        <w:t>resident</w:t>
      </w:r>
      <w:r>
        <w:rPr>
          <w:rFonts w:ascii="Times New Roman" w:hAnsi="Times New Roman"/>
          <w:sz w:val="24"/>
        </w:rPr>
        <w:t xml:space="preserve"> is expected to dose out </w:t>
      </w:r>
      <w:r w:rsidR="00736B82">
        <w:rPr>
          <w:rFonts w:ascii="Times New Roman" w:hAnsi="Times New Roman"/>
          <w:sz w:val="24"/>
        </w:rPr>
        <w:t>an amount of</w:t>
      </w:r>
      <w:r>
        <w:rPr>
          <w:rFonts w:ascii="Times New Roman" w:hAnsi="Times New Roman"/>
          <w:sz w:val="24"/>
        </w:rPr>
        <w:t xml:space="preserve"> pumice onto a plastic covering at the </w:t>
      </w:r>
      <w:r w:rsidR="00782131">
        <w:rPr>
          <w:rFonts w:ascii="Times New Roman" w:hAnsi="Times New Roman"/>
          <w:sz w:val="24"/>
        </w:rPr>
        <w:t xml:space="preserve">polishing </w:t>
      </w:r>
      <w:r>
        <w:rPr>
          <w:rFonts w:ascii="Times New Roman" w:hAnsi="Times New Roman"/>
          <w:sz w:val="24"/>
        </w:rPr>
        <w:t xml:space="preserve">station.  </w:t>
      </w:r>
      <w:r w:rsidR="00782131">
        <w:rPr>
          <w:rFonts w:ascii="Times New Roman" w:hAnsi="Times New Roman"/>
          <w:sz w:val="24"/>
        </w:rPr>
        <w:t>A</w:t>
      </w:r>
      <w:r w:rsidR="000D05EA">
        <w:rPr>
          <w:rFonts w:ascii="Times New Roman" w:hAnsi="Times New Roman"/>
          <w:sz w:val="24"/>
        </w:rPr>
        <w:t xml:space="preserve"> </w:t>
      </w:r>
      <w:r w:rsidR="00782131">
        <w:rPr>
          <w:rFonts w:ascii="Times New Roman" w:hAnsi="Times New Roman"/>
          <w:sz w:val="24"/>
        </w:rPr>
        <w:t>sterilized</w:t>
      </w:r>
      <w:r w:rsidR="000D05EA">
        <w:rPr>
          <w:rFonts w:ascii="Times New Roman" w:hAnsi="Times New Roman"/>
          <w:sz w:val="24"/>
        </w:rPr>
        <w:t xml:space="preserve"> rag wheel will be used for each patient and when finished, the rag wheel will be placed in the appropriate bin for sterilization.  </w:t>
      </w:r>
    </w:p>
    <w:p w14:paraId="3D2DA992" w14:textId="1AD747DE" w:rsidR="00782131" w:rsidRDefault="00782131" w:rsidP="00CC0E17">
      <w:pPr>
        <w:numPr>
          <w:ilvl w:val="0"/>
          <w:numId w:val="8"/>
        </w:numPr>
        <w:spacing w:line="240" w:lineRule="exact"/>
        <w:jc w:val="both"/>
        <w:rPr>
          <w:rFonts w:ascii="Times New Roman" w:hAnsi="Times New Roman"/>
          <w:sz w:val="24"/>
        </w:rPr>
      </w:pPr>
      <w:r>
        <w:rPr>
          <w:rFonts w:ascii="Times New Roman" w:hAnsi="Times New Roman"/>
          <w:sz w:val="24"/>
        </w:rPr>
        <w:t xml:space="preserve">Failure to comply with proper infection control procedures will result in disciplinary action ranging from </w:t>
      </w:r>
      <w:r w:rsidR="00152076">
        <w:rPr>
          <w:rFonts w:ascii="Times New Roman" w:hAnsi="Times New Roman"/>
          <w:sz w:val="24"/>
        </w:rPr>
        <w:t>academic alert</w:t>
      </w:r>
      <w:r>
        <w:rPr>
          <w:rFonts w:ascii="Times New Roman" w:hAnsi="Times New Roman"/>
          <w:sz w:val="24"/>
        </w:rPr>
        <w:t xml:space="preserve"> to </w:t>
      </w:r>
      <w:r w:rsidR="00152076">
        <w:rPr>
          <w:rFonts w:ascii="Times New Roman" w:hAnsi="Times New Roman"/>
          <w:sz w:val="24"/>
        </w:rPr>
        <w:t>academic drop</w:t>
      </w:r>
      <w:r>
        <w:rPr>
          <w:rFonts w:ascii="Times New Roman" w:hAnsi="Times New Roman"/>
          <w:sz w:val="24"/>
        </w:rPr>
        <w:t xml:space="preserve"> from the program.</w:t>
      </w:r>
    </w:p>
    <w:p w14:paraId="3D2DA993" w14:textId="77777777" w:rsidR="00355E50" w:rsidRDefault="00355E50">
      <w:pPr>
        <w:ind w:left="720" w:hanging="720"/>
        <w:jc w:val="both"/>
        <w:rPr>
          <w:rFonts w:ascii="Times New Roman" w:hAnsi="Times New Roman"/>
          <w:sz w:val="24"/>
        </w:rPr>
      </w:pPr>
    </w:p>
    <w:p w14:paraId="3D2DA994" w14:textId="77777777" w:rsidR="00355E50" w:rsidRDefault="007D3553">
      <w:pPr>
        <w:jc w:val="both"/>
        <w:rPr>
          <w:rFonts w:ascii="Times New Roman" w:hAnsi="Times New Roman"/>
          <w:sz w:val="24"/>
        </w:rPr>
      </w:pPr>
      <w:r>
        <w:rPr>
          <w:rFonts w:ascii="Times New Roman" w:hAnsi="Times New Roman"/>
          <w:sz w:val="24"/>
        </w:rPr>
        <w:br w:type="page"/>
      </w:r>
    </w:p>
    <w:p w14:paraId="3D2DA995" w14:textId="77777777" w:rsidR="00355E50" w:rsidRDefault="00355E50">
      <w:pPr>
        <w:spacing w:line="240" w:lineRule="exact"/>
        <w:jc w:val="center"/>
        <w:rPr>
          <w:rFonts w:ascii="Times New Roman" w:hAnsi="Times New Roman"/>
          <w:b/>
          <w:sz w:val="24"/>
        </w:rPr>
      </w:pPr>
      <w:r>
        <w:rPr>
          <w:rFonts w:ascii="Times New Roman" w:hAnsi="Times New Roman"/>
          <w:b/>
          <w:sz w:val="24"/>
        </w:rPr>
        <w:lastRenderedPageBreak/>
        <w:t>CHAPTER IV</w:t>
      </w:r>
    </w:p>
    <w:p w14:paraId="3D2DA996" w14:textId="77777777" w:rsidR="00355E50" w:rsidRDefault="00355E50">
      <w:pPr>
        <w:spacing w:line="240" w:lineRule="exact"/>
        <w:jc w:val="both"/>
        <w:rPr>
          <w:rFonts w:ascii="Times New Roman" w:hAnsi="Times New Roman"/>
          <w:b/>
          <w:sz w:val="24"/>
        </w:rPr>
      </w:pPr>
    </w:p>
    <w:p w14:paraId="3D2DA997" w14:textId="77777777" w:rsidR="00355E50" w:rsidRDefault="00355E50">
      <w:pPr>
        <w:spacing w:line="240" w:lineRule="exact"/>
        <w:jc w:val="center"/>
        <w:rPr>
          <w:rFonts w:ascii="Times New Roman" w:hAnsi="Times New Roman"/>
          <w:b/>
          <w:sz w:val="24"/>
        </w:rPr>
      </w:pPr>
      <w:r>
        <w:rPr>
          <w:rFonts w:ascii="Times New Roman" w:hAnsi="Times New Roman"/>
          <w:b/>
          <w:sz w:val="24"/>
        </w:rPr>
        <w:t>PERSONAL HYGIENE AND APPEARANCE</w:t>
      </w:r>
    </w:p>
    <w:p w14:paraId="3D2DA998" w14:textId="77777777" w:rsidR="00355E50" w:rsidRDefault="00355E50">
      <w:pPr>
        <w:spacing w:line="240" w:lineRule="exact"/>
        <w:jc w:val="center"/>
        <w:rPr>
          <w:rFonts w:ascii="Times New Roman" w:hAnsi="Times New Roman"/>
          <w:b/>
          <w:sz w:val="24"/>
        </w:rPr>
      </w:pPr>
    </w:p>
    <w:p w14:paraId="3D2DA999" w14:textId="77777777" w:rsidR="00355E50" w:rsidRDefault="00355E50">
      <w:pPr>
        <w:spacing w:line="240" w:lineRule="exact"/>
        <w:jc w:val="center"/>
        <w:rPr>
          <w:rFonts w:ascii="Times New Roman" w:hAnsi="Times New Roman"/>
          <w:sz w:val="24"/>
        </w:rPr>
      </w:pPr>
      <w:r>
        <w:rPr>
          <w:rFonts w:ascii="Times New Roman" w:hAnsi="Times New Roman"/>
          <w:sz w:val="24"/>
        </w:rPr>
        <w:t>(</w:t>
      </w:r>
      <w:r w:rsidR="007C7378">
        <w:rPr>
          <w:rFonts w:ascii="Times New Roman" w:hAnsi="Times New Roman"/>
          <w:sz w:val="24"/>
        </w:rPr>
        <w:t>Extract</w:t>
      </w:r>
      <w:r w:rsidR="004D2434">
        <w:rPr>
          <w:rFonts w:ascii="Times New Roman" w:hAnsi="Times New Roman"/>
          <w:sz w:val="24"/>
        </w:rPr>
        <w:t>ed</w:t>
      </w:r>
      <w:r>
        <w:rPr>
          <w:rFonts w:ascii="Times New Roman" w:hAnsi="Times New Roman"/>
          <w:sz w:val="24"/>
        </w:rPr>
        <w:t xml:space="preserve"> from </w:t>
      </w:r>
      <w:r w:rsidRPr="0081648C">
        <w:rPr>
          <w:rFonts w:ascii="Times New Roman" w:hAnsi="Times New Roman"/>
          <w:b/>
          <w:bCs/>
          <w:sz w:val="24"/>
        </w:rPr>
        <w:t>Infection Control in the Dental Environment</w:t>
      </w:r>
      <w:r>
        <w:rPr>
          <w:rFonts w:ascii="Times New Roman" w:hAnsi="Times New Roman"/>
          <w:sz w:val="24"/>
        </w:rPr>
        <w:t xml:space="preserve">, the University of Washington School of Dentistry, </w:t>
      </w:r>
      <w:r w:rsidR="00315C2A" w:rsidRPr="001320A1">
        <w:rPr>
          <w:rFonts w:ascii="Times New Roman" w:hAnsi="Times New Roman"/>
          <w:sz w:val="24"/>
        </w:rPr>
        <w:t>Revised January 1997</w:t>
      </w:r>
      <w:r>
        <w:rPr>
          <w:rFonts w:ascii="Times New Roman" w:hAnsi="Times New Roman"/>
          <w:sz w:val="24"/>
        </w:rPr>
        <w:t>)</w:t>
      </w:r>
    </w:p>
    <w:p w14:paraId="3D2DA99A" w14:textId="77777777" w:rsidR="00355E50" w:rsidRDefault="00355E50">
      <w:pPr>
        <w:spacing w:line="240" w:lineRule="exact"/>
        <w:jc w:val="both"/>
        <w:rPr>
          <w:rFonts w:ascii="Times New Roman" w:hAnsi="Times New Roman"/>
          <w:sz w:val="24"/>
        </w:rPr>
      </w:pPr>
    </w:p>
    <w:p w14:paraId="3D2DA99B" w14:textId="77777777" w:rsidR="00355E50" w:rsidRDefault="00355E50">
      <w:pPr>
        <w:spacing w:line="240" w:lineRule="exact"/>
        <w:jc w:val="both"/>
        <w:rPr>
          <w:rFonts w:ascii="Times New Roman" w:hAnsi="Times New Roman"/>
          <w:sz w:val="24"/>
        </w:rPr>
      </w:pPr>
      <w:r>
        <w:rPr>
          <w:rFonts w:ascii="Times New Roman" w:hAnsi="Times New Roman"/>
          <w:b/>
          <w:sz w:val="24"/>
        </w:rPr>
        <w:t>Policy:</w:t>
      </w:r>
    </w:p>
    <w:p w14:paraId="3D2DA99C" w14:textId="77777777" w:rsidR="00355E50" w:rsidRDefault="00355E50">
      <w:pPr>
        <w:spacing w:line="240" w:lineRule="exact"/>
        <w:jc w:val="both"/>
        <w:rPr>
          <w:rFonts w:ascii="Times New Roman" w:hAnsi="Times New Roman"/>
          <w:sz w:val="24"/>
        </w:rPr>
      </w:pPr>
    </w:p>
    <w:p w14:paraId="3D2DA99D" w14:textId="59CD440E" w:rsidR="00315C2A" w:rsidRPr="00214A70" w:rsidRDefault="00355E50" w:rsidP="00315C2A">
      <w:pPr>
        <w:pStyle w:val="NormalWeb"/>
        <w:rPr>
          <w:rFonts w:ascii="Times New Roman" w:hAnsi="Times New Roman" w:cs="Times New Roman"/>
          <w:sz w:val="24"/>
          <w:szCs w:val="24"/>
        </w:rPr>
      </w:pPr>
      <w:r>
        <w:rPr>
          <w:rFonts w:ascii="Times New Roman" w:hAnsi="Times New Roman"/>
          <w:sz w:val="24"/>
        </w:rPr>
        <w:tab/>
      </w:r>
      <w:r w:rsidR="00315C2A" w:rsidRPr="00214A70">
        <w:rPr>
          <w:rFonts w:ascii="Times New Roman" w:hAnsi="Times New Roman" w:cs="Times New Roman"/>
          <w:sz w:val="24"/>
          <w:szCs w:val="24"/>
        </w:rPr>
        <w:t xml:space="preserve">A neat, clean professional appearance while engaged in patient </w:t>
      </w:r>
      <w:r w:rsidR="00CA736E">
        <w:rPr>
          <w:rFonts w:ascii="Times New Roman" w:hAnsi="Times New Roman" w:cs="Times New Roman"/>
          <w:sz w:val="24"/>
          <w:szCs w:val="24"/>
        </w:rPr>
        <w:t>treatment</w:t>
      </w:r>
      <w:r w:rsidR="00315C2A" w:rsidRPr="00214A70">
        <w:rPr>
          <w:rFonts w:ascii="Times New Roman" w:hAnsi="Times New Roman" w:cs="Times New Roman"/>
          <w:sz w:val="24"/>
          <w:szCs w:val="24"/>
        </w:rPr>
        <w:t xml:space="preserve"> is required. </w:t>
      </w:r>
      <w:r w:rsidR="000A58EA">
        <w:rPr>
          <w:rFonts w:ascii="Times New Roman" w:hAnsi="Times New Roman" w:cs="Times New Roman"/>
          <w:sz w:val="24"/>
          <w:szCs w:val="24"/>
        </w:rPr>
        <w:t>Residents</w:t>
      </w:r>
      <w:r w:rsidR="00CA736E">
        <w:rPr>
          <w:rFonts w:ascii="Times New Roman" w:hAnsi="Times New Roman" w:cs="Times New Roman"/>
          <w:sz w:val="24"/>
          <w:szCs w:val="24"/>
        </w:rPr>
        <w:t xml:space="preserve"> are expected to wear clinical scrubs when working in the clinic. </w:t>
      </w:r>
      <w:r w:rsidR="00315C2A" w:rsidRPr="00214A70">
        <w:rPr>
          <w:rFonts w:ascii="Times New Roman" w:hAnsi="Times New Roman" w:cs="Times New Roman"/>
          <w:sz w:val="24"/>
          <w:szCs w:val="24"/>
        </w:rPr>
        <w:t>Such a professional appearance communicates an image of quality work, and respect for the patient’s well-being.</w:t>
      </w:r>
    </w:p>
    <w:p w14:paraId="3D2DA99E" w14:textId="77777777" w:rsidR="00355E50" w:rsidRDefault="00355E50">
      <w:pPr>
        <w:spacing w:line="240" w:lineRule="exact"/>
        <w:jc w:val="both"/>
        <w:rPr>
          <w:rFonts w:ascii="Times New Roman" w:hAnsi="Times New Roman"/>
          <w:sz w:val="24"/>
        </w:rPr>
      </w:pPr>
    </w:p>
    <w:p w14:paraId="3D2DA99F" w14:textId="77777777" w:rsidR="00355E50" w:rsidRDefault="00355E50">
      <w:pPr>
        <w:spacing w:line="240" w:lineRule="exact"/>
        <w:jc w:val="both"/>
        <w:rPr>
          <w:rFonts w:ascii="Times New Roman" w:hAnsi="Times New Roman"/>
          <w:sz w:val="24"/>
        </w:rPr>
      </w:pPr>
      <w:r>
        <w:rPr>
          <w:rFonts w:ascii="Times New Roman" w:hAnsi="Times New Roman"/>
          <w:b/>
          <w:sz w:val="24"/>
        </w:rPr>
        <w:t>Implementation:</w:t>
      </w:r>
    </w:p>
    <w:p w14:paraId="3D2DA9A0" w14:textId="77777777" w:rsidR="00355E50" w:rsidRDefault="00355E50">
      <w:pPr>
        <w:spacing w:line="240" w:lineRule="exact"/>
        <w:jc w:val="both"/>
        <w:rPr>
          <w:rFonts w:ascii="Times New Roman" w:hAnsi="Times New Roman"/>
          <w:sz w:val="24"/>
        </w:rPr>
      </w:pPr>
    </w:p>
    <w:p w14:paraId="3D2DA9A1" w14:textId="77777777" w:rsidR="00355E50" w:rsidRDefault="00355E50">
      <w:pPr>
        <w:spacing w:line="240" w:lineRule="exact"/>
        <w:jc w:val="both"/>
        <w:rPr>
          <w:rFonts w:ascii="Times New Roman" w:hAnsi="Times New Roman"/>
          <w:sz w:val="24"/>
        </w:rPr>
      </w:pPr>
      <w:r>
        <w:rPr>
          <w:rFonts w:ascii="Times New Roman" w:hAnsi="Times New Roman"/>
          <w:sz w:val="24"/>
        </w:rPr>
        <w:tab/>
      </w:r>
      <w:r>
        <w:rPr>
          <w:rFonts w:ascii="Times New Roman" w:hAnsi="Times New Roman"/>
          <w:b/>
          <w:sz w:val="24"/>
        </w:rPr>
        <w:t>A.</w:t>
      </w:r>
      <w:r>
        <w:rPr>
          <w:rFonts w:ascii="Times New Roman" w:hAnsi="Times New Roman"/>
          <w:b/>
          <w:sz w:val="24"/>
        </w:rPr>
        <w:tab/>
        <w:t>Personal Hygiene:</w:t>
      </w:r>
    </w:p>
    <w:p w14:paraId="3D2DA9A2" w14:textId="77777777" w:rsidR="00355E50" w:rsidRDefault="00355E50">
      <w:pPr>
        <w:spacing w:line="240" w:lineRule="exact"/>
        <w:jc w:val="both"/>
        <w:rPr>
          <w:rFonts w:ascii="Times New Roman" w:hAnsi="Times New Roman"/>
          <w:sz w:val="24"/>
        </w:rPr>
      </w:pPr>
    </w:p>
    <w:p w14:paraId="3D2DA9A3" w14:textId="057D16F5" w:rsidR="00355E50" w:rsidRDefault="00355E50">
      <w:pPr>
        <w:tabs>
          <w:tab w:val="left" w:pos="720"/>
          <w:tab w:val="left" w:pos="1440"/>
        </w:tabs>
        <w:spacing w:line="240" w:lineRule="exact"/>
        <w:ind w:left="2160" w:hanging="2160"/>
        <w:jc w:val="both"/>
        <w:rPr>
          <w:rFonts w:ascii="Times New Roman" w:hAnsi="Times New Roman"/>
          <w:sz w:val="24"/>
        </w:rPr>
      </w:pPr>
      <w:r>
        <w:rPr>
          <w:rFonts w:ascii="Times New Roman" w:hAnsi="Times New Roman"/>
          <w:sz w:val="24"/>
        </w:rPr>
        <w:tab/>
      </w:r>
      <w:r>
        <w:rPr>
          <w:rFonts w:ascii="Times New Roman" w:hAnsi="Times New Roman"/>
          <w:sz w:val="24"/>
        </w:rPr>
        <w:tab/>
        <w:t>1.</w:t>
      </w:r>
      <w:r>
        <w:rPr>
          <w:rFonts w:ascii="Times New Roman" w:hAnsi="Times New Roman"/>
          <w:sz w:val="24"/>
        </w:rPr>
        <w:tab/>
        <w:t xml:space="preserve">Hair </w:t>
      </w:r>
      <w:proofErr w:type="gramStart"/>
      <w:r>
        <w:rPr>
          <w:rFonts w:ascii="Times New Roman" w:hAnsi="Times New Roman"/>
          <w:sz w:val="24"/>
        </w:rPr>
        <w:t>shall</w:t>
      </w:r>
      <w:proofErr w:type="gramEnd"/>
      <w:r>
        <w:rPr>
          <w:rFonts w:ascii="Times New Roman" w:hAnsi="Times New Roman"/>
          <w:sz w:val="24"/>
        </w:rPr>
        <w:t xml:space="preserve"> be cleared away from the face, </w:t>
      </w:r>
      <w:r w:rsidR="00BC6F87">
        <w:rPr>
          <w:rFonts w:ascii="Times New Roman" w:hAnsi="Times New Roman"/>
          <w:sz w:val="24"/>
        </w:rPr>
        <w:t xml:space="preserve">tied back when necessary, </w:t>
      </w:r>
      <w:r>
        <w:rPr>
          <w:rFonts w:ascii="Times New Roman" w:hAnsi="Times New Roman"/>
          <w:sz w:val="24"/>
        </w:rPr>
        <w:t>and should not contact the patient, operatory light handle, or the area of operation.</w:t>
      </w:r>
    </w:p>
    <w:p w14:paraId="3D2DA9A4" w14:textId="77777777" w:rsidR="00355E50" w:rsidRDefault="00355E50">
      <w:pPr>
        <w:tabs>
          <w:tab w:val="left" w:pos="720"/>
          <w:tab w:val="left" w:pos="1440"/>
        </w:tabs>
        <w:spacing w:line="240" w:lineRule="exact"/>
        <w:ind w:left="2160" w:hanging="2160"/>
        <w:jc w:val="both"/>
        <w:rPr>
          <w:rFonts w:ascii="Times New Roman" w:hAnsi="Times New Roman"/>
          <w:sz w:val="24"/>
        </w:rPr>
      </w:pPr>
    </w:p>
    <w:p w14:paraId="3D2DA9A5" w14:textId="77777777" w:rsidR="00355E50" w:rsidRDefault="00355E50">
      <w:pPr>
        <w:tabs>
          <w:tab w:val="left" w:pos="720"/>
          <w:tab w:val="left" w:pos="1440"/>
        </w:tabs>
        <w:spacing w:line="240" w:lineRule="exact"/>
        <w:ind w:left="2160" w:hanging="2160"/>
        <w:jc w:val="both"/>
        <w:rPr>
          <w:rFonts w:ascii="Times New Roman" w:hAnsi="Times New Roman"/>
          <w:sz w:val="24"/>
        </w:rPr>
      </w:pPr>
      <w:r>
        <w:rPr>
          <w:rFonts w:ascii="Times New Roman" w:hAnsi="Times New Roman"/>
          <w:sz w:val="24"/>
        </w:rPr>
        <w:tab/>
      </w:r>
      <w:r>
        <w:rPr>
          <w:rFonts w:ascii="Times New Roman" w:hAnsi="Times New Roman"/>
          <w:sz w:val="24"/>
        </w:rPr>
        <w:tab/>
        <w:t>2.</w:t>
      </w:r>
      <w:r>
        <w:rPr>
          <w:rFonts w:ascii="Times New Roman" w:hAnsi="Times New Roman"/>
          <w:sz w:val="24"/>
        </w:rPr>
        <w:tab/>
        <w:t>Facial hair shall be covered by a face mask or shield.</w:t>
      </w:r>
    </w:p>
    <w:p w14:paraId="3D2DA9A6" w14:textId="77777777" w:rsidR="00355E50" w:rsidRDefault="00355E50">
      <w:pPr>
        <w:tabs>
          <w:tab w:val="left" w:pos="720"/>
          <w:tab w:val="left" w:pos="1440"/>
        </w:tabs>
        <w:spacing w:line="240" w:lineRule="exact"/>
        <w:ind w:left="2160" w:hanging="2160"/>
        <w:jc w:val="both"/>
        <w:rPr>
          <w:rFonts w:ascii="Times New Roman" w:hAnsi="Times New Roman"/>
          <w:sz w:val="24"/>
        </w:rPr>
      </w:pPr>
    </w:p>
    <w:p w14:paraId="3D2DA9A7" w14:textId="77777777" w:rsidR="00355E50" w:rsidRDefault="00355E50">
      <w:pPr>
        <w:tabs>
          <w:tab w:val="left" w:pos="720"/>
          <w:tab w:val="left" w:pos="1440"/>
        </w:tabs>
        <w:spacing w:line="240" w:lineRule="exact"/>
        <w:ind w:left="2160" w:hanging="2160"/>
        <w:jc w:val="both"/>
        <w:rPr>
          <w:rFonts w:ascii="Times New Roman" w:hAnsi="Times New Roman"/>
          <w:sz w:val="24"/>
        </w:rPr>
      </w:pPr>
      <w:r>
        <w:rPr>
          <w:rFonts w:ascii="Times New Roman" w:hAnsi="Times New Roman"/>
          <w:sz w:val="24"/>
        </w:rPr>
        <w:tab/>
      </w:r>
      <w:r>
        <w:rPr>
          <w:rFonts w:ascii="Times New Roman" w:hAnsi="Times New Roman"/>
          <w:sz w:val="24"/>
        </w:rPr>
        <w:tab/>
        <w:t>3.</w:t>
      </w:r>
      <w:r>
        <w:rPr>
          <w:rFonts w:ascii="Times New Roman" w:hAnsi="Times New Roman"/>
          <w:sz w:val="24"/>
        </w:rPr>
        <w:tab/>
        <w:t>Jewelry or watches shall not be worn on the hands or arms during patient treatment.</w:t>
      </w:r>
    </w:p>
    <w:p w14:paraId="3D2DA9A8" w14:textId="77777777" w:rsidR="00355E50" w:rsidRDefault="00355E50">
      <w:pPr>
        <w:tabs>
          <w:tab w:val="left" w:pos="720"/>
          <w:tab w:val="left" w:pos="1440"/>
        </w:tabs>
        <w:spacing w:line="240" w:lineRule="exact"/>
        <w:ind w:left="2160" w:hanging="2160"/>
        <w:jc w:val="both"/>
        <w:rPr>
          <w:rFonts w:ascii="Times New Roman" w:hAnsi="Times New Roman"/>
          <w:sz w:val="24"/>
        </w:rPr>
      </w:pPr>
    </w:p>
    <w:p w14:paraId="3D2DA9A9" w14:textId="77777777" w:rsidR="00355E50" w:rsidRDefault="00355E50">
      <w:pPr>
        <w:tabs>
          <w:tab w:val="left" w:pos="720"/>
          <w:tab w:val="left" w:pos="1440"/>
        </w:tabs>
        <w:spacing w:line="240" w:lineRule="exact"/>
        <w:ind w:left="2160" w:hanging="2160"/>
        <w:jc w:val="both"/>
        <w:rPr>
          <w:rFonts w:ascii="Times New Roman" w:hAnsi="Times New Roman"/>
          <w:sz w:val="24"/>
        </w:rPr>
      </w:pPr>
      <w:r>
        <w:rPr>
          <w:rFonts w:ascii="Times New Roman" w:hAnsi="Times New Roman"/>
          <w:sz w:val="24"/>
        </w:rPr>
        <w:tab/>
      </w:r>
      <w:r>
        <w:rPr>
          <w:rFonts w:ascii="Times New Roman" w:hAnsi="Times New Roman"/>
          <w:sz w:val="24"/>
        </w:rPr>
        <w:tab/>
        <w:t>4.</w:t>
      </w:r>
      <w:r>
        <w:rPr>
          <w:rFonts w:ascii="Times New Roman" w:hAnsi="Times New Roman"/>
          <w:sz w:val="24"/>
        </w:rPr>
        <w:tab/>
        <w:t>Nails must be kept clean and short.</w:t>
      </w:r>
    </w:p>
    <w:p w14:paraId="3D2DA9AA" w14:textId="77777777" w:rsidR="00355E50" w:rsidRDefault="00355E50">
      <w:pPr>
        <w:tabs>
          <w:tab w:val="left" w:pos="720"/>
          <w:tab w:val="left" w:pos="1440"/>
        </w:tabs>
        <w:spacing w:line="240" w:lineRule="exact"/>
        <w:ind w:left="2160" w:hanging="2160"/>
        <w:jc w:val="both"/>
        <w:rPr>
          <w:rFonts w:ascii="Times New Roman" w:hAnsi="Times New Roman"/>
          <w:sz w:val="24"/>
        </w:rPr>
      </w:pPr>
    </w:p>
    <w:p w14:paraId="3D2DA9AB" w14:textId="77777777" w:rsidR="00355E50" w:rsidRDefault="00355E50">
      <w:pPr>
        <w:tabs>
          <w:tab w:val="left" w:pos="720"/>
          <w:tab w:val="left" w:pos="1440"/>
        </w:tabs>
        <w:spacing w:line="240" w:lineRule="exact"/>
        <w:ind w:left="2160" w:hanging="2160"/>
        <w:jc w:val="both"/>
        <w:rPr>
          <w:rFonts w:ascii="Times New Roman" w:hAnsi="Times New Roman"/>
          <w:sz w:val="24"/>
        </w:rPr>
      </w:pPr>
      <w:r>
        <w:rPr>
          <w:rFonts w:ascii="Times New Roman" w:hAnsi="Times New Roman"/>
          <w:sz w:val="24"/>
        </w:rPr>
        <w:tab/>
      </w:r>
      <w:r>
        <w:rPr>
          <w:rFonts w:ascii="Times New Roman" w:hAnsi="Times New Roman"/>
          <w:sz w:val="24"/>
        </w:rPr>
        <w:tab/>
        <w:t>5.</w:t>
      </w:r>
      <w:r>
        <w:rPr>
          <w:rFonts w:ascii="Times New Roman" w:hAnsi="Times New Roman"/>
          <w:sz w:val="24"/>
        </w:rPr>
        <w:tab/>
      </w:r>
      <w:r w:rsidR="00315C2A">
        <w:rPr>
          <w:rFonts w:ascii="Times New Roman" w:hAnsi="Times New Roman"/>
          <w:sz w:val="24"/>
        </w:rPr>
        <w:t>Watches and n</w:t>
      </w:r>
      <w:r>
        <w:rPr>
          <w:rFonts w:ascii="Times New Roman" w:hAnsi="Times New Roman"/>
          <w:sz w:val="24"/>
        </w:rPr>
        <w:t>ecklaces with long chains must be worn inside the clinic gown.</w:t>
      </w:r>
    </w:p>
    <w:p w14:paraId="3D2DA9AC" w14:textId="77777777" w:rsidR="00355E50" w:rsidRDefault="00355E50">
      <w:pPr>
        <w:tabs>
          <w:tab w:val="left" w:pos="720"/>
          <w:tab w:val="left" w:pos="1440"/>
        </w:tabs>
        <w:spacing w:line="240" w:lineRule="exact"/>
        <w:ind w:left="2160" w:hanging="2160"/>
        <w:jc w:val="both"/>
        <w:rPr>
          <w:rFonts w:ascii="Times New Roman" w:hAnsi="Times New Roman"/>
          <w:sz w:val="24"/>
        </w:rPr>
      </w:pPr>
    </w:p>
    <w:p w14:paraId="3D2DA9AD" w14:textId="77777777" w:rsidR="00355E50" w:rsidRDefault="00355E50">
      <w:pPr>
        <w:tabs>
          <w:tab w:val="left" w:pos="720"/>
          <w:tab w:val="left" w:pos="1440"/>
        </w:tabs>
        <w:spacing w:line="240" w:lineRule="exact"/>
        <w:ind w:left="2160" w:hanging="2160"/>
        <w:jc w:val="both"/>
        <w:rPr>
          <w:rFonts w:ascii="Times New Roman" w:hAnsi="Times New Roman"/>
          <w:sz w:val="24"/>
        </w:rPr>
      </w:pPr>
      <w:r>
        <w:rPr>
          <w:rFonts w:ascii="Times New Roman" w:hAnsi="Times New Roman"/>
          <w:sz w:val="24"/>
        </w:rPr>
        <w:tab/>
      </w:r>
      <w:r>
        <w:rPr>
          <w:rFonts w:ascii="Times New Roman" w:hAnsi="Times New Roman"/>
          <w:sz w:val="24"/>
        </w:rPr>
        <w:tab/>
        <w:t>6.</w:t>
      </w:r>
      <w:r>
        <w:rPr>
          <w:rFonts w:ascii="Times New Roman" w:hAnsi="Times New Roman"/>
          <w:sz w:val="24"/>
        </w:rPr>
        <w:tab/>
        <w:t xml:space="preserve">Individuals with injured, cracked skin or dermatitis should exercise </w:t>
      </w:r>
      <w:proofErr w:type="gramStart"/>
      <w:r>
        <w:rPr>
          <w:rFonts w:ascii="Times New Roman" w:hAnsi="Times New Roman"/>
          <w:sz w:val="24"/>
        </w:rPr>
        <w:t>particular caution</w:t>
      </w:r>
      <w:proofErr w:type="gramEnd"/>
      <w:r>
        <w:rPr>
          <w:rFonts w:ascii="Times New Roman" w:hAnsi="Times New Roman"/>
          <w:sz w:val="24"/>
        </w:rPr>
        <w:t xml:space="preserve"> when treating patients until the lesions are healed.</w:t>
      </w:r>
    </w:p>
    <w:p w14:paraId="3D2DA9AE" w14:textId="77777777" w:rsidR="00355E50" w:rsidRDefault="00355E50">
      <w:pPr>
        <w:tabs>
          <w:tab w:val="left" w:pos="720"/>
          <w:tab w:val="left" w:pos="1440"/>
        </w:tabs>
        <w:spacing w:line="240" w:lineRule="exact"/>
        <w:ind w:left="2160" w:hanging="2160"/>
        <w:jc w:val="both"/>
        <w:rPr>
          <w:rFonts w:ascii="Times New Roman" w:hAnsi="Times New Roman"/>
          <w:sz w:val="24"/>
        </w:rPr>
      </w:pPr>
    </w:p>
    <w:p w14:paraId="3D2DA9AF" w14:textId="77777777" w:rsidR="00355E50" w:rsidRDefault="00355E50">
      <w:pPr>
        <w:tabs>
          <w:tab w:val="left" w:pos="720"/>
          <w:tab w:val="left" w:pos="1440"/>
        </w:tabs>
        <w:spacing w:line="240" w:lineRule="exact"/>
        <w:ind w:left="2160" w:hanging="2160"/>
        <w:jc w:val="both"/>
        <w:rPr>
          <w:rFonts w:ascii="Times New Roman" w:hAnsi="Times New Roman"/>
          <w:sz w:val="24"/>
        </w:rPr>
      </w:pPr>
      <w:r>
        <w:rPr>
          <w:rFonts w:ascii="Times New Roman" w:hAnsi="Times New Roman"/>
          <w:sz w:val="24"/>
        </w:rPr>
        <w:tab/>
      </w:r>
      <w:r>
        <w:rPr>
          <w:rFonts w:ascii="Times New Roman" w:hAnsi="Times New Roman"/>
          <w:sz w:val="24"/>
        </w:rPr>
        <w:tab/>
        <w:t>7.</w:t>
      </w:r>
      <w:r>
        <w:rPr>
          <w:rFonts w:ascii="Times New Roman" w:hAnsi="Times New Roman"/>
          <w:sz w:val="24"/>
        </w:rPr>
        <w:tab/>
        <w:t>Eating shall be confined</w:t>
      </w:r>
      <w:r w:rsidR="00477248">
        <w:rPr>
          <w:rFonts w:ascii="Times New Roman" w:hAnsi="Times New Roman"/>
          <w:sz w:val="24"/>
        </w:rPr>
        <w:t xml:space="preserve"> to lounge or eating facilities</w:t>
      </w:r>
      <w:r>
        <w:rPr>
          <w:rFonts w:ascii="Times New Roman" w:hAnsi="Times New Roman"/>
          <w:sz w:val="24"/>
        </w:rPr>
        <w:t xml:space="preserve"> and must not be done in clinics or laboratories.  No smoking is allowed in the Health Sciences complex.</w:t>
      </w:r>
    </w:p>
    <w:p w14:paraId="3D2DA9B0" w14:textId="77777777" w:rsidR="00355E50" w:rsidRDefault="00355E50">
      <w:pPr>
        <w:tabs>
          <w:tab w:val="left" w:pos="720"/>
          <w:tab w:val="left" w:pos="1440"/>
        </w:tabs>
        <w:spacing w:line="240" w:lineRule="exact"/>
        <w:ind w:left="2160" w:hanging="2160"/>
        <w:jc w:val="both"/>
        <w:rPr>
          <w:rFonts w:ascii="Times New Roman" w:hAnsi="Times New Roman"/>
          <w:sz w:val="24"/>
        </w:rPr>
      </w:pPr>
    </w:p>
    <w:p w14:paraId="3D2DA9B1" w14:textId="77777777" w:rsidR="00355E50" w:rsidRDefault="00355E50">
      <w:pPr>
        <w:tabs>
          <w:tab w:val="left" w:pos="720"/>
          <w:tab w:val="left" w:pos="1440"/>
        </w:tabs>
        <w:spacing w:line="240" w:lineRule="exact"/>
        <w:ind w:left="2160" w:hanging="2160"/>
        <w:jc w:val="both"/>
        <w:rPr>
          <w:rFonts w:ascii="Times New Roman" w:hAnsi="Times New Roman"/>
          <w:sz w:val="24"/>
        </w:rPr>
      </w:pPr>
      <w:r>
        <w:rPr>
          <w:rFonts w:ascii="Times New Roman" w:hAnsi="Times New Roman"/>
          <w:sz w:val="24"/>
        </w:rPr>
        <w:tab/>
      </w:r>
      <w:r>
        <w:rPr>
          <w:rFonts w:ascii="Times New Roman" w:hAnsi="Times New Roman"/>
          <w:b/>
          <w:sz w:val="24"/>
        </w:rPr>
        <w:t>B.</w:t>
      </w:r>
      <w:r>
        <w:rPr>
          <w:rFonts w:ascii="Times New Roman" w:hAnsi="Times New Roman"/>
          <w:b/>
          <w:sz w:val="24"/>
        </w:rPr>
        <w:tab/>
        <w:t>Hand washing:</w:t>
      </w:r>
    </w:p>
    <w:p w14:paraId="3D2DA9B2" w14:textId="77777777" w:rsidR="00355E50" w:rsidRDefault="00355E50">
      <w:pPr>
        <w:tabs>
          <w:tab w:val="left" w:pos="720"/>
          <w:tab w:val="left" w:pos="1440"/>
        </w:tabs>
        <w:spacing w:line="240" w:lineRule="exact"/>
        <w:ind w:left="2160" w:hanging="2160"/>
        <w:jc w:val="both"/>
        <w:rPr>
          <w:rFonts w:ascii="Times New Roman" w:hAnsi="Times New Roman"/>
          <w:sz w:val="24"/>
        </w:rPr>
      </w:pPr>
    </w:p>
    <w:p w14:paraId="3D2DA9B3" w14:textId="77777777" w:rsidR="00355E50" w:rsidRDefault="00355E50">
      <w:pPr>
        <w:tabs>
          <w:tab w:val="left" w:pos="720"/>
          <w:tab w:val="left" w:pos="1440"/>
        </w:tabs>
        <w:spacing w:line="240" w:lineRule="exact"/>
        <w:ind w:left="2160" w:hanging="2160"/>
        <w:jc w:val="both"/>
        <w:rPr>
          <w:rFonts w:ascii="Times New Roman" w:hAnsi="Times New Roman"/>
          <w:sz w:val="24"/>
        </w:rPr>
      </w:pPr>
      <w:r>
        <w:rPr>
          <w:rFonts w:ascii="Times New Roman" w:hAnsi="Times New Roman"/>
          <w:sz w:val="24"/>
        </w:rPr>
        <w:tab/>
      </w:r>
      <w:r>
        <w:rPr>
          <w:rFonts w:ascii="Times New Roman" w:hAnsi="Times New Roman"/>
          <w:sz w:val="24"/>
        </w:rPr>
        <w:tab/>
        <w:t>1.</w:t>
      </w:r>
      <w:r>
        <w:rPr>
          <w:rFonts w:ascii="Times New Roman" w:hAnsi="Times New Roman"/>
          <w:sz w:val="24"/>
        </w:rPr>
        <w:tab/>
        <w:t xml:space="preserve">Hand washing is mandatory before gloving, after </w:t>
      </w:r>
      <w:proofErr w:type="gramStart"/>
      <w:r>
        <w:rPr>
          <w:rFonts w:ascii="Times New Roman" w:hAnsi="Times New Roman"/>
          <w:sz w:val="24"/>
        </w:rPr>
        <w:t>de gloving</w:t>
      </w:r>
      <w:proofErr w:type="gramEnd"/>
      <w:r>
        <w:rPr>
          <w:rFonts w:ascii="Times New Roman" w:hAnsi="Times New Roman"/>
          <w:sz w:val="24"/>
        </w:rPr>
        <w:t>, after handling items that may have been contaminated by patient contact, or when hands are obviously soiled.</w:t>
      </w:r>
    </w:p>
    <w:p w14:paraId="3D2DA9B4" w14:textId="77777777" w:rsidR="00355E50" w:rsidRDefault="00355E50">
      <w:pPr>
        <w:tabs>
          <w:tab w:val="left" w:pos="720"/>
          <w:tab w:val="left" w:pos="1440"/>
        </w:tabs>
        <w:spacing w:line="240" w:lineRule="exact"/>
        <w:ind w:left="2160" w:hanging="2160"/>
        <w:jc w:val="both"/>
        <w:rPr>
          <w:rFonts w:ascii="Times New Roman" w:hAnsi="Times New Roman"/>
          <w:sz w:val="24"/>
        </w:rPr>
      </w:pPr>
    </w:p>
    <w:p w14:paraId="3D2DA9B5" w14:textId="271DF293" w:rsidR="00355E50" w:rsidRDefault="00355E50">
      <w:pPr>
        <w:tabs>
          <w:tab w:val="left" w:pos="720"/>
          <w:tab w:val="left" w:pos="1440"/>
          <w:tab w:val="left" w:pos="2160"/>
        </w:tabs>
        <w:spacing w:line="240" w:lineRule="exact"/>
        <w:ind w:left="2880" w:hanging="288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a.</w:t>
      </w:r>
      <w:r>
        <w:rPr>
          <w:rFonts w:ascii="Times New Roman" w:hAnsi="Times New Roman"/>
          <w:sz w:val="24"/>
        </w:rPr>
        <w:tab/>
        <w:t xml:space="preserve">Hands are to be washed </w:t>
      </w:r>
      <w:r w:rsidR="00F848F9">
        <w:rPr>
          <w:rFonts w:ascii="Times New Roman" w:hAnsi="Times New Roman"/>
          <w:sz w:val="24"/>
        </w:rPr>
        <w:t>before</w:t>
      </w:r>
      <w:r>
        <w:rPr>
          <w:rFonts w:ascii="Times New Roman" w:hAnsi="Times New Roman"/>
          <w:sz w:val="24"/>
        </w:rPr>
        <w:t xml:space="preserve"> the appointment</w:t>
      </w:r>
      <w:r w:rsidR="00F848F9">
        <w:rPr>
          <w:rFonts w:ascii="Times New Roman" w:hAnsi="Times New Roman"/>
          <w:sz w:val="24"/>
        </w:rPr>
        <w:t>,</w:t>
      </w:r>
      <w:r>
        <w:rPr>
          <w:rFonts w:ascii="Times New Roman" w:hAnsi="Times New Roman"/>
          <w:sz w:val="24"/>
        </w:rPr>
        <w:t xml:space="preserve"> after gloves are removed</w:t>
      </w:r>
      <w:r w:rsidR="001B66A2">
        <w:rPr>
          <w:rFonts w:ascii="Times New Roman" w:hAnsi="Times New Roman"/>
          <w:sz w:val="24"/>
        </w:rPr>
        <w:t xml:space="preserve"> before leaving</w:t>
      </w:r>
      <w:r>
        <w:rPr>
          <w:rFonts w:ascii="Times New Roman" w:hAnsi="Times New Roman"/>
          <w:sz w:val="24"/>
        </w:rPr>
        <w:t xml:space="preserve"> the operatory</w:t>
      </w:r>
      <w:r w:rsidR="00F848F9">
        <w:rPr>
          <w:rFonts w:ascii="Times New Roman" w:hAnsi="Times New Roman"/>
          <w:sz w:val="24"/>
        </w:rPr>
        <w:t>,</w:t>
      </w:r>
      <w:r>
        <w:rPr>
          <w:rFonts w:ascii="Times New Roman" w:hAnsi="Times New Roman"/>
          <w:sz w:val="24"/>
        </w:rPr>
        <w:t xml:space="preserve"> and again on re-entering the operatory prior to </w:t>
      </w:r>
      <w:proofErr w:type="gramStart"/>
      <w:r>
        <w:rPr>
          <w:rFonts w:ascii="Times New Roman" w:hAnsi="Times New Roman"/>
          <w:sz w:val="24"/>
        </w:rPr>
        <w:t>re gloving</w:t>
      </w:r>
      <w:proofErr w:type="gramEnd"/>
      <w:r>
        <w:rPr>
          <w:rFonts w:ascii="Times New Roman" w:hAnsi="Times New Roman"/>
          <w:sz w:val="24"/>
        </w:rPr>
        <w:t xml:space="preserve">.  They should also be washed </w:t>
      </w:r>
      <w:r w:rsidR="001B66A2">
        <w:rPr>
          <w:rFonts w:ascii="Times New Roman" w:hAnsi="Times New Roman"/>
          <w:sz w:val="24"/>
        </w:rPr>
        <w:t>prior to re gloving if</w:t>
      </w:r>
      <w:r>
        <w:rPr>
          <w:rFonts w:ascii="Times New Roman" w:hAnsi="Times New Roman"/>
          <w:sz w:val="24"/>
        </w:rPr>
        <w:t xml:space="preserve"> gloves are torn.</w:t>
      </w:r>
      <w:r w:rsidR="00BC6F87">
        <w:rPr>
          <w:rFonts w:ascii="Times New Roman" w:hAnsi="Times New Roman"/>
          <w:sz w:val="24"/>
        </w:rPr>
        <w:t xml:space="preserve"> An </w:t>
      </w:r>
      <w:proofErr w:type="gramStart"/>
      <w:r w:rsidR="00BC6F87">
        <w:rPr>
          <w:rFonts w:ascii="Times New Roman" w:hAnsi="Times New Roman"/>
          <w:sz w:val="24"/>
        </w:rPr>
        <w:t>alcohol based</w:t>
      </w:r>
      <w:proofErr w:type="gramEnd"/>
      <w:r w:rsidR="00BC6F87">
        <w:rPr>
          <w:rFonts w:ascii="Times New Roman" w:hAnsi="Times New Roman"/>
          <w:sz w:val="24"/>
        </w:rPr>
        <w:t xml:space="preserve"> hand sanitizer is an acceptable alternative.</w:t>
      </w:r>
    </w:p>
    <w:p w14:paraId="3D2DA9B6" w14:textId="77777777" w:rsidR="00355E50" w:rsidRDefault="00355E50">
      <w:pPr>
        <w:tabs>
          <w:tab w:val="left" w:pos="720"/>
          <w:tab w:val="left" w:pos="1440"/>
          <w:tab w:val="left" w:pos="2160"/>
        </w:tabs>
        <w:spacing w:line="240" w:lineRule="exact"/>
        <w:ind w:left="2880" w:hanging="2880"/>
        <w:jc w:val="both"/>
        <w:rPr>
          <w:rFonts w:ascii="Times New Roman" w:hAnsi="Times New Roman"/>
          <w:sz w:val="24"/>
        </w:rPr>
      </w:pPr>
    </w:p>
    <w:p w14:paraId="3D2DA9B7" w14:textId="77777777" w:rsidR="00355E50" w:rsidRDefault="00355E50">
      <w:pPr>
        <w:tabs>
          <w:tab w:val="left" w:pos="720"/>
          <w:tab w:val="left" w:pos="1440"/>
          <w:tab w:val="left" w:pos="2160"/>
        </w:tabs>
        <w:spacing w:line="240" w:lineRule="exact"/>
        <w:ind w:left="2880" w:hanging="288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b.</w:t>
      </w:r>
      <w:r>
        <w:rPr>
          <w:rFonts w:ascii="Times New Roman" w:hAnsi="Times New Roman"/>
          <w:sz w:val="24"/>
        </w:rPr>
        <w:tab/>
        <w:t>Hand washing is required following toilet use, before eating and after contact with your hair, face, or glasses.</w:t>
      </w:r>
    </w:p>
    <w:p w14:paraId="3D2DA9B8" w14:textId="77777777" w:rsidR="00355E50" w:rsidRDefault="00355E50">
      <w:pPr>
        <w:tabs>
          <w:tab w:val="left" w:pos="720"/>
          <w:tab w:val="left" w:pos="1440"/>
          <w:tab w:val="left" w:pos="2160"/>
        </w:tabs>
        <w:spacing w:line="240" w:lineRule="exact"/>
        <w:ind w:left="2880" w:hanging="2880"/>
        <w:jc w:val="both"/>
        <w:rPr>
          <w:rFonts w:ascii="Times New Roman" w:hAnsi="Times New Roman"/>
          <w:sz w:val="24"/>
        </w:rPr>
      </w:pPr>
    </w:p>
    <w:p w14:paraId="3D2DA9B9" w14:textId="77777777" w:rsidR="00355E50" w:rsidRDefault="00355E50">
      <w:pPr>
        <w:tabs>
          <w:tab w:val="left" w:pos="720"/>
          <w:tab w:val="left" w:pos="1440"/>
        </w:tabs>
        <w:spacing w:line="240" w:lineRule="exact"/>
        <w:ind w:left="2160" w:hanging="2160"/>
        <w:jc w:val="both"/>
        <w:rPr>
          <w:rFonts w:ascii="Times New Roman" w:hAnsi="Times New Roman"/>
          <w:sz w:val="24"/>
        </w:rPr>
      </w:pPr>
      <w:r>
        <w:rPr>
          <w:rFonts w:ascii="Times New Roman" w:hAnsi="Times New Roman"/>
          <w:sz w:val="24"/>
        </w:rPr>
        <w:tab/>
      </w:r>
      <w:r>
        <w:rPr>
          <w:rFonts w:ascii="Times New Roman" w:hAnsi="Times New Roman"/>
          <w:sz w:val="24"/>
        </w:rPr>
        <w:tab/>
        <w:t>2.</w:t>
      </w:r>
      <w:r>
        <w:rPr>
          <w:rFonts w:ascii="Times New Roman" w:hAnsi="Times New Roman"/>
          <w:sz w:val="24"/>
        </w:rPr>
        <w:tab/>
        <w:t>Routine hand washing for dental clinical and laboratory procedures should involve the following:</w:t>
      </w:r>
    </w:p>
    <w:p w14:paraId="3D2DA9BA" w14:textId="77777777" w:rsidR="00355E50" w:rsidRDefault="00355E50">
      <w:pPr>
        <w:tabs>
          <w:tab w:val="left" w:pos="720"/>
          <w:tab w:val="left" w:pos="1440"/>
        </w:tabs>
        <w:spacing w:line="240" w:lineRule="exact"/>
        <w:ind w:left="2160" w:hanging="2160"/>
        <w:jc w:val="both"/>
        <w:rPr>
          <w:rFonts w:ascii="Times New Roman" w:hAnsi="Times New Roman"/>
          <w:sz w:val="24"/>
        </w:rPr>
      </w:pPr>
    </w:p>
    <w:p w14:paraId="3D2DA9BB" w14:textId="77777777" w:rsidR="00355E50" w:rsidRDefault="00355E50">
      <w:pPr>
        <w:tabs>
          <w:tab w:val="left" w:pos="720"/>
          <w:tab w:val="left" w:pos="1440"/>
          <w:tab w:val="left" w:pos="2160"/>
        </w:tabs>
        <w:spacing w:line="240" w:lineRule="exact"/>
        <w:ind w:left="2880" w:hanging="288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a.</w:t>
      </w:r>
      <w:r>
        <w:rPr>
          <w:rFonts w:ascii="Times New Roman" w:hAnsi="Times New Roman"/>
          <w:sz w:val="24"/>
        </w:rPr>
        <w:tab/>
        <w:t>Remove visible debris from hands and arms using appropriate solvents or cleaners if required.</w:t>
      </w:r>
    </w:p>
    <w:p w14:paraId="3D2DA9BC" w14:textId="77777777" w:rsidR="00355E50" w:rsidRDefault="00355E50">
      <w:pPr>
        <w:tabs>
          <w:tab w:val="left" w:pos="720"/>
          <w:tab w:val="left" w:pos="1440"/>
          <w:tab w:val="left" w:pos="2160"/>
        </w:tabs>
        <w:spacing w:line="240" w:lineRule="exact"/>
        <w:ind w:left="2880" w:hanging="2880"/>
        <w:jc w:val="both"/>
        <w:rPr>
          <w:rFonts w:ascii="Times New Roman" w:hAnsi="Times New Roman"/>
          <w:sz w:val="24"/>
        </w:rPr>
      </w:pPr>
    </w:p>
    <w:p w14:paraId="3D2DA9BD" w14:textId="77777777" w:rsidR="00355E50" w:rsidRDefault="00355E50">
      <w:pPr>
        <w:tabs>
          <w:tab w:val="left" w:pos="720"/>
          <w:tab w:val="left" w:pos="1440"/>
          <w:tab w:val="left" w:pos="2160"/>
        </w:tabs>
        <w:spacing w:line="240" w:lineRule="exact"/>
        <w:ind w:left="2880" w:hanging="288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b.</w:t>
      </w:r>
      <w:r>
        <w:rPr>
          <w:rFonts w:ascii="Times New Roman" w:hAnsi="Times New Roman"/>
          <w:sz w:val="24"/>
        </w:rPr>
        <w:tab/>
        <w:t>Skin must not be abraded with brushes or sharp instruments.</w:t>
      </w:r>
    </w:p>
    <w:p w14:paraId="3D2DA9BE" w14:textId="77777777" w:rsidR="00355E50" w:rsidRDefault="00355E50">
      <w:pPr>
        <w:tabs>
          <w:tab w:val="left" w:pos="720"/>
          <w:tab w:val="left" w:pos="1440"/>
          <w:tab w:val="left" w:pos="2160"/>
        </w:tabs>
        <w:spacing w:line="240" w:lineRule="exact"/>
        <w:ind w:left="2880" w:hanging="2880"/>
        <w:jc w:val="both"/>
        <w:rPr>
          <w:rFonts w:ascii="Times New Roman" w:hAnsi="Times New Roman"/>
          <w:sz w:val="24"/>
        </w:rPr>
      </w:pPr>
    </w:p>
    <w:p w14:paraId="3D2DA9BF" w14:textId="77777777" w:rsidR="00355E50" w:rsidRDefault="00355E50">
      <w:pPr>
        <w:tabs>
          <w:tab w:val="left" w:pos="720"/>
          <w:tab w:val="left" w:pos="1440"/>
          <w:tab w:val="left" w:pos="2160"/>
        </w:tabs>
        <w:spacing w:line="240" w:lineRule="exact"/>
        <w:ind w:left="2880" w:hanging="288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c.</w:t>
      </w:r>
      <w:r>
        <w:rPr>
          <w:rFonts w:ascii="Times New Roman" w:hAnsi="Times New Roman"/>
          <w:sz w:val="24"/>
        </w:rPr>
        <w:tab/>
        <w:t>Wet hands and wrists under cool running water.</w:t>
      </w:r>
    </w:p>
    <w:p w14:paraId="3D2DA9C0" w14:textId="77777777" w:rsidR="00355E50" w:rsidRDefault="00355E50">
      <w:pPr>
        <w:tabs>
          <w:tab w:val="left" w:pos="720"/>
          <w:tab w:val="left" w:pos="1440"/>
          <w:tab w:val="left" w:pos="2160"/>
        </w:tabs>
        <w:spacing w:line="240" w:lineRule="exact"/>
        <w:ind w:left="2880" w:hanging="2880"/>
        <w:jc w:val="both"/>
        <w:rPr>
          <w:rFonts w:ascii="Times New Roman" w:hAnsi="Times New Roman"/>
          <w:sz w:val="24"/>
        </w:rPr>
      </w:pPr>
    </w:p>
    <w:p w14:paraId="3D2DA9C1" w14:textId="77777777" w:rsidR="00355E50" w:rsidRDefault="00355E50">
      <w:pPr>
        <w:tabs>
          <w:tab w:val="left" w:pos="720"/>
          <w:tab w:val="left" w:pos="1440"/>
          <w:tab w:val="left" w:pos="2160"/>
        </w:tabs>
        <w:spacing w:line="240" w:lineRule="exact"/>
        <w:ind w:left="2880" w:hanging="288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d.</w:t>
      </w:r>
      <w:r>
        <w:rPr>
          <w:rFonts w:ascii="Times New Roman" w:hAnsi="Times New Roman"/>
          <w:sz w:val="24"/>
        </w:rPr>
        <w:tab/>
        <w:t xml:space="preserve">Rub antibacterial hand </w:t>
      </w:r>
      <w:r w:rsidR="001B66A2">
        <w:rPr>
          <w:rFonts w:ascii="Times New Roman" w:hAnsi="Times New Roman"/>
          <w:sz w:val="24"/>
        </w:rPr>
        <w:t>soap</w:t>
      </w:r>
      <w:r>
        <w:rPr>
          <w:rFonts w:ascii="Times New Roman" w:hAnsi="Times New Roman"/>
          <w:sz w:val="24"/>
        </w:rPr>
        <w:t xml:space="preserve"> gently into all areas, especially between fingers and around nails</w:t>
      </w:r>
      <w:r w:rsidR="00E8582A">
        <w:rPr>
          <w:rFonts w:ascii="Times New Roman" w:hAnsi="Times New Roman"/>
          <w:sz w:val="24"/>
        </w:rPr>
        <w:t>,</w:t>
      </w:r>
      <w:r>
        <w:rPr>
          <w:rFonts w:ascii="Times New Roman" w:hAnsi="Times New Roman"/>
          <w:sz w:val="24"/>
        </w:rPr>
        <w:t xml:space="preserve"> for at least 15 seconds before rinsing under cool water.</w:t>
      </w:r>
    </w:p>
    <w:p w14:paraId="3D2DA9C2" w14:textId="77777777" w:rsidR="00355E50" w:rsidRDefault="00355E50">
      <w:pPr>
        <w:tabs>
          <w:tab w:val="left" w:pos="720"/>
          <w:tab w:val="left" w:pos="1440"/>
          <w:tab w:val="left" w:pos="2160"/>
        </w:tabs>
        <w:spacing w:line="240" w:lineRule="exact"/>
        <w:ind w:left="2880" w:hanging="2880"/>
        <w:jc w:val="both"/>
        <w:rPr>
          <w:rFonts w:ascii="Times New Roman" w:hAnsi="Times New Roman"/>
          <w:sz w:val="24"/>
        </w:rPr>
      </w:pPr>
    </w:p>
    <w:p w14:paraId="3D2DA9C3" w14:textId="77777777" w:rsidR="00355E50" w:rsidRDefault="00355E50">
      <w:pPr>
        <w:tabs>
          <w:tab w:val="left" w:pos="720"/>
          <w:tab w:val="left" w:pos="1440"/>
          <w:tab w:val="left" w:pos="2160"/>
        </w:tabs>
        <w:spacing w:line="240" w:lineRule="exact"/>
        <w:ind w:left="2880" w:hanging="288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e.</w:t>
      </w:r>
      <w:r>
        <w:rPr>
          <w:rFonts w:ascii="Times New Roman" w:hAnsi="Times New Roman"/>
          <w:sz w:val="24"/>
        </w:rPr>
        <w:tab/>
        <w:t>Repeat the washing and rinsing, and thoroughly dry with paper towels.</w:t>
      </w:r>
    </w:p>
    <w:p w14:paraId="3D2DA9C4" w14:textId="77777777" w:rsidR="00355E50" w:rsidRDefault="00355E50">
      <w:pPr>
        <w:tabs>
          <w:tab w:val="left" w:pos="720"/>
          <w:tab w:val="left" w:pos="1440"/>
          <w:tab w:val="left" w:pos="2160"/>
        </w:tabs>
        <w:spacing w:line="240" w:lineRule="exact"/>
        <w:ind w:left="2880" w:hanging="2880"/>
        <w:jc w:val="both"/>
        <w:rPr>
          <w:rFonts w:ascii="Times New Roman" w:hAnsi="Times New Roman"/>
          <w:sz w:val="24"/>
        </w:rPr>
      </w:pPr>
    </w:p>
    <w:p w14:paraId="3D2DA9C5" w14:textId="77777777" w:rsidR="00355E50" w:rsidRDefault="00355E50">
      <w:pPr>
        <w:tabs>
          <w:tab w:val="left" w:pos="720"/>
          <w:tab w:val="left" w:pos="1440"/>
          <w:tab w:val="left" w:pos="2160"/>
        </w:tabs>
        <w:spacing w:line="240" w:lineRule="exact"/>
        <w:ind w:left="2880" w:hanging="2880"/>
        <w:jc w:val="both"/>
        <w:rPr>
          <w:rFonts w:ascii="Times New Roman" w:hAnsi="Times New Roman"/>
          <w:sz w:val="24"/>
        </w:rPr>
      </w:pPr>
      <w:r>
        <w:rPr>
          <w:rFonts w:ascii="Times New Roman" w:hAnsi="Times New Roman"/>
          <w:sz w:val="24"/>
        </w:rPr>
        <w:tab/>
      </w:r>
      <w:r>
        <w:rPr>
          <w:rFonts w:ascii="Times New Roman" w:hAnsi="Times New Roman"/>
          <w:b/>
          <w:sz w:val="24"/>
        </w:rPr>
        <w:t>C.</w:t>
      </w:r>
      <w:r>
        <w:rPr>
          <w:rFonts w:ascii="Times New Roman" w:hAnsi="Times New Roman"/>
          <w:b/>
          <w:sz w:val="24"/>
        </w:rPr>
        <w:tab/>
        <w:t>Personal Appearance and Attire:</w:t>
      </w:r>
    </w:p>
    <w:p w14:paraId="3D2DA9C6" w14:textId="77777777" w:rsidR="00355E50" w:rsidRDefault="00355E50">
      <w:pPr>
        <w:tabs>
          <w:tab w:val="left" w:pos="720"/>
          <w:tab w:val="left" w:pos="1440"/>
          <w:tab w:val="left" w:pos="2160"/>
        </w:tabs>
        <w:spacing w:line="240" w:lineRule="exact"/>
        <w:ind w:left="2880" w:hanging="2880"/>
        <w:jc w:val="both"/>
        <w:rPr>
          <w:rFonts w:ascii="Times New Roman" w:hAnsi="Times New Roman"/>
          <w:sz w:val="24"/>
        </w:rPr>
      </w:pPr>
    </w:p>
    <w:p w14:paraId="3D2DA9C7" w14:textId="77777777" w:rsidR="00355E50" w:rsidRPr="001B66A2" w:rsidRDefault="00355E50">
      <w:pPr>
        <w:tabs>
          <w:tab w:val="left" w:pos="720"/>
        </w:tabs>
        <w:spacing w:line="240" w:lineRule="exact"/>
        <w:ind w:left="1440" w:hanging="1440"/>
        <w:jc w:val="both"/>
        <w:rPr>
          <w:rFonts w:ascii="Times New Roman" w:hAnsi="Times New Roman"/>
          <w:sz w:val="24"/>
          <w:szCs w:val="24"/>
        </w:rPr>
      </w:pPr>
      <w:r>
        <w:rPr>
          <w:rFonts w:ascii="Times New Roman" w:hAnsi="Times New Roman"/>
          <w:sz w:val="24"/>
        </w:rPr>
        <w:tab/>
      </w:r>
      <w:r>
        <w:rPr>
          <w:rFonts w:ascii="Times New Roman" w:hAnsi="Times New Roman"/>
          <w:sz w:val="24"/>
        </w:rPr>
        <w:tab/>
      </w:r>
      <w:r w:rsidR="001B66A2" w:rsidRPr="001B66A2">
        <w:rPr>
          <w:rFonts w:ascii="Times New Roman" w:hAnsi="Times New Roman"/>
          <w:sz w:val="24"/>
          <w:szCs w:val="24"/>
        </w:rPr>
        <w:t>Clinical attire for dental procedures should always be used to protect against contamination of o</w:t>
      </w:r>
      <w:r w:rsidR="00E8582A">
        <w:rPr>
          <w:rFonts w:ascii="Times New Roman" w:hAnsi="Times New Roman"/>
          <w:sz w:val="24"/>
          <w:szCs w:val="24"/>
        </w:rPr>
        <w:t>ther clothing</w:t>
      </w:r>
      <w:r w:rsidR="001B66A2" w:rsidRPr="001B66A2">
        <w:rPr>
          <w:rFonts w:ascii="Times New Roman" w:hAnsi="Times New Roman"/>
          <w:sz w:val="24"/>
          <w:szCs w:val="24"/>
        </w:rPr>
        <w:t xml:space="preserve"> and should be changed daily or when visibly soiled. Attire for those involved in patient care shall include the following:</w:t>
      </w:r>
    </w:p>
    <w:p w14:paraId="3D2DA9C8" w14:textId="77777777" w:rsidR="00355E50" w:rsidRDefault="00355E50">
      <w:pPr>
        <w:tabs>
          <w:tab w:val="left" w:pos="720"/>
        </w:tabs>
        <w:spacing w:line="240" w:lineRule="exact"/>
        <w:ind w:left="1440" w:hanging="1440"/>
        <w:jc w:val="both"/>
        <w:rPr>
          <w:rFonts w:ascii="Times New Roman" w:hAnsi="Times New Roman"/>
          <w:sz w:val="24"/>
        </w:rPr>
      </w:pPr>
      <w:r>
        <w:rPr>
          <w:rFonts w:ascii="Times New Roman" w:hAnsi="Times New Roman"/>
          <w:sz w:val="24"/>
        </w:rPr>
        <w:tab/>
      </w:r>
    </w:p>
    <w:p w14:paraId="3D2DA9C9" w14:textId="77777777" w:rsidR="001B66A2" w:rsidRPr="001B66A2" w:rsidRDefault="00355E50" w:rsidP="001B66A2">
      <w:pPr>
        <w:pStyle w:val="NormalWeb"/>
        <w:rPr>
          <w:rFonts w:ascii="Times New Roman" w:hAnsi="Times New Roman" w:cs="Times New Roman"/>
          <w:sz w:val="24"/>
          <w:szCs w:val="24"/>
        </w:rPr>
      </w:pPr>
      <w:r w:rsidRPr="001B66A2">
        <w:rPr>
          <w:rFonts w:ascii="Times New Roman" w:hAnsi="Times New Roman" w:cs="Times New Roman"/>
          <w:sz w:val="24"/>
          <w:szCs w:val="24"/>
        </w:rPr>
        <w:tab/>
      </w:r>
      <w:r w:rsidRPr="001B66A2">
        <w:rPr>
          <w:rFonts w:ascii="Times New Roman" w:hAnsi="Times New Roman" w:cs="Times New Roman"/>
          <w:sz w:val="24"/>
          <w:szCs w:val="24"/>
        </w:rPr>
        <w:tab/>
      </w:r>
      <w:r w:rsidR="001B66A2" w:rsidRPr="001B66A2">
        <w:rPr>
          <w:rStyle w:val="Strong"/>
          <w:rFonts w:ascii="Times New Roman" w:hAnsi="Times New Roman" w:cs="Times New Roman"/>
          <w:sz w:val="24"/>
          <w:szCs w:val="24"/>
        </w:rPr>
        <w:t xml:space="preserve">Clinic Attire </w:t>
      </w:r>
    </w:p>
    <w:p w14:paraId="3D2DA9CA" w14:textId="77777777" w:rsidR="001B66A2" w:rsidRPr="001B66A2" w:rsidRDefault="001B66A2" w:rsidP="001B66A2">
      <w:pPr>
        <w:pStyle w:val="NormalWeb"/>
        <w:ind w:left="1440"/>
        <w:rPr>
          <w:rFonts w:ascii="Times New Roman" w:hAnsi="Times New Roman" w:cs="Times New Roman"/>
          <w:sz w:val="24"/>
          <w:szCs w:val="24"/>
        </w:rPr>
      </w:pPr>
      <w:r w:rsidRPr="001B66A2">
        <w:rPr>
          <w:rStyle w:val="Strong"/>
          <w:rFonts w:ascii="Times New Roman" w:hAnsi="Times New Roman" w:cs="Times New Roman"/>
          <w:sz w:val="24"/>
          <w:szCs w:val="24"/>
        </w:rPr>
        <w:t>General Dress Requirements</w:t>
      </w:r>
    </w:p>
    <w:p w14:paraId="3D2DA9CB" w14:textId="3C42E1C5" w:rsidR="001B66A2" w:rsidRPr="001B66A2" w:rsidRDefault="001B66A2" w:rsidP="00CC0E17">
      <w:pPr>
        <w:pStyle w:val="NormalWeb"/>
        <w:numPr>
          <w:ilvl w:val="2"/>
          <w:numId w:val="1"/>
        </w:numPr>
        <w:jc w:val="both"/>
        <w:rPr>
          <w:rFonts w:ascii="Times New Roman" w:hAnsi="Times New Roman" w:cs="Times New Roman"/>
          <w:sz w:val="24"/>
          <w:szCs w:val="24"/>
        </w:rPr>
      </w:pPr>
      <w:r w:rsidRPr="001B66A2">
        <w:rPr>
          <w:rFonts w:ascii="Times New Roman" w:hAnsi="Times New Roman" w:cs="Times New Roman"/>
          <w:sz w:val="24"/>
          <w:szCs w:val="24"/>
        </w:rPr>
        <w:t>A neat, clean professional appearance while engaged in patient care is required. Such a professional appearance communicates an image of quality work, and respect for the patient’s well-being.</w:t>
      </w:r>
      <w:r w:rsidR="003111F7">
        <w:rPr>
          <w:rFonts w:ascii="Times New Roman" w:hAnsi="Times New Roman" w:cs="Times New Roman"/>
          <w:sz w:val="24"/>
          <w:szCs w:val="24"/>
        </w:rPr>
        <w:t xml:space="preserve"> </w:t>
      </w:r>
      <w:r w:rsidR="000A58EA">
        <w:rPr>
          <w:rFonts w:ascii="Times New Roman" w:hAnsi="Times New Roman"/>
          <w:sz w:val="24"/>
        </w:rPr>
        <w:t xml:space="preserve">Residents </w:t>
      </w:r>
      <w:r w:rsidR="003111F7">
        <w:rPr>
          <w:rFonts w:ascii="Times New Roman" w:hAnsi="Times New Roman" w:cs="Times New Roman"/>
          <w:sz w:val="24"/>
          <w:szCs w:val="24"/>
        </w:rPr>
        <w:t>are expected to wear clinical scrubs when working in the clinic.</w:t>
      </w:r>
    </w:p>
    <w:p w14:paraId="3D2DA9CC" w14:textId="77777777" w:rsidR="001B66A2" w:rsidRPr="001B66A2" w:rsidRDefault="001B66A2" w:rsidP="00CC0E17">
      <w:pPr>
        <w:pStyle w:val="NormalWeb"/>
        <w:numPr>
          <w:ilvl w:val="2"/>
          <w:numId w:val="1"/>
        </w:numPr>
        <w:jc w:val="both"/>
        <w:rPr>
          <w:rFonts w:ascii="Times New Roman" w:hAnsi="Times New Roman" w:cs="Times New Roman"/>
          <w:sz w:val="24"/>
          <w:szCs w:val="24"/>
        </w:rPr>
      </w:pPr>
      <w:r w:rsidRPr="001B66A2">
        <w:rPr>
          <w:rFonts w:ascii="Times New Roman" w:hAnsi="Times New Roman" w:cs="Times New Roman"/>
          <w:sz w:val="24"/>
          <w:szCs w:val="24"/>
        </w:rPr>
        <w:t>Clinic Gowns must not be worn in restrooms. Hooks are provided outside restrooms to hang clinic gowns before entering.</w:t>
      </w:r>
    </w:p>
    <w:p w14:paraId="3D2DA9CD" w14:textId="77777777" w:rsidR="001B66A2" w:rsidRPr="001B66A2" w:rsidRDefault="001B66A2" w:rsidP="00CC0E17">
      <w:pPr>
        <w:pStyle w:val="NormalWeb"/>
        <w:numPr>
          <w:ilvl w:val="2"/>
          <w:numId w:val="1"/>
        </w:numPr>
        <w:jc w:val="both"/>
        <w:rPr>
          <w:rFonts w:ascii="Times New Roman" w:hAnsi="Times New Roman" w:cs="Times New Roman"/>
          <w:sz w:val="24"/>
          <w:szCs w:val="24"/>
        </w:rPr>
      </w:pPr>
      <w:r w:rsidRPr="001B66A2">
        <w:rPr>
          <w:rFonts w:ascii="Times New Roman" w:hAnsi="Times New Roman" w:cs="Times New Roman"/>
          <w:sz w:val="24"/>
          <w:szCs w:val="24"/>
        </w:rPr>
        <w:t xml:space="preserve">Name tags or photo ID badges will be used on the white clinic coat/jacket and will include the individual's name and </w:t>
      </w:r>
      <w:r w:rsidRPr="001B66A2">
        <w:rPr>
          <w:rFonts w:ascii="Times New Roman" w:hAnsi="Times New Roman" w:cs="Times New Roman"/>
          <w:i/>
          <w:iCs/>
          <w:sz w:val="24"/>
          <w:szCs w:val="24"/>
        </w:rPr>
        <w:t>UW School of Dentistry</w:t>
      </w:r>
      <w:r w:rsidRPr="001B66A2">
        <w:rPr>
          <w:rFonts w:ascii="Times New Roman" w:hAnsi="Times New Roman" w:cs="Times New Roman"/>
          <w:sz w:val="24"/>
          <w:szCs w:val="24"/>
        </w:rPr>
        <w:t xml:space="preserve"> designation.</w:t>
      </w:r>
      <w:r w:rsidR="00CA736E">
        <w:rPr>
          <w:rFonts w:ascii="Times New Roman" w:hAnsi="Times New Roman" w:cs="Times New Roman"/>
          <w:sz w:val="24"/>
          <w:szCs w:val="24"/>
        </w:rPr>
        <w:t xml:space="preserve">  The white clinic coat is not worn for patient treatment.</w:t>
      </w:r>
    </w:p>
    <w:p w14:paraId="3D2DA9CE" w14:textId="50C7EFA5" w:rsidR="00F848F9" w:rsidRDefault="001B66A2" w:rsidP="00532A65">
      <w:pPr>
        <w:pStyle w:val="NormalWeb"/>
        <w:numPr>
          <w:ilvl w:val="2"/>
          <w:numId w:val="1"/>
        </w:numPr>
        <w:jc w:val="both"/>
        <w:rPr>
          <w:rFonts w:ascii="Times New Roman" w:hAnsi="Times New Roman" w:cs="Times New Roman"/>
          <w:sz w:val="24"/>
          <w:szCs w:val="24"/>
        </w:rPr>
      </w:pPr>
      <w:r w:rsidRPr="00F848F9">
        <w:rPr>
          <w:rFonts w:ascii="Times New Roman" w:hAnsi="Times New Roman" w:cs="Times New Roman"/>
          <w:sz w:val="24"/>
          <w:szCs w:val="24"/>
        </w:rPr>
        <w:t xml:space="preserve">Faculty, </w:t>
      </w:r>
      <w:r w:rsidR="000A58EA">
        <w:rPr>
          <w:rFonts w:ascii="Times New Roman" w:hAnsi="Times New Roman"/>
          <w:sz w:val="24"/>
        </w:rPr>
        <w:t>residents</w:t>
      </w:r>
      <w:r w:rsidRPr="00F848F9">
        <w:rPr>
          <w:rFonts w:ascii="Times New Roman" w:hAnsi="Times New Roman" w:cs="Times New Roman"/>
          <w:sz w:val="24"/>
          <w:szCs w:val="24"/>
        </w:rPr>
        <w:t xml:space="preserve">, and staff must wear shoes and </w:t>
      </w:r>
      <w:r w:rsidR="00F848F9" w:rsidRPr="00F848F9">
        <w:rPr>
          <w:rFonts w:ascii="Times New Roman" w:hAnsi="Times New Roman" w:cs="Times New Roman"/>
          <w:sz w:val="24"/>
          <w:szCs w:val="24"/>
        </w:rPr>
        <w:t>socks</w:t>
      </w:r>
      <w:r w:rsidRPr="00F848F9">
        <w:rPr>
          <w:rFonts w:ascii="Times New Roman" w:hAnsi="Times New Roman" w:cs="Times New Roman"/>
          <w:sz w:val="24"/>
          <w:szCs w:val="24"/>
        </w:rPr>
        <w:t xml:space="preserve"> (nylon hose </w:t>
      </w:r>
      <w:r w:rsidR="00E8582A" w:rsidRPr="00F848F9">
        <w:rPr>
          <w:rFonts w:ascii="Times New Roman" w:hAnsi="Times New Roman" w:cs="Times New Roman"/>
          <w:sz w:val="24"/>
          <w:szCs w:val="24"/>
        </w:rPr>
        <w:t>is</w:t>
      </w:r>
      <w:r w:rsidRPr="00F848F9">
        <w:rPr>
          <w:rFonts w:ascii="Times New Roman" w:hAnsi="Times New Roman" w:cs="Times New Roman"/>
          <w:sz w:val="24"/>
          <w:szCs w:val="24"/>
        </w:rPr>
        <w:t xml:space="preserve"> acceptable) when </w:t>
      </w:r>
      <w:r w:rsidRPr="00F848F9">
        <w:rPr>
          <w:rFonts w:ascii="Times New Roman" w:hAnsi="Times New Roman" w:cs="Times New Roman"/>
          <w:i/>
          <w:iCs/>
          <w:sz w:val="24"/>
          <w:szCs w:val="24"/>
        </w:rPr>
        <w:t>entering</w:t>
      </w:r>
      <w:r w:rsidRPr="00F848F9">
        <w:rPr>
          <w:rFonts w:ascii="Times New Roman" w:hAnsi="Times New Roman" w:cs="Times New Roman"/>
          <w:sz w:val="24"/>
          <w:szCs w:val="24"/>
        </w:rPr>
        <w:t xml:space="preserve"> a clinic or laboratory. Shoes must be clean and well-maintained and appropriate, (e.g., no torn or dirty athletic shoes, work shoes/boots, sandals, or shoes without socks or nylons). </w:t>
      </w:r>
    </w:p>
    <w:p w14:paraId="3D2DA9CF" w14:textId="77777777" w:rsidR="001B66A2" w:rsidRPr="00F848F9" w:rsidRDefault="001B66A2" w:rsidP="00532A65">
      <w:pPr>
        <w:pStyle w:val="NormalWeb"/>
        <w:numPr>
          <w:ilvl w:val="2"/>
          <w:numId w:val="1"/>
        </w:numPr>
        <w:jc w:val="both"/>
        <w:rPr>
          <w:rFonts w:ascii="Times New Roman" w:hAnsi="Times New Roman" w:cs="Times New Roman"/>
          <w:sz w:val="24"/>
          <w:szCs w:val="24"/>
        </w:rPr>
      </w:pPr>
      <w:r w:rsidRPr="00F848F9">
        <w:rPr>
          <w:rFonts w:ascii="Times New Roman" w:hAnsi="Times New Roman" w:cs="Times New Roman"/>
          <w:sz w:val="24"/>
          <w:szCs w:val="24"/>
        </w:rPr>
        <w:t>Clinical or laboratory attire used in the patient care process is only to be worn in the clinics and adjacent hallways.</w:t>
      </w:r>
    </w:p>
    <w:p w14:paraId="3D2DA9D0" w14:textId="77777777" w:rsidR="001B66A2" w:rsidRPr="001B66A2" w:rsidRDefault="001B66A2" w:rsidP="00CC0E17">
      <w:pPr>
        <w:pStyle w:val="NormalWeb"/>
        <w:numPr>
          <w:ilvl w:val="2"/>
          <w:numId w:val="1"/>
        </w:numPr>
        <w:jc w:val="both"/>
        <w:rPr>
          <w:rFonts w:ascii="Times New Roman" w:hAnsi="Times New Roman" w:cs="Times New Roman"/>
          <w:sz w:val="24"/>
          <w:szCs w:val="24"/>
        </w:rPr>
      </w:pPr>
      <w:r w:rsidRPr="001B66A2">
        <w:rPr>
          <w:rFonts w:ascii="Times New Roman" w:hAnsi="Times New Roman" w:cs="Times New Roman"/>
          <w:sz w:val="24"/>
          <w:szCs w:val="24"/>
        </w:rPr>
        <w:t xml:space="preserve">Persons with facial or head hair of a length that may contact operating instruments, materials, or the operative field while the operator is in </w:t>
      </w:r>
      <w:r w:rsidRPr="001B66A2">
        <w:rPr>
          <w:rFonts w:ascii="Times New Roman" w:hAnsi="Times New Roman" w:cs="Times New Roman"/>
          <w:sz w:val="24"/>
          <w:szCs w:val="24"/>
        </w:rPr>
        <w:lastRenderedPageBreak/>
        <w:t>working position or during treatment room preparation, must contain the hair</w:t>
      </w:r>
      <w:r w:rsidR="009E2393">
        <w:rPr>
          <w:rFonts w:ascii="Times New Roman" w:hAnsi="Times New Roman" w:cs="Times New Roman"/>
          <w:sz w:val="24"/>
          <w:szCs w:val="24"/>
        </w:rPr>
        <w:t>.</w:t>
      </w:r>
      <w:r w:rsidRPr="001B66A2">
        <w:rPr>
          <w:rFonts w:ascii="Times New Roman" w:hAnsi="Times New Roman" w:cs="Times New Roman"/>
          <w:sz w:val="24"/>
          <w:szCs w:val="24"/>
        </w:rPr>
        <w:t xml:space="preserve"> </w:t>
      </w:r>
      <w:r w:rsidR="009E2393">
        <w:rPr>
          <w:rFonts w:ascii="Times New Roman" w:hAnsi="Times New Roman" w:cs="Times New Roman"/>
          <w:sz w:val="24"/>
          <w:szCs w:val="24"/>
        </w:rPr>
        <w:t xml:space="preserve"> Beards must not protrude forward of the surgical mask</w:t>
      </w:r>
      <w:r w:rsidRPr="001B66A2">
        <w:rPr>
          <w:rFonts w:ascii="Times New Roman" w:hAnsi="Times New Roman" w:cs="Times New Roman"/>
          <w:sz w:val="24"/>
          <w:szCs w:val="24"/>
        </w:rPr>
        <w:t>.</w:t>
      </w:r>
    </w:p>
    <w:p w14:paraId="3D2DA9D1" w14:textId="06348712" w:rsidR="001B66A2" w:rsidRPr="001B66A2" w:rsidRDefault="000A58EA" w:rsidP="001320A1">
      <w:pPr>
        <w:pStyle w:val="NormalWeb"/>
        <w:ind w:left="1440"/>
        <w:jc w:val="both"/>
        <w:rPr>
          <w:rFonts w:ascii="Times New Roman" w:hAnsi="Times New Roman" w:cs="Times New Roman"/>
          <w:sz w:val="24"/>
          <w:szCs w:val="24"/>
        </w:rPr>
      </w:pPr>
      <w:r>
        <w:rPr>
          <w:rStyle w:val="Strong"/>
          <w:rFonts w:ascii="Times New Roman" w:hAnsi="Times New Roman" w:cs="Times New Roman"/>
          <w:sz w:val="24"/>
          <w:szCs w:val="24"/>
        </w:rPr>
        <w:t>Residents</w:t>
      </w:r>
      <w:r w:rsidR="001B66A2" w:rsidRPr="001B66A2">
        <w:rPr>
          <w:rStyle w:val="Strong"/>
          <w:rFonts w:ascii="Times New Roman" w:hAnsi="Times New Roman" w:cs="Times New Roman"/>
          <w:sz w:val="24"/>
          <w:szCs w:val="24"/>
        </w:rPr>
        <w:t xml:space="preserve"> and Staff Gowns </w:t>
      </w:r>
    </w:p>
    <w:p w14:paraId="3D2DA9D2" w14:textId="19E04A8C" w:rsidR="001B66A2" w:rsidRPr="001B66A2" w:rsidRDefault="003D4343" w:rsidP="001320A1">
      <w:pPr>
        <w:pStyle w:val="NormalWeb"/>
        <w:ind w:left="1440"/>
        <w:jc w:val="both"/>
        <w:rPr>
          <w:rFonts w:ascii="Times New Roman" w:hAnsi="Times New Roman" w:cs="Times New Roman"/>
          <w:sz w:val="24"/>
          <w:szCs w:val="24"/>
        </w:rPr>
      </w:pPr>
      <w:r>
        <w:rPr>
          <w:rFonts w:ascii="Times New Roman" w:hAnsi="Times New Roman" w:cs="Times New Roman"/>
          <w:sz w:val="24"/>
          <w:szCs w:val="24"/>
        </w:rPr>
        <w:t>M</w:t>
      </w:r>
      <w:r w:rsidR="001B66A2" w:rsidRPr="001B66A2">
        <w:rPr>
          <w:rFonts w:ascii="Times New Roman" w:hAnsi="Times New Roman" w:cs="Times New Roman"/>
          <w:sz w:val="24"/>
          <w:szCs w:val="24"/>
        </w:rPr>
        <w:t xml:space="preserve">oisture resistant gowns will be used by all </w:t>
      </w:r>
      <w:r w:rsidR="000A58EA">
        <w:rPr>
          <w:rFonts w:ascii="Times New Roman" w:hAnsi="Times New Roman"/>
          <w:sz w:val="24"/>
        </w:rPr>
        <w:t xml:space="preserve">residents </w:t>
      </w:r>
      <w:r w:rsidR="001B66A2" w:rsidRPr="001B66A2">
        <w:rPr>
          <w:rFonts w:ascii="Times New Roman" w:hAnsi="Times New Roman" w:cs="Times New Roman"/>
          <w:sz w:val="24"/>
          <w:szCs w:val="24"/>
        </w:rPr>
        <w:t xml:space="preserve">and staff during patient care. The garments are designed to provide additional protection to skin and clothing from potentially saturating contamination. </w:t>
      </w:r>
      <w:r w:rsidR="00E8582A" w:rsidRPr="001B66A2">
        <w:rPr>
          <w:rFonts w:ascii="Times New Roman" w:hAnsi="Times New Roman" w:cs="Times New Roman"/>
          <w:sz w:val="24"/>
          <w:szCs w:val="24"/>
        </w:rPr>
        <w:t>They are to be placed in the appropriate laundry bags or designated cabinet located in each clinic prior to leaving the clinic. Clinic garments must not be taken home.</w:t>
      </w:r>
      <w:r w:rsidR="00E8582A">
        <w:rPr>
          <w:rFonts w:ascii="Times New Roman" w:hAnsi="Times New Roman" w:cs="Times New Roman"/>
          <w:sz w:val="24"/>
          <w:szCs w:val="24"/>
        </w:rPr>
        <w:t xml:space="preserve">  </w:t>
      </w:r>
      <w:r w:rsidR="001B66A2" w:rsidRPr="001B66A2">
        <w:rPr>
          <w:rFonts w:ascii="Times New Roman" w:hAnsi="Times New Roman" w:cs="Times New Roman"/>
          <w:sz w:val="24"/>
          <w:szCs w:val="24"/>
        </w:rPr>
        <w:t xml:space="preserve">Name tags are not to be used as the pin holes will reduce the moisture resistant protection. </w:t>
      </w:r>
    </w:p>
    <w:p w14:paraId="3D2DA9D3" w14:textId="77777777" w:rsidR="001B66A2" w:rsidRPr="001B66A2" w:rsidRDefault="001B66A2" w:rsidP="001320A1">
      <w:pPr>
        <w:pStyle w:val="NormalWeb"/>
        <w:ind w:left="1440"/>
        <w:jc w:val="both"/>
        <w:rPr>
          <w:rFonts w:ascii="Times New Roman" w:hAnsi="Times New Roman" w:cs="Times New Roman"/>
          <w:sz w:val="24"/>
          <w:szCs w:val="24"/>
        </w:rPr>
      </w:pPr>
      <w:r w:rsidRPr="001B66A2">
        <w:rPr>
          <w:rStyle w:val="Strong"/>
          <w:rFonts w:ascii="Times New Roman" w:hAnsi="Times New Roman" w:cs="Times New Roman"/>
          <w:sz w:val="24"/>
          <w:szCs w:val="24"/>
        </w:rPr>
        <w:t>Laboratory Attire</w:t>
      </w:r>
    </w:p>
    <w:p w14:paraId="3D2DA9D4" w14:textId="1494387F" w:rsidR="003D4343" w:rsidRDefault="001B66A2" w:rsidP="001320A1">
      <w:pPr>
        <w:pStyle w:val="NormalWeb"/>
        <w:ind w:left="1440"/>
        <w:jc w:val="both"/>
        <w:rPr>
          <w:rFonts w:ascii="Times New Roman" w:hAnsi="Times New Roman" w:cs="Times New Roman"/>
          <w:sz w:val="24"/>
          <w:szCs w:val="24"/>
        </w:rPr>
      </w:pPr>
      <w:r w:rsidRPr="001B66A2">
        <w:rPr>
          <w:rFonts w:ascii="Times New Roman" w:hAnsi="Times New Roman" w:cs="Times New Roman"/>
          <w:sz w:val="24"/>
          <w:szCs w:val="24"/>
        </w:rPr>
        <w:t xml:space="preserve">Laboratory gowns or coats should be worn during laboratory procedures producing </w:t>
      </w:r>
      <w:proofErr w:type="gramStart"/>
      <w:r w:rsidRPr="001B66A2">
        <w:rPr>
          <w:rFonts w:ascii="Times New Roman" w:hAnsi="Times New Roman" w:cs="Times New Roman"/>
          <w:sz w:val="24"/>
          <w:szCs w:val="24"/>
        </w:rPr>
        <w:t>splatter</w:t>
      </w:r>
      <w:proofErr w:type="gramEnd"/>
      <w:r w:rsidRPr="001B66A2">
        <w:rPr>
          <w:rFonts w:ascii="Times New Roman" w:hAnsi="Times New Roman" w:cs="Times New Roman"/>
          <w:sz w:val="24"/>
          <w:szCs w:val="24"/>
        </w:rPr>
        <w:t xml:space="preserve">, aerosols, or dust </w:t>
      </w:r>
      <w:proofErr w:type="gramStart"/>
      <w:r w:rsidRPr="001B66A2">
        <w:rPr>
          <w:rFonts w:ascii="Times New Roman" w:hAnsi="Times New Roman" w:cs="Times New Roman"/>
          <w:sz w:val="24"/>
          <w:szCs w:val="24"/>
        </w:rPr>
        <w:t>in order to</w:t>
      </w:r>
      <w:proofErr w:type="gramEnd"/>
      <w:r w:rsidRPr="001B66A2">
        <w:rPr>
          <w:rFonts w:ascii="Times New Roman" w:hAnsi="Times New Roman" w:cs="Times New Roman"/>
          <w:sz w:val="24"/>
          <w:szCs w:val="24"/>
        </w:rPr>
        <w:t xml:space="preserve"> protect clothing from contamination. Gowns designated for use in the clinic are not to be used as laboratory attire. </w:t>
      </w:r>
      <w:r w:rsidR="00574E61">
        <w:rPr>
          <w:rFonts w:ascii="Times New Roman" w:hAnsi="Times New Roman" w:cs="Times New Roman"/>
          <w:sz w:val="24"/>
          <w:szCs w:val="24"/>
        </w:rPr>
        <w:t>Hair must be tied back away from dangerous machinery.</w:t>
      </w:r>
    </w:p>
    <w:p w14:paraId="3D2DA9D5" w14:textId="77777777" w:rsidR="001B66A2" w:rsidRDefault="001B66A2" w:rsidP="001320A1">
      <w:pPr>
        <w:pStyle w:val="NormalWeb"/>
        <w:ind w:left="1440"/>
        <w:jc w:val="both"/>
        <w:rPr>
          <w:rFonts w:ascii="Times New Roman" w:hAnsi="Times New Roman" w:cs="Times New Roman"/>
          <w:sz w:val="24"/>
          <w:szCs w:val="24"/>
        </w:rPr>
      </w:pPr>
    </w:p>
    <w:p w14:paraId="3D2DA9D6" w14:textId="77777777" w:rsidR="001B66A2" w:rsidRPr="001B66A2" w:rsidRDefault="001B66A2" w:rsidP="001320A1">
      <w:pPr>
        <w:pStyle w:val="NormalWeb"/>
        <w:ind w:left="1440"/>
        <w:jc w:val="both"/>
        <w:rPr>
          <w:rFonts w:ascii="Times New Roman" w:hAnsi="Times New Roman" w:cs="Times New Roman"/>
          <w:sz w:val="24"/>
          <w:szCs w:val="24"/>
        </w:rPr>
      </w:pPr>
    </w:p>
    <w:p w14:paraId="3D2DA9D7" w14:textId="77777777" w:rsidR="00355E50" w:rsidRDefault="007D3553" w:rsidP="00E8582A">
      <w:pPr>
        <w:keepLines/>
        <w:tabs>
          <w:tab w:val="left" w:pos="3520"/>
          <w:tab w:val="left" w:pos="4480"/>
        </w:tabs>
        <w:spacing w:line="240" w:lineRule="exact"/>
        <w:jc w:val="center"/>
        <w:rPr>
          <w:rFonts w:ascii="Times New Roman" w:hAnsi="Times New Roman"/>
          <w:b/>
          <w:sz w:val="24"/>
        </w:rPr>
      </w:pPr>
      <w:r>
        <w:rPr>
          <w:rFonts w:ascii="Times New Roman" w:hAnsi="Times New Roman"/>
          <w:b/>
          <w:sz w:val="24"/>
        </w:rPr>
        <w:br w:type="page"/>
      </w:r>
      <w:r w:rsidR="00355E50">
        <w:rPr>
          <w:rFonts w:ascii="Times New Roman" w:hAnsi="Times New Roman"/>
          <w:b/>
          <w:sz w:val="24"/>
        </w:rPr>
        <w:lastRenderedPageBreak/>
        <w:t>CHAPTER V</w:t>
      </w:r>
    </w:p>
    <w:p w14:paraId="3D2DA9D8" w14:textId="77777777" w:rsidR="00355E50" w:rsidRDefault="00355E50" w:rsidP="00E8582A">
      <w:pPr>
        <w:keepLines/>
        <w:tabs>
          <w:tab w:val="left" w:pos="3520"/>
          <w:tab w:val="left" w:pos="4480"/>
        </w:tabs>
        <w:jc w:val="center"/>
        <w:rPr>
          <w:rFonts w:ascii="Times New Roman" w:hAnsi="Times New Roman"/>
          <w:b/>
          <w:sz w:val="24"/>
        </w:rPr>
      </w:pPr>
    </w:p>
    <w:p w14:paraId="3D2DA9D9" w14:textId="77777777" w:rsidR="00355E50" w:rsidRDefault="00355E50" w:rsidP="00E8582A">
      <w:pPr>
        <w:keepLines/>
        <w:tabs>
          <w:tab w:val="left" w:pos="3520"/>
          <w:tab w:val="left" w:pos="4480"/>
        </w:tabs>
        <w:jc w:val="center"/>
        <w:rPr>
          <w:rFonts w:ascii="Times New Roman" w:hAnsi="Times New Roman"/>
          <w:b/>
          <w:sz w:val="24"/>
        </w:rPr>
      </w:pPr>
    </w:p>
    <w:p w14:paraId="3D2DA9DA" w14:textId="77777777" w:rsidR="00355E50" w:rsidRDefault="00355E50" w:rsidP="00E8582A">
      <w:pPr>
        <w:spacing w:line="240" w:lineRule="exact"/>
        <w:jc w:val="center"/>
        <w:rPr>
          <w:rFonts w:ascii="Times New Roman" w:hAnsi="Times New Roman"/>
          <w:b/>
          <w:sz w:val="24"/>
        </w:rPr>
      </w:pPr>
      <w:bookmarkStart w:id="0" w:name="_Hlk171518092"/>
      <w:r>
        <w:rPr>
          <w:rFonts w:ascii="Times New Roman" w:hAnsi="Times New Roman"/>
          <w:b/>
          <w:sz w:val="24"/>
        </w:rPr>
        <w:t>USE OF FACILITIES IN THE GRAD PROS CLINIC</w:t>
      </w:r>
    </w:p>
    <w:bookmarkEnd w:id="0"/>
    <w:p w14:paraId="3D2DA9DB" w14:textId="77777777" w:rsidR="00355E50" w:rsidRDefault="00355E50" w:rsidP="001320A1">
      <w:pPr>
        <w:jc w:val="both"/>
        <w:rPr>
          <w:rFonts w:ascii="Times New Roman" w:hAnsi="Times New Roman"/>
          <w:b/>
          <w:sz w:val="24"/>
        </w:rPr>
      </w:pPr>
    </w:p>
    <w:p w14:paraId="3D2DA9DC" w14:textId="77777777" w:rsidR="00355E50" w:rsidRDefault="00355E50" w:rsidP="001320A1">
      <w:pPr>
        <w:jc w:val="both"/>
        <w:rPr>
          <w:rFonts w:ascii="Times New Roman" w:hAnsi="Times New Roman"/>
          <w:b/>
          <w:sz w:val="24"/>
        </w:rPr>
      </w:pPr>
    </w:p>
    <w:p w14:paraId="3D2DA9DD" w14:textId="77777777" w:rsidR="00E8582A" w:rsidRDefault="00E8582A" w:rsidP="007F7522">
      <w:pPr>
        <w:numPr>
          <w:ilvl w:val="0"/>
          <w:numId w:val="16"/>
        </w:numPr>
        <w:tabs>
          <w:tab w:val="left" w:pos="740"/>
        </w:tabs>
        <w:spacing w:line="240" w:lineRule="exact"/>
        <w:jc w:val="both"/>
        <w:rPr>
          <w:rFonts w:ascii="Times New Roman" w:hAnsi="Times New Roman"/>
          <w:b/>
          <w:sz w:val="24"/>
        </w:rPr>
      </w:pPr>
      <w:r>
        <w:rPr>
          <w:rFonts w:ascii="Times New Roman" w:hAnsi="Times New Roman"/>
          <w:b/>
          <w:sz w:val="24"/>
        </w:rPr>
        <w:t>Patient Scheduling</w:t>
      </w:r>
    </w:p>
    <w:p w14:paraId="3D2DA9DE" w14:textId="77777777" w:rsidR="007F7522" w:rsidRDefault="007F7522" w:rsidP="007F7522">
      <w:pPr>
        <w:tabs>
          <w:tab w:val="left" w:pos="740"/>
        </w:tabs>
        <w:spacing w:line="240" w:lineRule="exact"/>
        <w:ind w:left="1095"/>
        <w:jc w:val="both"/>
        <w:rPr>
          <w:rFonts w:ascii="Times New Roman" w:hAnsi="Times New Roman"/>
          <w:b/>
          <w:sz w:val="24"/>
        </w:rPr>
      </w:pPr>
    </w:p>
    <w:p w14:paraId="3D2DA9DF" w14:textId="74F6F591" w:rsidR="00355E50" w:rsidRDefault="005B7B78" w:rsidP="00CC0E17">
      <w:pPr>
        <w:numPr>
          <w:ilvl w:val="0"/>
          <w:numId w:val="12"/>
        </w:numPr>
        <w:tabs>
          <w:tab w:val="left" w:pos="740"/>
        </w:tabs>
        <w:spacing w:line="240" w:lineRule="exact"/>
        <w:ind w:left="1140"/>
        <w:jc w:val="both"/>
        <w:rPr>
          <w:rFonts w:ascii="Times New Roman" w:hAnsi="Times New Roman"/>
          <w:sz w:val="24"/>
        </w:rPr>
      </w:pPr>
      <w:r>
        <w:rPr>
          <w:rFonts w:ascii="Times New Roman" w:hAnsi="Times New Roman"/>
          <w:sz w:val="24"/>
        </w:rPr>
        <w:t xml:space="preserve">Each </w:t>
      </w:r>
      <w:r w:rsidR="000A58EA">
        <w:rPr>
          <w:rFonts w:ascii="Times New Roman" w:hAnsi="Times New Roman"/>
          <w:sz w:val="24"/>
        </w:rPr>
        <w:t>resident</w:t>
      </w:r>
      <w:r>
        <w:rPr>
          <w:rFonts w:ascii="Times New Roman" w:hAnsi="Times New Roman"/>
          <w:sz w:val="24"/>
        </w:rPr>
        <w:t xml:space="preserve"> </w:t>
      </w:r>
      <w:r w:rsidR="00513BCD">
        <w:rPr>
          <w:rFonts w:ascii="Times New Roman" w:hAnsi="Times New Roman"/>
          <w:sz w:val="24"/>
        </w:rPr>
        <w:t xml:space="preserve">has </w:t>
      </w:r>
      <w:r>
        <w:rPr>
          <w:rFonts w:ascii="Times New Roman" w:hAnsi="Times New Roman"/>
          <w:sz w:val="24"/>
        </w:rPr>
        <w:t xml:space="preserve">their own </w:t>
      </w:r>
      <w:proofErr w:type="gramStart"/>
      <w:r>
        <w:rPr>
          <w:rFonts w:ascii="Times New Roman" w:hAnsi="Times New Roman"/>
          <w:sz w:val="24"/>
        </w:rPr>
        <w:t>operatory</w:t>
      </w:r>
      <w:proofErr w:type="gramEnd"/>
      <w:r w:rsidR="009B5DE1">
        <w:rPr>
          <w:rFonts w:ascii="Times New Roman" w:hAnsi="Times New Roman"/>
          <w:sz w:val="24"/>
        </w:rPr>
        <w:t xml:space="preserve"> with a computer</w:t>
      </w:r>
      <w:r>
        <w:rPr>
          <w:rFonts w:ascii="Times New Roman" w:hAnsi="Times New Roman"/>
          <w:sz w:val="24"/>
        </w:rPr>
        <w:t xml:space="preserve">.  </w:t>
      </w:r>
      <w:r w:rsidR="00355E50">
        <w:rPr>
          <w:rFonts w:ascii="Times New Roman" w:hAnsi="Times New Roman"/>
          <w:sz w:val="24"/>
        </w:rPr>
        <w:t xml:space="preserve">The </w:t>
      </w:r>
      <w:proofErr w:type="gramStart"/>
      <w:r w:rsidR="000A58EA">
        <w:rPr>
          <w:rFonts w:ascii="Times New Roman" w:hAnsi="Times New Roman"/>
          <w:sz w:val="24"/>
        </w:rPr>
        <w:t>resident</w:t>
      </w:r>
      <w:proofErr w:type="gramEnd"/>
      <w:r w:rsidR="00355E50">
        <w:rPr>
          <w:rFonts w:ascii="Times New Roman" w:hAnsi="Times New Roman"/>
          <w:sz w:val="24"/>
        </w:rPr>
        <w:t xml:space="preserve"> will schedule </w:t>
      </w:r>
      <w:r w:rsidR="004D5A76">
        <w:rPr>
          <w:rFonts w:ascii="Times New Roman" w:hAnsi="Times New Roman"/>
          <w:sz w:val="24"/>
        </w:rPr>
        <w:t>patient</w:t>
      </w:r>
      <w:r w:rsidR="00355E50">
        <w:rPr>
          <w:rFonts w:ascii="Times New Roman" w:hAnsi="Times New Roman"/>
          <w:sz w:val="24"/>
        </w:rPr>
        <w:t xml:space="preserve"> </w:t>
      </w:r>
      <w:r>
        <w:rPr>
          <w:rFonts w:ascii="Times New Roman" w:hAnsi="Times New Roman"/>
          <w:sz w:val="24"/>
        </w:rPr>
        <w:t>appointment</w:t>
      </w:r>
      <w:r w:rsidR="004D5A76">
        <w:rPr>
          <w:rFonts w:ascii="Times New Roman" w:hAnsi="Times New Roman"/>
          <w:sz w:val="24"/>
        </w:rPr>
        <w:t>s</w:t>
      </w:r>
      <w:r>
        <w:rPr>
          <w:rFonts w:ascii="Times New Roman" w:hAnsi="Times New Roman"/>
          <w:sz w:val="24"/>
        </w:rPr>
        <w:t xml:space="preserve"> </w:t>
      </w:r>
      <w:r w:rsidR="00D10112">
        <w:rPr>
          <w:rFonts w:ascii="Times New Roman" w:hAnsi="Times New Roman"/>
          <w:sz w:val="24"/>
        </w:rPr>
        <w:t>via</w:t>
      </w:r>
      <w:r>
        <w:rPr>
          <w:rFonts w:ascii="Times New Roman" w:hAnsi="Times New Roman"/>
          <w:sz w:val="24"/>
        </w:rPr>
        <w:t xml:space="preserve"> </w:t>
      </w:r>
      <w:proofErr w:type="spellStart"/>
      <w:r w:rsidR="007F7522">
        <w:rPr>
          <w:rFonts w:ascii="Times New Roman" w:hAnsi="Times New Roman"/>
          <w:sz w:val="24"/>
        </w:rPr>
        <w:t>a</w:t>
      </w:r>
      <w:r w:rsidR="00AB6DC6">
        <w:rPr>
          <w:rFonts w:ascii="Times New Roman" w:hAnsi="Times New Roman"/>
          <w:sz w:val="24"/>
        </w:rPr>
        <w:t>xiU</w:t>
      </w:r>
      <w:r w:rsidR="00C15B83">
        <w:rPr>
          <w:rFonts w:ascii="Times New Roman" w:hAnsi="Times New Roman"/>
          <w:sz w:val="24"/>
        </w:rPr>
        <w:t>m</w:t>
      </w:r>
      <w:proofErr w:type="spellEnd"/>
      <w:r>
        <w:rPr>
          <w:rFonts w:ascii="Times New Roman" w:hAnsi="Times New Roman"/>
          <w:sz w:val="24"/>
        </w:rPr>
        <w:t xml:space="preserve">.  The </w:t>
      </w:r>
      <w:r w:rsidR="000A58EA">
        <w:rPr>
          <w:rFonts w:ascii="Times New Roman" w:hAnsi="Times New Roman"/>
          <w:sz w:val="24"/>
        </w:rPr>
        <w:t>resident</w:t>
      </w:r>
      <w:r>
        <w:rPr>
          <w:rFonts w:ascii="Times New Roman" w:hAnsi="Times New Roman"/>
          <w:sz w:val="24"/>
        </w:rPr>
        <w:t xml:space="preserve"> will</w:t>
      </w:r>
      <w:r w:rsidR="00355E50">
        <w:rPr>
          <w:rFonts w:ascii="Times New Roman" w:hAnsi="Times New Roman"/>
          <w:sz w:val="24"/>
        </w:rPr>
        <w:t xml:space="preserve"> indicate the procedures to be performed so that appropriate instruments can</w:t>
      </w:r>
      <w:r w:rsidR="00D10112">
        <w:rPr>
          <w:rFonts w:ascii="Times New Roman" w:hAnsi="Times New Roman"/>
          <w:sz w:val="24"/>
        </w:rPr>
        <w:t xml:space="preserve"> be made available by the assistants</w:t>
      </w:r>
      <w:r w:rsidR="00C15B83">
        <w:rPr>
          <w:rFonts w:ascii="Times New Roman" w:hAnsi="Times New Roman"/>
          <w:sz w:val="24"/>
        </w:rPr>
        <w:t xml:space="preserve">. </w:t>
      </w:r>
      <w:r w:rsidR="00355E50">
        <w:rPr>
          <w:rFonts w:ascii="Times New Roman" w:hAnsi="Times New Roman"/>
          <w:sz w:val="24"/>
        </w:rPr>
        <w:t xml:space="preserve">Special instrument requests must be </w:t>
      </w:r>
      <w:r w:rsidR="00D10112">
        <w:rPr>
          <w:rFonts w:ascii="Times New Roman" w:hAnsi="Times New Roman"/>
          <w:sz w:val="24"/>
        </w:rPr>
        <w:t>made</w:t>
      </w:r>
      <w:r w:rsidR="00355E50">
        <w:rPr>
          <w:rFonts w:ascii="Times New Roman" w:hAnsi="Times New Roman"/>
          <w:sz w:val="24"/>
        </w:rPr>
        <w:t xml:space="preserve"> well in advance </w:t>
      </w:r>
      <w:r w:rsidR="004D5A76">
        <w:rPr>
          <w:rFonts w:ascii="Times New Roman" w:hAnsi="Times New Roman"/>
          <w:sz w:val="24"/>
        </w:rPr>
        <w:t>to ensure that</w:t>
      </w:r>
      <w:r w:rsidR="00355E50">
        <w:rPr>
          <w:rFonts w:ascii="Times New Roman" w:hAnsi="Times New Roman"/>
          <w:sz w:val="24"/>
        </w:rPr>
        <w:t xml:space="preserve"> the assistants can comply with the necessary sterilization requirements.  </w:t>
      </w:r>
      <w:r w:rsidR="000A58EA">
        <w:rPr>
          <w:rFonts w:ascii="Times New Roman" w:hAnsi="Times New Roman"/>
          <w:sz w:val="24"/>
        </w:rPr>
        <w:t>Residents</w:t>
      </w:r>
      <w:r w:rsidR="00355E50">
        <w:rPr>
          <w:rFonts w:ascii="Times New Roman" w:hAnsi="Times New Roman"/>
          <w:sz w:val="24"/>
        </w:rPr>
        <w:t xml:space="preserve"> treating pat</w:t>
      </w:r>
      <w:r w:rsidR="00D10112">
        <w:rPr>
          <w:rFonts w:ascii="Times New Roman" w:hAnsi="Times New Roman"/>
          <w:sz w:val="24"/>
        </w:rPr>
        <w:t>ients before clinic opens at 9:0</w:t>
      </w:r>
      <w:r w:rsidR="00355E50">
        <w:rPr>
          <w:rFonts w:ascii="Times New Roman" w:hAnsi="Times New Roman"/>
          <w:sz w:val="24"/>
        </w:rPr>
        <w:t xml:space="preserve">0 cannot expect assistance unless scheduled.  </w:t>
      </w:r>
      <w:r w:rsidR="000A58EA">
        <w:rPr>
          <w:rFonts w:ascii="Times New Roman" w:hAnsi="Times New Roman"/>
          <w:sz w:val="24"/>
        </w:rPr>
        <w:t>Residents</w:t>
      </w:r>
      <w:r w:rsidR="00355E50">
        <w:rPr>
          <w:rFonts w:ascii="Times New Roman" w:hAnsi="Times New Roman"/>
          <w:sz w:val="24"/>
        </w:rPr>
        <w:t xml:space="preserve"> </w:t>
      </w:r>
      <w:r w:rsidR="00D10112">
        <w:rPr>
          <w:rFonts w:ascii="Times New Roman" w:hAnsi="Times New Roman"/>
          <w:sz w:val="24"/>
        </w:rPr>
        <w:t>who don’t complete patient treatment before the assistants leave for the day</w:t>
      </w:r>
      <w:r w:rsidR="00355E50">
        <w:rPr>
          <w:rFonts w:ascii="Times New Roman" w:hAnsi="Times New Roman"/>
          <w:sz w:val="24"/>
        </w:rPr>
        <w:t xml:space="preserve"> will be responsible for cleaning the unit</w:t>
      </w:r>
      <w:r w:rsidR="00D10112">
        <w:rPr>
          <w:rFonts w:ascii="Times New Roman" w:hAnsi="Times New Roman"/>
          <w:sz w:val="24"/>
        </w:rPr>
        <w:t>/operatory</w:t>
      </w:r>
      <w:r w:rsidR="00355E50">
        <w:rPr>
          <w:rFonts w:ascii="Times New Roman" w:hAnsi="Times New Roman"/>
          <w:sz w:val="24"/>
        </w:rPr>
        <w:t xml:space="preserve"> so that it will be ready for use the following clinic session.</w:t>
      </w:r>
      <w:r w:rsidR="00513BCD">
        <w:rPr>
          <w:rFonts w:ascii="Times New Roman" w:hAnsi="Times New Roman"/>
          <w:sz w:val="24"/>
        </w:rPr>
        <w:t xml:space="preserve"> </w:t>
      </w:r>
    </w:p>
    <w:p w14:paraId="3D2DA9E0" w14:textId="77777777" w:rsidR="00355E50" w:rsidRDefault="00355E50">
      <w:pPr>
        <w:tabs>
          <w:tab w:val="left" w:pos="740"/>
        </w:tabs>
        <w:ind w:left="740" w:hanging="740"/>
        <w:jc w:val="both"/>
        <w:rPr>
          <w:rFonts w:ascii="Times New Roman" w:hAnsi="Times New Roman"/>
          <w:sz w:val="24"/>
        </w:rPr>
      </w:pPr>
    </w:p>
    <w:p w14:paraId="3D2DA9E1" w14:textId="77777777" w:rsidR="00355E50" w:rsidRDefault="00355E50">
      <w:pPr>
        <w:tabs>
          <w:tab w:val="left" w:pos="740"/>
        </w:tabs>
        <w:spacing w:line="240" w:lineRule="exact"/>
        <w:ind w:left="740" w:hanging="740"/>
        <w:jc w:val="both"/>
        <w:rPr>
          <w:rFonts w:ascii="Times New Roman" w:hAnsi="Times New Roman"/>
          <w:sz w:val="24"/>
        </w:rPr>
      </w:pPr>
      <w:r>
        <w:rPr>
          <w:rFonts w:ascii="Times New Roman" w:hAnsi="Times New Roman"/>
          <w:sz w:val="24"/>
        </w:rPr>
        <w:t>B.</w:t>
      </w:r>
      <w:r>
        <w:rPr>
          <w:rFonts w:ascii="Times New Roman" w:hAnsi="Times New Roman"/>
          <w:sz w:val="24"/>
        </w:rPr>
        <w:tab/>
      </w:r>
      <w:r w:rsidRPr="00C11A7A">
        <w:rPr>
          <w:rFonts w:ascii="Times New Roman" w:hAnsi="Times New Roman"/>
          <w:b/>
          <w:sz w:val="24"/>
        </w:rPr>
        <w:t>Use of Laboratories</w:t>
      </w:r>
    </w:p>
    <w:p w14:paraId="3D2DA9E2" w14:textId="77777777" w:rsidR="00355E50" w:rsidRDefault="00355E50">
      <w:pPr>
        <w:tabs>
          <w:tab w:val="left" w:pos="740"/>
        </w:tabs>
        <w:ind w:left="740" w:hanging="740"/>
        <w:jc w:val="both"/>
        <w:rPr>
          <w:rFonts w:ascii="Times New Roman" w:hAnsi="Times New Roman"/>
          <w:sz w:val="24"/>
        </w:rPr>
      </w:pPr>
    </w:p>
    <w:p w14:paraId="3D2DA9E3" w14:textId="6B48DE4E" w:rsidR="00355E50" w:rsidRDefault="00355E50">
      <w:pPr>
        <w:tabs>
          <w:tab w:val="left" w:pos="1460"/>
        </w:tabs>
        <w:spacing w:line="240" w:lineRule="exact"/>
        <w:ind w:left="1460" w:hanging="720"/>
        <w:jc w:val="both"/>
        <w:rPr>
          <w:rFonts w:ascii="Times New Roman" w:hAnsi="Times New Roman"/>
          <w:sz w:val="24"/>
        </w:rPr>
      </w:pPr>
      <w:r>
        <w:rPr>
          <w:rFonts w:ascii="Times New Roman" w:hAnsi="Times New Roman"/>
          <w:sz w:val="24"/>
        </w:rPr>
        <w:t>1.</w:t>
      </w:r>
      <w:r>
        <w:rPr>
          <w:rFonts w:ascii="Times New Roman" w:hAnsi="Times New Roman"/>
          <w:sz w:val="24"/>
        </w:rPr>
        <w:tab/>
        <w:t xml:space="preserve">Individual space is assigned to each </w:t>
      </w:r>
      <w:r w:rsidR="000A58EA">
        <w:rPr>
          <w:rFonts w:ascii="Times New Roman" w:hAnsi="Times New Roman"/>
          <w:sz w:val="24"/>
        </w:rPr>
        <w:t>resident</w:t>
      </w:r>
      <w:r>
        <w:rPr>
          <w:rFonts w:ascii="Times New Roman" w:hAnsi="Times New Roman"/>
          <w:sz w:val="24"/>
        </w:rPr>
        <w:t xml:space="preserve"> in the</w:t>
      </w:r>
      <w:r w:rsidR="005B7B78">
        <w:rPr>
          <w:rFonts w:ascii="Times New Roman" w:hAnsi="Times New Roman"/>
          <w:sz w:val="24"/>
        </w:rPr>
        <w:t xml:space="preserve"> </w:t>
      </w:r>
      <w:r w:rsidR="00D10112">
        <w:rPr>
          <w:rFonts w:ascii="Times New Roman" w:hAnsi="Times New Roman"/>
          <w:sz w:val="24"/>
        </w:rPr>
        <w:t>Graduate Prosthodontic</w:t>
      </w:r>
      <w:r>
        <w:rPr>
          <w:rFonts w:ascii="Times New Roman" w:hAnsi="Times New Roman"/>
          <w:sz w:val="24"/>
        </w:rPr>
        <w:t xml:space="preserve"> Lab.</w:t>
      </w:r>
    </w:p>
    <w:p w14:paraId="3D2DA9E4" w14:textId="77777777" w:rsidR="00355E50" w:rsidRDefault="00355E50" w:rsidP="00401339">
      <w:pPr>
        <w:tabs>
          <w:tab w:val="left" w:pos="1460"/>
        </w:tabs>
        <w:jc w:val="both"/>
        <w:rPr>
          <w:rFonts w:ascii="Times New Roman" w:hAnsi="Times New Roman"/>
          <w:sz w:val="24"/>
        </w:rPr>
      </w:pPr>
    </w:p>
    <w:p w14:paraId="3D2DA9E5" w14:textId="77777777" w:rsidR="00355E50" w:rsidRDefault="00401339">
      <w:pPr>
        <w:tabs>
          <w:tab w:val="left" w:pos="1460"/>
        </w:tabs>
        <w:spacing w:line="240" w:lineRule="exact"/>
        <w:ind w:left="1460" w:hanging="720"/>
        <w:jc w:val="both"/>
        <w:rPr>
          <w:rFonts w:ascii="Times New Roman" w:hAnsi="Times New Roman"/>
          <w:sz w:val="24"/>
        </w:rPr>
      </w:pPr>
      <w:r>
        <w:rPr>
          <w:rFonts w:ascii="Times New Roman" w:hAnsi="Times New Roman"/>
          <w:sz w:val="24"/>
        </w:rPr>
        <w:t>2</w:t>
      </w:r>
      <w:r w:rsidR="00355E50">
        <w:rPr>
          <w:rFonts w:ascii="Times New Roman" w:hAnsi="Times New Roman"/>
          <w:sz w:val="24"/>
        </w:rPr>
        <w:t>.</w:t>
      </w:r>
      <w:r w:rsidR="00355E50">
        <w:rPr>
          <w:rFonts w:ascii="Times New Roman" w:hAnsi="Times New Roman"/>
          <w:sz w:val="24"/>
        </w:rPr>
        <w:tab/>
        <w:t xml:space="preserve">Locker space is provided outside the </w:t>
      </w:r>
      <w:r w:rsidR="00330DB7">
        <w:rPr>
          <w:rFonts w:ascii="Times New Roman" w:hAnsi="Times New Roman"/>
          <w:sz w:val="24"/>
        </w:rPr>
        <w:t>Graduate Prosthodontic</w:t>
      </w:r>
      <w:r w:rsidR="00355E50">
        <w:rPr>
          <w:rFonts w:ascii="Times New Roman" w:hAnsi="Times New Roman"/>
          <w:sz w:val="24"/>
        </w:rPr>
        <w:t xml:space="preserve"> Lab.</w:t>
      </w:r>
    </w:p>
    <w:p w14:paraId="3D2DA9E6" w14:textId="77777777" w:rsidR="00355E50" w:rsidRDefault="00355E50">
      <w:pPr>
        <w:tabs>
          <w:tab w:val="left" w:pos="1460"/>
        </w:tabs>
        <w:ind w:left="1460" w:hanging="720"/>
        <w:jc w:val="both"/>
        <w:rPr>
          <w:rFonts w:ascii="Times New Roman" w:hAnsi="Times New Roman"/>
          <w:sz w:val="24"/>
        </w:rPr>
      </w:pPr>
    </w:p>
    <w:p w14:paraId="3D2DA9E7" w14:textId="2CA6D10D" w:rsidR="00355E50" w:rsidRDefault="00401339">
      <w:pPr>
        <w:tabs>
          <w:tab w:val="left" w:pos="1460"/>
        </w:tabs>
        <w:spacing w:line="240" w:lineRule="exact"/>
        <w:ind w:left="1460" w:hanging="720"/>
        <w:jc w:val="both"/>
        <w:rPr>
          <w:rFonts w:ascii="Times New Roman" w:hAnsi="Times New Roman"/>
          <w:sz w:val="24"/>
        </w:rPr>
      </w:pPr>
      <w:r>
        <w:rPr>
          <w:rFonts w:ascii="Times New Roman" w:hAnsi="Times New Roman"/>
          <w:sz w:val="24"/>
        </w:rPr>
        <w:t>3</w:t>
      </w:r>
      <w:r w:rsidR="00355E50">
        <w:rPr>
          <w:rFonts w:ascii="Times New Roman" w:hAnsi="Times New Roman"/>
          <w:sz w:val="24"/>
        </w:rPr>
        <w:t>.</w:t>
      </w:r>
      <w:r w:rsidR="00355E50">
        <w:rPr>
          <w:rFonts w:ascii="Times New Roman" w:hAnsi="Times New Roman"/>
          <w:sz w:val="24"/>
        </w:rPr>
        <w:tab/>
      </w:r>
      <w:r w:rsidR="009B5DE1">
        <w:rPr>
          <w:rFonts w:ascii="Times New Roman" w:hAnsi="Times New Roman"/>
          <w:sz w:val="24"/>
        </w:rPr>
        <w:t>Residents</w:t>
      </w:r>
      <w:r w:rsidR="00355E50">
        <w:rPr>
          <w:rFonts w:ascii="Times New Roman" w:hAnsi="Times New Roman"/>
          <w:sz w:val="24"/>
        </w:rPr>
        <w:t xml:space="preserve"> are responsible for </w:t>
      </w:r>
      <w:r w:rsidR="00330DB7">
        <w:rPr>
          <w:rFonts w:ascii="Times New Roman" w:hAnsi="Times New Roman"/>
          <w:sz w:val="24"/>
        </w:rPr>
        <w:t xml:space="preserve">daily </w:t>
      </w:r>
      <w:r w:rsidR="00355E50">
        <w:rPr>
          <w:rFonts w:ascii="Times New Roman" w:hAnsi="Times New Roman"/>
          <w:sz w:val="24"/>
        </w:rPr>
        <w:t xml:space="preserve">cleaning up </w:t>
      </w:r>
      <w:r w:rsidR="00330DB7">
        <w:rPr>
          <w:rFonts w:ascii="Times New Roman" w:hAnsi="Times New Roman"/>
          <w:sz w:val="24"/>
        </w:rPr>
        <w:t>of</w:t>
      </w:r>
      <w:r w:rsidR="00355E50">
        <w:rPr>
          <w:rFonts w:ascii="Times New Roman" w:hAnsi="Times New Roman"/>
          <w:sz w:val="24"/>
        </w:rPr>
        <w:t xml:space="preserve"> the laborator</w:t>
      </w:r>
      <w:r w:rsidR="00330DB7">
        <w:rPr>
          <w:rFonts w:ascii="Times New Roman" w:hAnsi="Times New Roman"/>
          <w:sz w:val="24"/>
        </w:rPr>
        <w:t xml:space="preserve">y.  </w:t>
      </w:r>
      <w:r w:rsidR="000A58EA">
        <w:rPr>
          <w:rFonts w:ascii="Times New Roman" w:hAnsi="Times New Roman"/>
          <w:sz w:val="24"/>
        </w:rPr>
        <w:t>Residents</w:t>
      </w:r>
      <w:r w:rsidR="00355E50">
        <w:rPr>
          <w:rFonts w:ascii="Times New Roman" w:hAnsi="Times New Roman"/>
          <w:sz w:val="24"/>
        </w:rPr>
        <w:t xml:space="preserve"> </w:t>
      </w:r>
      <w:r w:rsidR="00330DB7">
        <w:rPr>
          <w:rFonts w:ascii="Times New Roman" w:hAnsi="Times New Roman"/>
          <w:sz w:val="24"/>
        </w:rPr>
        <w:t>are assigned</w:t>
      </w:r>
      <w:r w:rsidR="00355E50">
        <w:rPr>
          <w:rFonts w:ascii="Times New Roman" w:hAnsi="Times New Roman"/>
          <w:sz w:val="24"/>
        </w:rPr>
        <w:t xml:space="preserve"> responsibility for lab cleanup on a rotating basis.  Failure to maintain work areas in a suitable state of order can result in restriction in the use of facilities until these deficiencies are corrected.</w:t>
      </w:r>
    </w:p>
    <w:p w14:paraId="3D2DA9E8" w14:textId="77777777" w:rsidR="003A04C7" w:rsidRDefault="003A04C7">
      <w:pPr>
        <w:tabs>
          <w:tab w:val="left" w:pos="1460"/>
        </w:tabs>
        <w:spacing w:line="240" w:lineRule="exact"/>
        <w:ind w:left="1460" w:hanging="720"/>
        <w:jc w:val="both"/>
        <w:rPr>
          <w:rFonts w:ascii="Times New Roman" w:hAnsi="Times New Roman"/>
          <w:sz w:val="24"/>
        </w:rPr>
      </w:pPr>
    </w:p>
    <w:p w14:paraId="3D2DA9E9" w14:textId="5B8EBE78" w:rsidR="003A04C7" w:rsidRDefault="00401339">
      <w:pPr>
        <w:tabs>
          <w:tab w:val="left" w:pos="1460"/>
        </w:tabs>
        <w:spacing w:line="240" w:lineRule="exact"/>
        <w:ind w:left="1460" w:hanging="720"/>
        <w:jc w:val="both"/>
        <w:rPr>
          <w:rFonts w:ascii="Times New Roman" w:hAnsi="Times New Roman"/>
          <w:sz w:val="24"/>
        </w:rPr>
      </w:pPr>
      <w:r>
        <w:rPr>
          <w:rFonts w:ascii="Times New Roman" w:hAnsi="Times New Roman"/>
          <w:sz w:val="24"/>
        </w:rPr>
        <w:t>4</w:t>
      </w:r>
      <w:r w:rsidR="003A04C7">
        <w:rPr>
          <w:rFonts w:ascii="Times New Roman" w:hAnsi="Times New Roman"/>
          <w:sz w:val="24"/>
        </w:rPr>
        <w:t>.</w:t>
      </w:r>
      <w:r w:rsidR="003A04C7">
        <w:rPr>
          <w:rFonts w:ascii="Times New Roman" w:hAnsi="Times New Roman"/>
          <w:sz w:val="24"/>
        </w:rPr>
        <w:tab/>
        <w:t xml:space="preserve">The Graduate Prosthodontics laboratory and attendant resources exist for the use of </w:t>
      </w:r>
      <w:r w:rsidR="009B5DE1">
        <w:rPr>
          <w:rFonts w:ascii="Times New Roman" w:hAnsi="Times New Roman"/>
          <w:sz w:val="24"/>
        </w:rPr>
        <w:t>residents</w:t>
      </w:r>
      <w:r w:rsidR="003A04C7">
        <w:rPr>
          <w:rFonts w:ascii="Times New Roman" w:hAnsi="Times New Roman"/>
          <w:sz w:val="24"/>
        </w:rPr>
        <w:t xml:space="preserve"> enrolled in the Graduate Prosthodontics program.  Pre-doctoral students have their own lab and resources for processing dentures and other prostheses.  Please do not process dentures</w:t>
      </w:r>
      <w:r w:rsidR="00BC0EC9">
        <w:rPr>
          <w:rFonts w:ascii="Times New Roman" w:hAnsi="Times New Roman"/>
          <w:sz w:val="24"/>
        </w:rPr>
        <w:t xml:space="preserve"> or other prostheses</w:t>
      </w:r>
      <w:r w:rsidR="003A04C7">
        <w:rPr>
          <w:rFonts w:ascii="Times New Roman" w:hAnsi="Times New Roman"/>
          <w:sz w:val="24"/>
        </w:rPr>
        <w:t xml:space="preserve"> for </w:t>
      </w:r>
      <w:proofErr w:type="gramStart"/>
      <w:r w:rsidR="003A04C7">
        <w:rPr>
          <w:rFonts w:ascii="Times New Roman" w:hAnsi="Times New Roman"/>
          <w:sz w:val="24"/>
        </w:rPr>
        <w:t>Pre-doctoral</w:t>
      </w:r>
      <w:proofErr w:type="gramEnd"/>
      <w:r w:rsidR="003A04C7">
        <w:rPr>
          <w:rFonts w:ascii="Times New Roman" w:hAnsi="Times New Roman"/>
          <w:sz w:val="24"/>
        </w:rPr>
        <w:t xml:space="preserve"> students in the Graduate Prosthodontics laboratory.  </w:t>
      </w:r>
    </w:p>
    <w:p w14:paraId="3D2DA9EA" w14:textId="77777777" w:rsidR="00355E50" w:rsidRDefault="00355E50">
      <w:pPr>
        <w:tabs>
          <w:tab w:val="left" w:pos="1460"/>
        </w:tabs>
        <w:ind w:left="1460" w:hanging="720"/>
        <w:jc w:val="both"/>
        <w:rPr>
          <w:rFonts w:ascii="Times New Roman" w:hAnsi="Times New Roman"/>
          <w:sz w:val="24"/>
        </w:rPr>
      </w:pPr>
    </w:p>
    <w:p w14:paraId="3D2DA9EB" w14:textId="77777777" w:rsidR="003A04C7" w:rsidRDefault="003A04C7">
      <w:pPr>
        <w:tabs>
          <w:tab w:val="left" w:pos="1460"/>
        </w:tabs>
        <w:ind w:left="1460" w:hanging="720"/>
        <w:jc w:val="both"/>
        <w:rPr>
          <w:rFonts w:ascii="Times New Roman" w:hAnsi="Times New Roman"/>
          <w:sz w:val="24"/>
        </w:rPr>
      </w:pPr>
    </w:p>
    <w:p w14:paraId="3D2DA9EC" w14:textId="77777777" w:rsidR="00355E50" w:rsidRDefault="00355E50">
      <w:pPr>
        <w:tabs>
          <w:tab w:val="left" w:pos="720"/>
          <w:tab w:val="left" w:pos="1460"/>
        </w:tabs>
        <w:spacing w:line="240" w:lineRule="exact"/>
        <w:rPr>
          <w:rFonts w:ascii="Times New Roman" w:hAnsi="Times New Roman"/>
          <w:sz w:val="24"/>
        </w:rPr>
      </w:pPr>
      <w:r>
        <w:rPr>
          <w:rFonts w:ascii="Times New Roman" w:hAnsi="Times New Roman"/>
          <w:sz w:val="24"/>
        </w:rPr>
        <w:t>C.</w:t>
      </w:r>
      <w:r>
        <w:rPr>
          <w:rFonts w:ascii="Times New Roman" w:hAnsi="Times New Roman"/>
          <w:sz w:val="24"/>
        </w:rPr>
        <w:tab/>
      </w:r>
      <w:r w:rsidRPr="00C11A7A">
        <w:rPr>
          <w:rFonts w:ascii="Times New Roman" w:hAnsi="Times New Roman"/>
          <w:b/>
          <w:sz w:val="24"/>
        </w:rPr>
        <w:t>Use of Instruments</w:t>
      </w:r>
    </w:p>
    <w:p w14:paraId="3D2DA9ED" w14:textId="77777777" w:rsidR="00355E50" w:rsidRDefault="00355E50">
      <w:pPr>
        <w:tabs>
          <w:tab w:val="left" w:pos="720"/>
          <w:tab w:val="left" w:pos="1460"/>
        </w:tabs>
        <w:rPr>
          <w:rFonts w:ascii="Times New Roman" w:hAnsi="Times New Roman"/>
          <w:sz w:val="24"/>
        </w:rPr>
      </w:pPr>
    </w:p>
    <w:p w14:paraId="3D2DA9EE" w14:textId="6AA2C18B" w:rsidR="00355E50" w:rsidRDefault="00355E50">
      <w:pPr>
        <w:tabs>
          <w:tab w:val="left" w:pos="720"/>
          <w:tab w:val="left" w:pos="1460"/>
        </w:tabs>
        <w:spacing w:line="240" w:lineRule="exact"/>
        <w:ind w:left="720" w:hanging="720"/>
        <w:jc w:val="both"/>
        <w:rPr>
          <w:rFonts w:ascii="Times New Roman" w:hAnsi="Times New Roman"/>
          <w:sz w:val="24"/>
        </w:rPr>
      </w:pPr>
      <w:r>
        <w:rPr>
          <w:rFonts w:ascii="Times New Roman" w:hAnsi="Times New Roman"/>
          <w:sz w:val="24"/>
        </w:rPr>
        <w:tab/>
        <w:t xml:space="preserve">A complete separation of clinical and laboratory instruments must be maintained.  Staff personnel have marked clinical instruments and equipment with yellow bands.  </w:t>
      </w:r>
      <w:r w:rsidR="000A58EA">
        <w:rPr>
          <w:rFonts w:ascii="Times New Roman" w:hAnsi="Times New Roman"/>
          <w:sz w:val="24"/>
        </w:rPr>
        <w:t>Residents</w:t>
      </w:r>
      <w:r w:rsidR="002E6C91">
        <w:rPr>
          <w:rFonts w:ascii="Times New Roman" w:hAnsi="Times New Roman"/>
          <w:sz w:val="24"/>
        </w:rPr>
        <w:t xml:space="preserve"> must purchase their own handpieces </w:t>
      </w:r>
      <w:r w:rsidR="00330DB7">
        <w:rPr>
          <w:rFonts w:ascii="Times New Roman" w:hAnsi="Times New Roman"/>
          <w:sz w:val="24"/>
        </w:rPr>
        <w:t xml:space="preserve">and burs </w:t>
      </w:r>
      <w:r w:rsidR="002E6C91">
        <w:rPr>
          <w:rFonts w:ascii="Times New Roman" w:hAnsi="Times New Roman"/>
          <w:sz w:val="24"/>
        </w:rPr>
        <w:t xml:space="preserve">for patient treatment.  </w:t>
      </w:r>
    </w:p>
    <w:p w14:paraId="3D2DA9EF" w14:textId="77777777" w:rsidR="00AA354A" w:rsidRDefault="00AA354A">
      <w:pPr>
        <w:tabs>
          <w:tab w:val="left" w:pos="720"/>
          <w:tab w:val="left" w:pos="1460"/>
        </w:tabs>
        <w:spacing w:line="240" w:lineRule="exact"/>
        <w:ind w:left="720" w:hanging="720"/>
        <w:jc w:val="both"/>
        <w:rPr>
          <w:rFonts w:ascii="Times New Roman" w:hAnsi="Times New Roman"/>
          <w:sz w:val="24"/>
        </w:rPr>
      </w:pPr>
    </w:p>
    <w:p w14:paraId="3D2DA9F0" w14:textId="77777777" w:rsidR="00AA354A" w:rsidRDefault="00AA354A">
      <w:pPr>
        <w:tabs>
          <w:tab w:val="left" w:pos="720"/>
          <w:tab w:val="left" w:pos="1460"/>
        </w:tabs>
        <w:spacing w:line="240" w:lineRule="exact"/>
        <w:ind w:left="720" w:hanging="720"/>
        <w:jc w:val="both"/>
        <w:rPr>
          <w:rFonts w:ascii="Times New Roman" w:hAnsi="Times New Roman"/>
          <w:sz w:val="24"/>
        </w:rPr>
      </w:pPr>
    </w:p>
    <w:p w14:paraId="3D2DA9F1" w14:textId="77777777" w:rsidR="00355E50" w:rsidRDefault="00355E50">
      <w:pPr>
        <w:tabs>
          <w:tab w:val="left" w:pos="720"/>
          <w:tab w:val="left" w:pos="1460"/>
        </w:tabs>
        <w:ind w:left="720" w:hanging="720"/>
        <w:jc w:val="both"/>
        <w:rPr>
          <w:rFonts w:ascii="Times New Roman" w:hAnsi="Times New Roman"/>
          <w:sz w:val="24"/>
        </w:rPr>
      </w:pPr>
    </w:p>
    <w:p w14:paraId="3D2DA9F2" w14:textId="77777777" w:rsidR="00355E50" w:rsidRDefault="00355E50">
      <w:pPr>
        <w:tabs>
          <w:tab w:val="left" w:pos="720"/>
          <w:tab w:val="left" w:pos="1460"/>
        </w:tabs>
        <w:spacing w:line="240" w:lineRule="exact"/>
        <w:ind w:left="720" w:hanging="720"/>
        <w:jc w:val="both"/>
        <w:rPr>
          <w:rFonts w:ascii="Times New Roman" w:hAnsi="Times New Roman"/>
          <w:sz w:val="24"/>
        </w:rPr>
      </w:pPr>
      <w:r>
        <w:rPr>
          <w:rFonts w:ascii="Times New Roman" w:hAnsi="Times New Roman"/>
          <w:sz w:val="24"/>
        </w:rPr>
        <w:t>D.</w:t>
      </w:r>
      <w:r>
        <w:rPr>
          <w:rFonts w:ascii="Times New Roman" w:hAnsi="Times New Roman"/>
          <w:sz w:val="24"/>
        </w:rPr>
        <w:tab/>
      </w:r>
      <w:r>
        <w:rPr>
          <w:rFonts w:ascii="Times New Roman" w:hAnsi="Times New Roman"/>
          <w:b/>
          <w:sz w:val="24"/>
        </w:rPr>
        <w:t>Use of Assistants</w:t>
      </w:r>
    </w:p>
    <w:p w14:paraId="3D2DA9F3" w14:textId="77777777" w:rsidR="00355E50" w:rsidRDefault="00355E50">
      <w:pPr>
        <w:tabs>
          <w:tab w:val="left" w:pos="720"/>
          <w:tab w:val="left" w:pos="1460"/>
        </w:tabs>
        <w:ind w:left="720" w:hanging="720"/>
        <w:jc w:val="both"/>
        <w:rPr>
          <w:rFonts w:ascii="Times New Roman" w:hAnsi="Times New Roman"/>
          <w:sz w:val="24"/>
        </w:rPr>
      </w:pPr>
    </w:p>
    <w:p w14:paraId="3D2DA9F4" w14:textId="0B4DBB22" w:rsidR="00355E50" w:rsidRDefault="00355E50">
      <w:pPr>
        <w:tabs>
          <w:tab w:val="left" w:pos="720"/>
          <w:tab w:val="left" w:pos="1460"/>
        </w:tabs>
        <w:spacing w:line="240" w:lineRule="exact"/>
        <w:ind w:left="720" w:hanging="720"/>
        <w:jc w:val="both"/>
        <w:rPr>
          <w:rFonts w:ascii="Times New Roman" w:hAnsi="Times New Roman"/>
          <w:sz w:val="24"/>
        </w:rPr>
      </w:pPr>
      <w:r>
        <w:rPr>
          <w:rFonts w:ascii="Times New Roman" w:hAnsi="Times New Roman"/>
          <w:sz w:val="24"/>
        </w:rPr>
        <w:tab/>
        <w:t xml:space="preserve">Since we are limited to two assistants, </w:t>
      </w:r>
      <w:r w:rsidR="00736A65">
        <w:rPr>
          <w:rFonts w:ascii="Times New Roman" w:hAnsi="Times New Roman"/>
          <w:sz w:val="24"/>
        </w:rPr>
        <w:t>residents</w:t>
      </w:r>
      <w:r>
        <w:rPr>
          <w:rFonts w:ascii="Times New Roman" w:hAnsi="Times New Roman"/>
          <w:sz w:val="24"/>
        </w:rPr>
        <w:t xml:space="preserve"> must schedule those times when they must </w:t>
      </w:r>
      <w:r w:rsidR="00D9033F">
        <w:rPr>
          <w:rFonts w:ascii="Times New Roman" w:hAnsi="Times New Roman"/>
          <w:sz w:val="24"/>
        </w:rPr>
        <w:t>have an assistant</w:t>
      </w:r>
      <w:r>
        <w:rPr>
          <w:rFonts w:ascii="Times New Roman" w:hAnsi="Times New Roman"/>
          <w:sz w:val="24"/>
        </w:rPr>
        <w:t xml:space="preserve">.  Assistants, as state employees, are forbidden by law to work more than 40 hours a week or more than 8 hours a day, so do not expect assistance outside normal </w:t>
      </w:r>
      <w:proofErr w:type="gramStart"/>
      <w:r>
        <w:rPr>
          <w:rFonts w:ascii="Times New Roman" w:hAnsi="Times New Roman"/>
          <w:sz w:val="24"/>
        </w:rPr>
        <w:t>clinic</w:t>
      </w:r>
      <w:proofErr w:type="gramEnd"/>
      <w:r>
        <w:rPr>
          <w:rFonts w:ascii="Times New Roman" w:hAnsi="Times New Roman"/>
          <w:sz w:val="24"/>
        </w:rPr>
        <w:t xml:space="preserve"> hours.  Should assistants be required to work through </w:t>
      </w:r>
      <w:proofErr w:type="gramStart"/>
      <w:r>
        <w:rPr>
          <w:rFonts w:ascii="Times New Roman" w:hAnsi="Times New Roman"/>
          <w:sz w:val="24"/>
        </w:rPr>
        <w:t>lunch time</w:t>
      </w:r>
      <w:proofErr w:type="gramEnd"/>
      <w:r>
        <w:rPr>
          <w:rFonts w:ascii="Times New Roman" w:hAnsi="Times New Roman"/>
          <w:sz w:val="24"/>
        </w:rPr>
        <w:t xml:space="preserve"> for special situations (e.g., full-mouth final impressions) scheduling must allow a lunch break before they are again needed.</w:t>
      </w:r>
    </w:p>
    <w:p w14:paraId="3D2DA9F5" w14:textId="77777777" w:rsidR="00355E50" w:rsidRDefault="00355E50">
      <w:pPr>
        <w:tabs>
          <w:tab w:val="left" w:pos="1460"/>
        </w:tabs>
        <w:ind w:left="1460" w:hanging="720"/>
        <w:jc w:val="both"/>
        <w:rPr>
          <w:rFonts w:ascii="Times New Roman" w:hAnsi="Times New Roman"/>
          <w:sz w:val="24"/>
        </w:rPr>
      </w:pPr>
    </w:p>
    <w:p w14:paraId="3D2DA9F6" w14:textId="77777777" w:rsidR="00AB6DC6" w:rsidRDefault="00AB6DC6" w:rsidP="00AB6DC6">
      <w:pPr>
        <w:tabs>
          <w:tab w:val="left" w:pos="720"/>
        </w:tabs>
        <w:ind w:left="1460" w:hanging="1460"/>
        <w:jc w:val="both"/>
        <w:rPr>
          <w:rFonts w:ascii="Times New Roman" w:hAnsi="Times New Roman"/>
          <w:b/>
          <w:sz w:val="24"/>
        </w:rPr>
      </w:pPr>
      <w:r>
        <w:rPr>
          <w:rFonts w:ascii="Times New Roman" w:hAnsi="Times New Roman"/>
          <w:sz w:val="24"/>
        </w:rPr>
        <w:br w:type="page"/>
      </w:r>
    </w:p>
    <w:p w14:paraId="3D2DA9F7" w14:textId="686B5116" w:rsidR="00355E50" w:rsidRDefault="00355E50">
      <w:pPr>
        <w:keepLines/>
        <w:tabs>
          <w:tab w:val="left" w:pos="3520"/>
          <w:tab w:val="left" w:pos="4480"/>
        </w:tabs>
        <w:spacing w:line="240" w:lineRule="exact"/>
        <w:jc w:val="center"/>
        <w:rPr>
          <w:rFonts w:ascii="Times New Roman" w:hAnsi="Times New Roman"/>
          <w:b/>
          <w:sz w:val="24"/>
        </w:rPr>
      </w:pPr>
      <w:r>
        <w:rPr>
          <w:rFonts w:ascii="Times New Roman" w:hAnsi="Times New Roman"/>
          <w:b/>
          <w:sz w:val="24"/>
        </w:rPr>
        <w:lastRenderedPageBreak/>
        <w:t>CHAPTER VI</w:t>
      </w:r>
    </w:p>
    <w:p w14:paraId="3D2DA9F8" w14:textId="77777777" w:rsidR="00355E50" w:rsidRDefault="00355E50">
      <w:pPr>
        <w:keepLines/>
        <w:tabs>
          <w:tab w:val="left" w:pos="3520"/>
          <w:tab w:val="left" w:pos="4480"/>
        </w:tabs>
        <w:rPr>
          <w:rFonts w:ascii="Times New Roman" w:hAnsi="Times New Roman"/>
          <w:b/>
          <w:sz w:val="24"/>
        </w:rPr>
      </w:pPr>
    </w:p>
    <w:p w14:paraId="3D2DA9F9" w14:textId="77777777" w:rsidR="00355E50" w:rsidRDefault="00355E50">
      <w:pPr>
        <w:spacing w:line="240" w:lineRule="exact"/>
        <w:jc w:val="center"/>
        <w:rPr>
          <w:rFonts w:ascii="Times New Roman" w:hAnsi="Times New Roman"/>
          <w:b/>
          <w:sz w:val="24"/>
        </w:rPr>
      </w:pPr>
      <w:r>
        <w:rPr>
          <w:rFonts w:ascii="Times New Roman" w:hAnsi="Times New Roman"/>
          <w:b/>
          <w:sz w:val="24"/>
        </w:rPr>
        <w:t>USE O</w:t>
      </w:r>
      <w:r w:rsidR="006F535E">
        <w:rPr>
          <w:rFonts w:ascii="Times New Roman" w:hAnsi="Times New Roman"/>
          <w:b/>
          <w:sz w:val="24"/>
        </w:rPr>
        <w:t>F PROSTHODONTIC LABORATORY</w:t>
      </w:r>
    </w:p>
    <w:p w14:paraId="3D2DA9FA" w14:textId="77777777" w:rsidR="00355E50" w:rsidRDefault="00355E50">
      <w:pPr>
        <w:jc w:val="center"/>
        <w:rPr>
          <w:rFonts w:ascii="Times New Roman" w:hAnsi="Times New Roman"/>
          <w:b/>
          <w:sz w:val="24"/>
        </w:rPr>
      </w:pPr>
    </w:p>
    <w:p w14:paraId="3D2DA9FB" w14:textId="77777777" w:rsidR="00355E50" w:rsidRDefault="00355E50">
      <w:pPr>
        <w:jc w:val="center"/>
        <w:rPr>
          <w:rFonts w:ascii="Times New Roman" w:hAnsi="Times New Roman"/>
          <w:b/>
          <w:sz w:val="24"/>
        </w:rPr>
      </w:pPr>
    </w:p>
    <w:p w14:paraId="3D2DA9FC" w14:textId="77777777" w:rsidR="006F535E" w:rsidRDefault="006F535E">
      <w:pPr>
        <w:tabs>
          <w:tab w:val="left" w:pos="740"/>
        </w:tabs>
        <w:spacing w:line="240" w:lineRule="exact"/>
        <w:ind w:left="740" w:hanging="740"/>
        <w:jc w:val="both"/>
        <w:rPr>
          <w:rFonts w:ascii="Times New Roman" w:hAnsi="Times New Roman"/>
          <w:sz w:val="24"/>
        </w:rPr>
      </w:pPr>
      <w:r>
        <w:rPr>
          <w:rFonts w:ascii="Times New Roman" w:hAnsi="Times New Roman"/>
          <w:sz w:val="24"/>
        </w:rPr>
        <w:t>A</w:t>
      </w:r>
      <w:proofErr w:type="gramStart"/>
      <w:r>
        <w:rPr>
          <w:rFonts w:ascii="Times New Roman" w:hAnsi="Times New Roman"/>
          <w:sz w:val="24"/>
        </w:rPr>
        <w:t xml:space="preserve">. </w:t>
      </w:r>
      <w:r>
        <w:rPr>
          <w:rFonts w:ascii="Times New Roman" w:hAnsi="Times New Roman"/>
          <w:sz w:val="24"/>
        </w:rPr>
        <w:tab/>
        <w:t>The</w:t>
      </w:r>
      <w:proofErr w:type="gramEnd"/>
      <w:r>
        <w:rPr>
          <w:rFonts w:ascii="Times New Roman" w:hAnsi="Times New Roman"/>
          <w:sz w:val="24"/>
        </w:rPr>
        <w:t xml:space="preserve"> graduate prosthodontic resident will be assigned a lab bench for </w:t>
      </w:r>
      <w:proofErr w:type="gramStart"/>
      <w:r>
        <w:rPr>
          <w:rFonts w:ascii="Times New Roman" w:hAnsi="Times New Roman"/>
          <w:sz w:val="24"/>
        </w:rPr>
        <w:t>all of</w:t>
      </w:r>
      <w:proofErr w:type="gramEnd"/>
      <w:r>
        <w:rPr>
          <w:rFonts w:ascii="Times New Roman" w:hAnsi="Times New Roman"/>
          <w:sz w:val="24"/>
        </w:rPr>
        <w:t xml:space="preserve"> your laboratory work.  You are expected to keep the area safe, clean, and disinfected.  </w:t>
      </w:r>
    </w:p>
    <w:p w14:paraId="3D2DA9FD" w14:textId="77777777" w:rsidR="006F535E" w:rsidRDefault="006F535E">
      <w:pPr>
        <w:tabs>
          <w:tab w:val="left" w:pos="740"/>
        </w:tabs>
        <w:spacing w:line="240" w:lineRule="exact"/>
        <w:ind w:left="740" w:hanging="740"/>
        <w:jc w:val="both"/>
        <w:rPr>
          <w:rFonts w:ascii="Times New Roman" w:hAnsi="Times New Roman"/>
          <w:sz w:val="24"/>
        </w:rPr>
      </w:pPr>
    </w:p>
    <w:p w14:paraId="3D2DA9FE" w14:textId="4A890696" w:rsidR="006F535E" w:rsidRDefault="006F535E" w:rsidP="006F535E">
      <w:pPr>
        <w:tabs>
          <w:tab w:val="left" w:pos="740"/>
        </w:tabs>
        <w:spacing w:line="240" w:lineRule="exact"/>
        <w:ind w:left="740" w:hanging="740"/>
        <w:jc w:val="both"/>
        <w:rPr>
          <w:rFonts w:ascii="Times New Roman" w:hAnsi="Times New Roman"/>
          <w:sz w:val="24"/>
        </w:rPr>
      </w:pPr>
      <w:r>
        <w:rPr>
          <w:rFonts w:ascii="Times New Roman" w:hAnsi="Times New Roman"/>
          <w:sz w:val="24"/>
        </w:rPr>
        <w:t>B.</w:t>
      </w:r>
      <w:r>
        <w:rPr>
          <w:rFonts w:ascii="Times New Roman" w:hAnsi="Times New Roman"/>
          <w:sz w:val="24"/>
        </w:rPr>
        <w:tab/>
        <w:t xml:space="preserve">Denture processing, repairs, and relines of removable prostheses will be done by the graduate </w:t>
      </w:r>
      <w:r w:rsidR="000A58EA">
        <w:rPr>
          <w:rFonts w:ascii="Times New Roman" w:hAnsi="Times New Roman"/>
          <w:sz w:val="24"/>
        </w:rPr>
        <w:t>resident</w:t>
      </w:r>
      <w:r>
        <w:rPr>
          <w:rFonts w:ascii="Times New Roman" w:hAnsi="Times New Roman"/>
          <w:sz w:val="24"/>
        </w:rPr>
        <w:t>.  Procedures that require the help of the lab technician will be scheduled in advance.  Some procedures can take up to a week to complete</w:t>
      </w:r>
      <w:r w:rsidR="000F42BE">
        <w:rPr>
          <w:rFonts w:ascii="Times New Roman" w:hAnsi="Times New Roman"/>
          <w:sz w:val="24"/>
        </w:rPr>
        <w:t xml:space="preserve"> so patients should be informed accordingly</w:t>
      </w:r>
      <w:r>
        <w:rPr>
          <w:rFonts w:ascii="Times New Roman" w:hAnsi="Times New Roman"/>
          <w:sz w:val="24"/>
        </w:rPr>
        <w:t xml:space="preserve">.  </w:t>
      </w:r>
    </w:p>
    <w:p w14:paraId="3D2DA9FF" w14:textId="77777777" w:rsidR="006F535E" w:rsidRDefault="006F535E" w:rsidP="006F535E">
      <w:pPr>
        <w:tabs>
          <w:tab w:val="left" w:pos="740"/>
        </w:tabs>
        <w:spacing w:line="240" w:lineRule="exact"/>
        <w:jc w:val="both"/>
        <w:rPr>
          <w:rFonts w:ascii="Times New Roman" w:hAnsi="Times New Roman"/>
          <w:sz w:val="24"/>
        </w:rPr>
      </w:pPr>
    </w:p>
    <w:p w14:paraId="3D2DAA00" w14:textId="0DBE76B5" w:rsidR="000F42BE" w:rsidRDefault="000F42BE" w:rsidP="000F42BE">
      <w:pPr>
        <w:tabs>
          <w:tab w:val="left" w:pos="740"/>
        </w:tabs>
        <w:spacing w:line="240" w:lineRule="exact"/>
        <w:ind w:left="740" w:hanging="740"/>
        <w:jc w:val="both"/>
        <w:rPr>
          <w:rFonts w:ascii="Times New Roman" w:hAnsi="Times New Roman"/>
          <w:sz w:val="24"/>
        </w:rPr>
      </w:pPr>
      <w:r>
        <w:rPr>
          <w:rFonts w:ascii="Times New Roman" w:hAnsi="Times New Roman"/>
          <w:sz w:val="24"/>
        </w:rPr>
        <w:t>C.</w:t>
      </w:r>
      <w:r>
        <w:rPr>
          <w:rFonts w:ascii="Times New Roman" w:hAnsi="Times New Roman"/>
          <w:sz w:val="24"/>
        </w:rPr>
        <w:tab/>
        <w:t xml:space="preserve">All removable partial denture frameworks for commercial laboratories must be sent out through either the Program Coordinator or the Clinic </w:t>
      </w:r>
      <w:r w:rsidR="003D764F">
        <w:rPr>
          <w:rFonts w:ascii="Times New Roman" w:hAnsi="Times New Roman"/>
          <w:sz w:val="24"/>
        </w:rPr>
        <w:t>Manager</w:t>
      </w:r>
      <w:r>
        <w:rPr>
          <w:rFonts w:ascii="Times New Roman" w:hAnsi="Times New Roman"/>
          <w:sz w:val="24"/>
        </w:rPr>
        <w:t xml:space="preserve"> with a completed work authorization signed by the </w:t>
      </w:r>
      <w:r w:rsidR="00197C39">
        <w:rPr>
          <w:rFonts w:ascii="Times New Roman" w:hAnsi="Times New Roman"/>
          <w:sz w:val="24"/>
        </w:rPr>
        <w:t>P</w:t>
      </w:r>
      <w:r w:rsidR="003D764F">
        <w:rPr>
          <w:rFonts w:ascii="Times New Roman" w:hAnsi="Times New Roman"/>
          <w:sz w:val="24"/>
        </w:rPr>
        <w:t xml:space="preserve">rogram </w:t>
      </w:r>
      <w:r w:rsidR="00197C39">
        <w:rPr>
          <w:rFonts w:ascii="Times New Roman" w:hAnsi="Times New Roman"/>
          <w:sz w:val="24"/>
        </w:rPr>
        <w:t>D</w:t>
      </w:r>
      <w:r w:rsidR="003D764F">
        <w:rPr>
          <w:rFonts w:ascii="Times New Roman" w:hAnsi="Times New Roman"/>
          <w:sz w:val="24"/>
        </w:rPr>
        <w:t>irector or assigned faculty</w:t>
      </w:r>
      <w:r>
        <w:rPr>
          <w:rFonts w:ascii="Times New Roman" w:hAnsi="Times New Roman"/>
          <w:sz w:val="24"/>
        </w:rPr>
        <w:t>.</w:t>
      </w:r>
    </w:p>
    <w:p w14:paraId="3D2DAA01" w14:textId="77777777" w:rsidR="006F535E" w:rsidRDefault="006F535E" w:rsidP="006F535E">
      <w:pPr>
        <w:tabs>
          <w:tab w:val="left" w:pos="740"/>
        </w:tabs>
        <w:spacing w:line="240" w:lineRule="exact"/>
        <w:ind w:left="740" w:hanging="740"/>
        <w:jc w:val="both"/>
        <w:rPr>
          <w:rFonts w:ascii="Times New Roman" w:hAnsi="Times New Roman"/>
          <w:sz w:val="24"/>
        </w:rPr>
      </w:pPr>
    </w:p>
    <w:p w14:paraId="3D2DAA02" w14:textId="77777777" w:rsidR="006F535E" w:rsidRDefault="006F535E" w:rsidP="006F535E">
      <w:pPr>
        <w:tabs>
          <w:tab w:val="left" w:pos="740"/>
        </w:tabs>
        <w:spacing w:line="240" w:lineRule="exact"/>
        <w:ind w:left="740" w:hanging="740"/>
        <w:jc w:val="both"/>
        <w:rPr>
          <w:rFonts w:ascii="Times New Roman" w:hAnsi="Times New Roman"/>
          <w:sz w:val="24"/>
        </w:rPr>
      </w:pPr>
    </w:p>
    <w:p w14:paraId="3D2DAA03" w14:textId="77777777" w:rsidR="00355E50" w:rsidRDefault="006A2895" w:rsidP="006F535E">
      <w:pPr>
        <w:tabs>
          <w:tab w:val="left" w:pos="740"/>
        </w:tabs>
        <w:spacing w:line="240" w:lineRule="exact"/>
        <w:ind w:left="740" w:hanging="740"/>
        <w:jc w:val="both"/>
        <w:rPr>
          <w:rFonts w:ascii="Times New Roman" w:hAnsi="Times New Roman"/>
          <w:sz w:val="24"/>
        </w:rPr>
      </w:pPr>
      <w:r>
        <w:rPr>
          <w:rFonts w:ascii="Times New Roman" w:hAnsi="Times New Roman"/>
          <w:sz w:val="24"/>
        </w:rPr>
        <w:t>D</w:t>
      </w:r>
      <w:r w:rsidR="00355E50">
        <w:rPr>
          <w:rFonts w:ascii="Times New Roman" w:hAnsi="Times New Roman"/>
          <w:sz w:val="24"/>
        </w:rPr>
        <w:t>.</w:t>
      </w:r>
      <w:r w:rsidR="00355E50">
        <w:rPr>
          <w:rFonts w:ascii="Times New Roman" w:hAnsi="Times New Roman"/>
          <w:sz w:val="24"/>
        </w:rPr>
        <w:tab/>
      </w:r>
      <w:r>
        <w:rPr>
          <w:rFonts w:ascii="Times New Roman" w:hAnsi="Times New Roman"/>
          <w:sz w:val="24"/>
        </w:rPr>
        <w:t>Occasionally, help can be provided by the D-4 l</w:t>
      </w:r>
      <w:r w:rsidR="00355E50">
        <w:rPr>
          <w:rFonts w:ascii="Times New Roman" w:hAnsi="Times New Roman"/>
          <w:sz w:val="24"/>
        </w:rPr>
        <w:t>aboratory</w:t>
      </w:r>
      <w:r>
        <w:rPr>
          <w:rFonts w:ascii="Times New Roman" w:hAnsi="Times New Roman"/>
          <w:sz w:val="24"/>
        </w:rPr>
        <w:t>.  This lab</w:t>
      </w:r>
      <w:r w:rsidR="00355E50">
        <w:rPr>
          <w:rFonts w:ascii="Times New Roman" w:hAnsi="Times New Roman"/>
          <w:sz w:val="24"/>
        </w:rPr>
        <w:t xml:space="preserve"> is maintained primarily to facilitate the flow of work for </w:t>
      </w:r>
      <w:proofErr w:type="gramStart"/>
      <w:r w:rsidR="00355E50">
        <w:rPr>
          <w:rFonts w:ascii="Times New Roman" w:hAnsi="Times New Roman"/>
          <w:sz w:val="24"/>
        </w:rPr>
        <w:t>the predoctoral</w:t>
      </w:r>
      <w:proofErr w:type="gramEnd"/>
      <w:r w:rsidR="00355E50">
        <w:rPr>
          <w:rFonts w:ascii="Times New Roman" w:hAnsi="Times New Roman"/>
          <w:sz w:val="24"/>
        </w:rPr>
        <w:t xml:space="preserve"> students</w:t>
      </w:r>
      <w:r w:rsidR="006F535E">
        <w:rPr>
          <w:rFonts w:ascii="Times New Roman" w:hAnsi="Times New Roman"/>
          <w:sz w:val="24"/>
        </w:rPr>
        <w:t xml:space="preserve"> and will only be used rarely by Graduate Prosthodontic residents</w:t>
      </w:r>
      <w:r w:rsidR="00355E50">
        <w:rPr>
          <w:rFonts w:ascii="Times New Roman" w:hAnsi="Times New Roman"/>
          <w:sz w:val="24"/>
        </w:rPr>
        <w:t xml:space="preserve">.  </w:t>
      </w:r>
      <w:r w:rsidR="006F535E">
        <w:rPr>
          <w:rFonts w:ascii="Times New Roman" w:hAnsi="Times New Roman"/>
          <w:sz w:val="24"/>
        </w:rPr>
        <w:t>However, the D-4 laboratory staff do wish to facilitate your patient care and would be happy to meet with you at any time</w:t>
      </w:r>
      <w:r w:rsidR="00355E50">
        <w:rPr>
          <w:rFonts w:ascii="Times New Roman" w:hAnsi="Times New Roman"/>
          <w:sz w:val="24"/>
        </w:rPr>
        <w:t>.</w:t>
      </w:r>
    </w:p>
    <w:p w14:paraId="3D2DAA04" w14:textId="77777777" w:rsidR="004B2C6A" w:rsidRDefault="004B2C6A" w:rsidP="006F535E">
      <w:pPr>
        <w:tabs>
          <w:tab w:val="left" w:pos="740"/>
        </w:tabs>
        <w:spacing w:line="240" w:lineRule="exact"/>
        <w:ind w:left="740" w:hanging="740"/>
        <w:jc w:val="both"/>
        <w:rPr>
          <w:rFonts w:ascii="Times New Roman" w:hAnsi="Times New Roman"/>
          <w:sz w:val="24"/>
        </w:rPr>
      </w:pPr>
    </w:p>
    <w:p w14:paraId="3D2DAA05" w14:textId="43A2FFEB" w:rsidR="004B2C6A" w:rsidRDefault="004B2C6A" w:rsidP="006F535E">
      <w:pPr>
        <w:tabs>
          <w:tab w:val="left" w:pos="740"/>
        </w:tabs>
        <w:spacing w:line="240" w:lineRule="exact"/>
        <w:ind w:left="740" w:hanging="740"/>
        <w:jc w:val="both"/>
        <w:rPr>
          <w:rFonts w:ascii="Times New Roman" w:hAnsi="Times New Roman"/>
          <w:sz w:val="24"/>
        </w:rPr>
      </w:pPr>
      <w:r>
        <w:rPr>
          <w:rFonts w:ascii="Times New Roman" w:hAnsi="Times New Roman"/>
          <w:sz w:val="24"/>
        </w:rPr>
        <w:t>E</w:t>
      </w:r>
      <w:proofErr w:type="gramStart"/>
      <w:r>
        <w:rPr>
          <w:rFonts w:ascii="Times New Roman" w:hAnsi="Times New Roman"/>
          <w:sz w:val="24"/>
        </w:rPr>
        <w:t xml:space="preserve">. </w:t>
      </w:r>
      <w:r>
        <w:rPr>
          <w:rFonts w:ascii="Times New Roman" w:hAnsi="Times New Roman"/>
          <w:sz w:val="24"/>
        </w:rPr>
        <w:tab/>
        <w:t>The</w:t>
      </w:r>
      <w:proofErr w:type="gramEnd"/>
      <w:r>
        <w:rPr>
          <w:rFonts w:ascii="Times New Roman" w:hAnsi="Times New Roman"/>
          <w:sz w:val="24"/>
        </w:rPr>
        <w:t xml:space="preserve"> graduate prosthodontics lab technician </w:t>
      </w:r>
      <w:proofErr w:type="gramStart"/>
      <w:r>
        <w:rPr>
          <w:rFonts w:ascii="Times New Roman" w:hAnsi="Times New Roman"/>
          <w:sz w:val="24"/>
        </w:rPr>
        <w:t>is in charge of</w:t>
      </w:r>
      <w:proofErr w:type="gramEnd"/>
      <w:r>
        <w:rPr>
          <w:rFonts w:ascii="Times New Roman" w:hAnsi="Times New Roman"/>
          <w:sz w:val="24"/>
        </w:rPr>
        <w:t xml:space="preserve"> the lab, in coordination with the </w:t>
      </w:r>
      <w:r w:rsidR="00197C39">
        <w:rPr>
          <w:rFonts w:ascii="Times New Roman" w:hAnsi="Times New Roman"/>
          <w:sz w:val="24"/>
        </w:rPr>
        <w:t>P</w:t>
      </w:r>
      <w:r>
        <w:rPr>
          <w:rFonts w:ascii="Times New Roman" w:hAnsi="Times New Roman"/>
          <w:sz w:val="24"/>
        </w:rPr>
        <w:t xml:space="preserve">rogram </w:t>
      </w:r>
      <w:r w:rsidR="00197C39">
        <w:rPr>
          <w:rFonts w:ascii="Times New Roman" w:hAnsi="Times New Roman"/>
          <w:sz w:val="24"/>
        </w:rPr>
        <w:t>D</w:t>
      </w:r>
      <w:r>
        <w:rPr>
          <w:rFonts w:ascii="Times New Roman" w:hAnsi="Times New Roman"/>
          <w:sz w:val="24"/>
        </w:rPr>
        <w:t xml:space="preserve">irector and </w:t>
      </w:r>
      <w:r w:rsidR="00197C39">
        <w:rPr>
          <w:rFonts w:ascii="Times New Roman" w:hAnsi="Times New Roman"/>
          <w:sz w:val="24"/>
        </w:rPr>
        <w:t>A</w:t>
      </w:r>
      <w:r>
        <w:rPr>
          <w:rFonts w:ascii="Times New Roman" w:hAnsi="Times New Roman"/>
          <w:sz w:val="24"/>
        </w:rPr>
        <w:t xml:space="preserve">ssistant </w:t>
      </w:r>
      <w:r w:rsidR="00197C39">
        <w:rPr>
          <w:rFonts w:ascii="Times New Roman" w:hAnsi="Times New Roman"/>
          <w:sz w:val="24"/>
        </w:rPr>
        <w:t>P</w:t>
      </w:r>
      <w:r>
        <w:rPr>
          <w:rFonts w:ascii="Times New Roman" w:hAnsi="Times New Roman"/>
          <w:sz w:val="24"/>
        </w:rPr>
        <w:t xml:space="preserve">rogram </w:t>
      </w:r>
      <w:r w:rsidR="00197C39">
        <w:rPr>
          <w:rFonts w:ascii="Times New Roman" w:hAnsi="Times New Roman"/>
          <w:sz w:val="24"/>
        </w:rPr>
        <w:t>D</w:t>
      </w:r>
      <w:r>
        <w:rPr>
          <w:rFonts w:ascii="Times New Roman" w:hAnsi="Times New Roman"/>
          <w:sz w:val="24"/>
        </w:rPr>
        <w:t xml:space="preserve">irector.  </w:t>
      </w:r>
    </w:p>
    <w:p w14:paraId="3D2DAA06" w14:textId="77777777" w:rsidR="00355E50" w:rsidRDefault="00355E50">
      <w:pPr>
        <w:tabs>
          <w:tab w:val="left" w:pos="740"/>
        </w:tabs>
        <w:ind w:left="740" w:hanging="740"/>
        <w:jc w:val="both"/>
        <w:rPr>
          <w:rFonts w:ascii="Times New Roman" w:hAnsi="Times New Roman"/>
          <w:sz w:val="24"/>
        </w:rPr>
      </w:pPr>
    </w:p>
    <w:p w14:paraId="3D2DAA07" w14:textId="77777777" w:rsidR="00355E50" w:rsidRDefault="00355E50">
      <w:pPr>
        <w:tabs>
          <w:tab w:val="left" w:pos="1480"/>
        </w:tabs>
        <w:spacing w:line="240" w:lineRule="exact"/>
        <w:ind w:left="1480" w:hanging="1480"/>
        <w:jc w:val="both"/>
        <w:rPr>
          <w:rFonts w:ascii="Times New Roman" w:hAnsi="Times New Roman"/>
          <w:b/>
          <w:sz w:val="24"/>
        </w:rPr>
      </w:pPr>
    </w:p>
    <w:p w14:paraId="3D2DAA08" w14:textId="77777777" w:rsidR="00355E50" w:rsidRDefault="006A2895">
      <w:pPr>
        <w:keepLines/>
        <w:tabs>
          <w:tab w:val="left" w:pos="3520"/>
          <w:tab w:val="left" w:pos="4480"/>
        </w:tabs>
        <w:spacing w:line="240" w:lineRule="exact"/>
        <w:jc w:val="center"/>
        <w:rPr>
          <w:rFonts w:ascii="Times New Roman" w:hAnsi="Times New Roman"/>
          <w:b/>
          <w:sz w:val="24"/>
        </w:rPr>
      </w:pPr>
      <w:r>
        <w:rPr>
          <w:rFonts w:ascii="Times New Roman" w:hAnsi="Times New Roman"/>
          <w:b/>
          <w:sz w:val="24"/>
        </w:rPr>
        <w:br w:type="page"/>
      </w:r>
      <w:r w:rsidR="00355E50">
        <w:rPr>
          <w:rFonts w:ascii="Times New Roman" w:hAnsi="Times New Roman"/>
          <w:b/>
          <w:sz w:val="24"/>
        </w:rPr>
        <w:lastRenderedPageBreak/>
        <w:t xml:space="preserve">CHAPTER </w:t>
      </w:r>
      <w:proofErr w:type="spellStart"/>
      <w:r w:rsidR="00355E50">
        <w:rPr>
          <w:rFonts w:ascii="Times New Roman" w:hAnsi="Times New Roman"/>
          <w:b/>
          <w:sz w:val="24"/>
        </w:rPr>
        <w:t>VlI</w:t>
      </w:r>
      <w:proofErr w:type="spellEnd"/>
    </w:p>
    <w:p w14:paraId="3D2DAA09" w14:textId="77777777" w:rsidR="00355E50" w:rsidRDefault="00355E50">
      <w:pPr>
        <w:keepLines/>
        <w:tabs>
          <w:tab w:val="left" w:pos="3520"/>
          <w:tab w:val="left" w:pos="4480"/>
        </w:tabs>
        <w:rPr>
          <w:rFonts w:ascii="Times New Roman" w:hAnsi="Times New Roman"/>
          <w:b/>
          <w:sz w:val="24"/>
        </w:rPr>
      </w:pPr>
    </w:p>
    <w:p w14:paraId="3D2DAA0A" w14:textId="77777777" w:rsidR="00355E50" w:rsidRDefault="00355E50">
      <w:pPr>
        <w:spacing w:line="240" w:lineRule="exact"/>
        <w:jc w:val="center"/>
        <w:rPr>
          <w:rFonts w:ascii="Times New Roman" w:hAnsi="Times New Roman"/>
          <w:b/>
          <w:sz w:val="24"/>
        </w:rPr>
      </w:pPr>
      <w:r>
        <w:rPr>
          <w:rFonts w:ascii="Times New Roman" w:hAnsi="Times New Roman"/>
          <w:b/>
          <w:sz w:val="24"/>
        </w:rPr>
        <w:t>WORK DELEGATION TO COMMERCIAL LABORATORIES</w:t>
      </w:r>
    </w:p>
    <w:p w14:paraId="3D2DAA0B" w14:textId="77777777" w:rsidR="00355E50" w:rsidRDefault="00355E50">
      <w:pPr>
        <w:jc w:val="center"/>
        <w:rPr>
          <w:rFonts w:ascii="Times New Roman" w:hAnsi="Times New Roman"/>
          <w:b/>
          <w:sz w:val="24"/>
        </w:rPr>
      </w:pPr>
    </w:p>
    <w:p w14:paraId="3D2DAA0C" w14:textId="77777777" w:rsidR="00355E50" w:rsidRDefault="00355E50">
      <w:pPr>
        <w:jc w:val="center"/>
        <w:rPr>
          <w:rFonts w:ascii="Times New Roman" w:hAnsi="Times New Roman"/>
          <w:b/>
          <w:sz w:val="24"/>
        </w:rPr>
      </w:pPr>
    </w:p>
    <w:p w14:paraId="3D2DAA0D" w14:textId="77777777" w:rsidR="00355E50" w:rsidRDefault="00355E50">
      <w:pPr>
        <w:keepLines/>
        <w:tabs>
          <w:tab w:val="left" w:pos="740"/>
        </w:tabs>
        <w:spacing w:line="240" w:lineRule="exact"/>
        <w:rPr>
          <w:rFonts w:ascii="Times New Roman" w:hAnsi="Times New Roman"/>
          <w:b/>
          <w:sz w:val="24"/>
        </w:rPr>
      </w:pPr>
      <w:r>
        <w:rPr>
          <w:rFonts w:ascii="Times New Roman" w:hAnsi="Times New Roman"/>
          <w:b/>
          <w:sz w:val="24"/>
        </w:rPr>
        <w:t>A.</w:t>
      </w:r>
      <w:r>
        <w:rPr>
          <w:rFonts w:ascii="Times New Roman" w:hAnsi="Times New Roman"/>
          <w:sz w:val="24"/>
        </w:rPr>
        <w:tab/>
      </w:r>
      <w:r>
        <w:rPr>
          <w:rFonts w:ascii="Times New Roman" w:hAnsi="Times New Roman"/>
          <w:b/>
          <w:sz w:val="24"/>
        </w:rPr>
        <w:t>Crowns and Fixed Partial Dentures</w:t>
      </w:r>
    </w:p>
    <w:p w14:paraId="3D2DAA0E" w14:textId="77777777" w:rsidR="00355E50" w:rsidRDefault="00355E50">
      <w:pPr>
        <w:keepLines/>
        <w:tabs>
          <w:tab w:val="left" w:pos="740"/>
        </w:tabs>
        <w:rPr>
          <w:rFonts w:ascii="Times New Roman" w:hAnsi="Times New Roman"/>
          <w:b/>
          <w:sz w:val="24"/>
        </w:rPr>
      </w:pPr>
    </w:p>
    <w:p w14:paraId="3D2DAA0F" w14:textId="77777777" w:rsidR="00355E50" w:rsidRDefault="00355E50">
      <w:pPr>
        <w:spacing w:line="240" w:lineRule="exact"/>
        <w:ind w:left="740"/>
        <w:jc w:val="both"/>
        <w:rPr>
          <w:rFonts w:ascii="Times New Roman" w:hAnsi="Times New Roman"/>
          <w:sz w:val="24"/>
        </w:rPr>
      </w:pPr>
      <w:r>
        <w:rPr>
          <w:rFonts w:ascii="Times New Roman" w:hAnsi="Times New Roman"/>
          <w:sz w:val="24"/>
        </w:rPr>
        <w:t xml:space="preserve">It will be necessary to send </w:t>
      </w:r>
      <w:r w:rsidR="003D764F">
        <w:rPr>
          <w:rFonts w:ascii="Times New Roman" w:hAnsi="Times New Roman"/>
          <w:sz w:val="24"/>
        </w:rPr>
        <w:t>most</w:t>
      </w:r>
      <w:r>
        <w:rPr>
          <w:rFonts w:ascii="Times New Roman" w:hAnsi="Times New Roman"/>
          <w:sz w:val="24"/>
        </w:rPr>
        <w:t xml:space="preserve"> cases to an outside laboratory under the School of Dentistry contract system.  </w:t>
      </w:r>
    </w:p>
    <w:p w14:paraId="3D2DAA10" w14:textId="77777777" w:rsidR="00355E50" w:rsidRDefault="00355E50">
      <w:pPr>
        <w:ind w:left="740"/>
        <w:jc w:val="both"/>
        <w:rPr>
          <w:rFonts w:ascii="Times New Roman" w:hAnsi="Times New Roman"/>
          <w:sz w:val="24"/>
        </w:rPr>
      </w:pPr>
    </w:p>
    <w:p w14:paraId="3D2DAA11" w14:textId="46654437" w:rsidR="00355E50" w:rsidRDefault="00355E50">
      <w:pPr>
        <w:spacing w:line="240" w:lineRule="exact"/>
        <w:ind w:left="740"/>
        <w:jc w:val="both"/>
        <w:rPr>
          <w:rFonts w:ascii="Times New Roman" w:hAnsi="Times New Roman"/>
          <w:sz w:val="24"/>
        </w:rPr>
      </w:pPr>
      <w:r>
        <w:rPr>
          <w:rFonts w:ascii="Times New Roman" w:hAnsi="Times New Roman"/>
          <w:b/>
          <w:sz w:val="24"/>
        </w:rPr>
        <w:t xml:space="preserve">WHEN YOU SEND ONE OF YOUR CASES TO AN OUTSIDE </w:t>
      </w:r>
      <w:r w:rsidR="00A37A54">
        <w:rPr>
          <w:rFonts w:ascii="Times New Roman" w:hAnsi="Times New Roman"/>
          <w:b/>
          <w:sz w:val="24"/>
        </w:rPr>
        <w:t xml:space="preserve">OR IN-HOUSE </w:t>
      </w:r>
      <w:r>
        <w:rPr>
          <w:rFonts w:ascii="Times New Roman" w:hAnsi="Times New Roman"/>
          <w:b/>
          <w:sz w:val="24"/>
        </w:rPr>
        <w:t>LAB:</w:t>
      </w:r>
    </w:p>
    <w:p w14:paraId="3D2DAA12" w14:textId="77777777" w:rsidR="00355E50" w:rsidRDefault="00355E50">
      <w:pPr>
        <w:tabs>
          <w:tab w:val="left" w:pos="1460"/>
        </w:tabs>
        <w:ind w:left="1460" w:hanging="720"/>
        <w:jc w:val="both"/>
        <w:rPr>
          <w:rFonts w:ascii="Times New Roman" w:hAnsi="Times New Roman"/>
          <w:sz w:val="24"/>
        </w:rPr>
      </w:pPr>
    </w:p>
    <w:p w14:paraId="3D2DAA13" w14:textId="35F6D15D" w:rsidR="00355E50" w:rsidRDefault="00355E50">
      <w:pPr>
        <w:tabs>
          <w:tab w:val="left" w:pos="1460"/>
        </w:tabs>
        <w:spacing w:line="240" w:lineRule="exact"/>
        <w:ind w:left="1460" w:hanging="720"/>
        <w:jc w:val="both"/>
        <w:rPr>
          <w:rFonts w:ascii="Times New Roman" w:hAnsi="Times New Roman"/>
          <w:sz w:val="24"/>
        </w:rPr>
      </w:pPr>
      <w:r>
        <w:rPr>
          <w:rFonts w:ascii="Times New Roman" w:hAnsi="Times New Roman"/>
          <w:sz w:val="24"/>
        </w:rPr>
        <w:t>Before work can be sent to a laboratory:</w:t>
      </w:r>
    </w:p>
    <w:p w14:paraId="3D2DAA14" w14:textId="77777777" w:rsidR="00355E50" w:rsidRDefault="00355E50">
      <w:pPr>
        <w:tabs>
          <w:tab w:val="left" w:pos="1460"/>
        </w:tabs>
        <w:ind w:left="1460" w:hanging="720"/>
        <w:jc w:val="both"/>
        <w:rPr>
          <w:rFonts w:ascii="Times New Roman" w:hAnsi="Times New Roman"/>
          <w:sz w:val="24"/>
        </w:rPr>
      </w:pPr>
    </w:p>
    <w:p w14:paraId="3D2DAA15" w14:textId="77777777" w:rsidR="00355E50" w:rsidRDefault="00355E50" w:rsidP="001975E6">
      <w:pPr>
        <w:tabs>
          <w:tab w:val="left" w:pos="2160"/>
        </w:tabs>
        <w:spacing w:line="240" w:lineRule="exact"/>
        <w:ind w:left="2180" w:hanging="720"/>
        <w:jc w:val="both"/>
        <w:rPr>
          <w:rFonts w:ascii="Times New Roman" w:hAnsi="Times New Roman"/>
          <w:sz w:val="24"/>
        </w:rPr>
      </w:pPr>
      <w:r>
        <w:rPr>
          <w:rFonts w:ascii="Times New Roman" w:hAnsi="Times New Roman"/>
          <w:sz w:val="24"/>
        </w:rPr>
        <w:t>1.</w:t>
      </w:r>
      <w:r>
        <w:rPr>
          <w:rFonts w:ascii="Times New Roman" w:hAnsi="Times New Roman"/>
          <w:sz w:val="24"/>
        </w:rPr>
        <w:tab/>
        <w:t>Treatment plan</w:t>
      </w:r>
      <w:r w:rsidR="00880335">
        <w:rPr>
          <w:rFonts w:ascii="Times New Roman" w:hAnsi="Times New Roman"/>
          <w:sz w:val="24"/>
        </w:rPr>
        <w:t>s</w:t>
      </w:r>
      <w:r>
        <w:rPr>
          <w:rFonts w:ascii="Times New Roman" w:hAnsi="Times New Roman"/>
          <w:sz w:val="24"/>
        </w:rPr>
        <w:t xml:space="preserve"> must be developed and approved by </w:t>
      </w:r>
      <w:r w:rsidR="0027399A">
        <w:rPr>
          <w:rFonts w:ascii="Times New Roman" w:hAnsi="Times New Roman"/>
          <w:sz w:val="24"/>
        </w:rPr>
        <w:t>the Program Director</w:t>
      </w:r>
      <w:r>
        <w:rPr>
          <w:rFonts w:ascii="Times New Roman" w:hAnsi="Times New Roman"/>
          <w:sz w:val="24"/>
        </w:rPr>
        <w:t xml:space="preserve">.  The laboratory will be chosen by the </w:t>
      </w:r>
      <w:r w:rsidR="006A2895">
        <w:rPr>
          <w:rFonts w:ascii="Times New Roman" w:hAnsi="Times New Roman"/>
          <w:sz w:val="24"/>
        </w:rPr>
        <w:t xml:space="preserve">Program </w:t>
      </w:r>
      <w:r>
        <w:rPr>
          <w:rFonts w:ascii="Times New Roman" w:hAnsi="Times New Roman"/>
          <w:sz w:val="24"/>
        </w:rPr>
        <w:t>Director or Ass</w:t>
      </w:r>
      <w:r w:rsidR="006A2895">
        <w:rPr>
          <w:rFonts w:ascii="Times New Roman" w:hAnsi="Times New Roman"/>
          <w:sz w:val="24"/>
        </w:rPr>
        <w:t>istant Program Director.</w:t>
      </w:r>
      <w:r w:rsidR="00D26D07">
        <w:rPr>
          <w:rFonts w:ascii="Times New Roman" w:hAnsi="Times New Roman"/>
          <w:sz w:val="24"/>
        </w:rPr>
        <w:t xml:space="preserve">  The lab </w:t>
      </w:r>
      <w:r w:rsidR="006F535E">
        <w:rPr>
          <w:rFonts w:ascii="Times New Roman" w:hAnsi="Times New Roman"/>
          <w:sz w:val="24"/>
        </w:rPr>
        <w:t>prescription</w:t>
      </w:r>
      <w:r w:rsidR="00D26D07">
        <w:rPr>
          <w:rFonts w:ascii="Times New Roman" w:hAnsi="Times New Roman"/>
          <w:sz w:val="24"/>
        </w:rPr>
        <w:t xml:space="preserve"> MUST be signed by the </w:t>
      </w:r>
      <w:r w:rsidR="006F535E">
        <w:rPr>
          <w:rFonts w:ascii="Times New Roman" w:hAnsi="Times New Roman"/>
          <w:sz w:val="24"/>
        </w:rPr>
        <w:t xml:space="preserve">Program </w:t>
      </w:r>
      <w:r w:rsidR="00D26D07">
        <w:rPr>
          <w:rFonts w:ascii="Times New Roman" w:hAnsi="Times New Roman"/>
          <w:sz w:val="24"/>
        </w:rPr>
        <w:t>Director or a faculty member who has been granted that authority by the Director.</w:t>
      </w:r>
      <w:r w:rsidR="003764B6">
        <w:rPr>
          <w:rFonts w:ascii="Times New Roman" w:hAnsi="Times New Roman"/>
          <w:sz w:val="24"/>
        </w:rPr>
        <w:t xml:space="preserve">  </w:t>
      </w:r>
      <w:r>
        <w:rPr>
          <w:rFonts w:ascii="Times New Roman" w:hAnsi="Times New Roman"/>
          <w:sz w:val="24"/>
        </w:rPr>
        <w:t xml:space="preserve">A copy of the </w:t>
      </w:r>
      <w:r w:rsidR="006A2895">
        <w:rPr>
          <w:rFonts w:ascii="Times New Roman" w:hAnsi="Times New Roman"/>
          <w:sz w:val="24"/>
        </w:rPr>
        <w:t>prescription</w:t>
      </w:r>
      <w:r>
        <w:rPr>
          <w:rFonts w:ascii="Times New Roman" w:hAnsi="Times New Roman"/>
          <w:sz w:val="24"/>
        </w:rPr>
        <w:t xml:space="preserve"> must be </w:t>
      </w:r>
      <w:r w:rsidR="006A2895">
        <w:rPr>
          <w:rFonts w:ascii="Times New Roman" w:hAnsi="Times New Roman"/>
          <w:sz w:val="24"/>
        </w:rPr>
        <w:t>maintained in the patient’s case pan</w:t>
      </w:r>
      <w:r>
        <w:rPr>
          <w:rFonts w:ascii="Times New Roman" w:hAnsi="Times New Roman"/>
          <w:sz w:val="24"/>
        </w:rPr>
        <w:t>.  Patients generally will pay two-thirds of the fee prior to any work being sent to the laboratory.</w:t>
      </w:r>
    </w:p>
    <w:p w14:paraId="3D2DAA16" w14:textId="77777777" w:rsidR="00355E50" w:rsidRDefault="00355E50">
      <w:pPr>
        <w:tabs>
          <w:tab w:val="left" w:pos="2180"/>
        </w:tabs>
        <w:ind w:left="2180" w:hanging="720"/>
        <w:jc w:val="both"/>
        <w:rPr>
          <w:rFonts w:ascii="Times New Roman" w:hAnsi="Times New Roman"/>
          <w:sz w:val="24"/>
        </w:rPr>
      </w:pPr>
    </w:p>
    <w:p w14:paraId="3D2DAA17" w14:textId="6011E6C6" w:rsidR="00355E50" w:rsidRDefault="00355E50">
      <w:pPr>
        <w:tabs>
          <w:tab w:val="left" w:pos="1440"/>
        </w:tabs>
        <w:spacing w:line="240" w:lineRule="exact"/>
        <w:ind w:left="2160" w:hanging="1420"/>
        <w:jc w:val="both"/>
        <w:rPr>
          <w:rFonts w:ascii="Times New Roman" w:hAnsi="Times New Roman"/>
          <w:sz w:val="24"/>
        </w:rPr>
      </w:pPr>
      <w:r>
        <w:rPr>
          <w:rFonts w:ascii="Times New Roman" w:hAnsi="Times New Roman"/>
          <w:sz w:val="24"/>
        </w:rPr>
        <w:tab/>
        <w:t>2.</w:t>
      </w:r>
      <w:r>
        <w:rPr>
          <w:rFonts w:ascii="Times New Roman" w:hAnsi="Times New Roman"/>
          <w:sz w:val="24"/>
        </w:rPr>
        <w:tab/>
      </w:r>
      <w:r w:rsidR="0027399A">
        <w:rPr>
          <w:rFonts w:ascii="Times New Roman" w:hAnsi="Times New Roman"/>
          <w:sz w:val="24"/>
        </w:rPr>
        <w:t>The Graduate Prosthodontic program already has several labs contracted to provide fixed, removable, and implant prosthodontic prostheses</w:t>
      </w:r>
      <w:r>
        <w:rPr>
          <w:rFonts w:ascii="Times New Roman" w:hAnsi="Times New Roman"/>
          <w:sz w:val="24"/>
        </w:rPr>
        <w:t>.</w:t>
      </w:r>
      <w:r w:rsidR="00CD5EDE">
        <w:rPr>
          <w:rFonts w:ascii="Times New Roman" w:hAnsi="Times New Roman"/>
          <w:sz w:val="24"/>
        </w:rPr>
        <w:t xml:space="preserve">  </w:t>
      </w:r>
      <w:proofErr w:type="gramStart"/>
      <w:r w:rsidR="000A58EA">
        <w:rPr>
          <w:rFonts w:ascii="Times New Roman" w:hAnsi="Times New Roman"/>
          <w:sz w:val="24"/>
        </w:rPr>
        <w:t xml:space="preserve">Residents </w:t>
      </w:r>
      <w:r w:rsidR="00CD5EDE">
        <w:rPr>
          <w:rFonts w:ascii="Times New Roman" w:hAnsi="Times New Roman"/>
          <w:sz w:val="24"/>
        </w:rPr>
        <w:t xml:space="preserve"> are</w:t>
      </w:r>
      <w:proofErr w:type="gramEnd"/>
      <w:r w:rsidR="00CD5EDE">
        <w:rPr>
          <w:rFonts w:ascii="Times New Roman" w:hAnsi="Times New Roman"/>
          <w:sz w:val="24"/>
        </w:rPr>
        <w:t xml:space="preserve"> not allowed to contract with labs individually.</w:t>
      </w:r>
    </w:p>
    <w:p w14:paraId="3D2DAA18" w14:textId="77777777" w:rsidR="00355E50" w:rsidRDefault="00355E50">
      <w:pPr>
        <w:ind w:left="2160" w:hanging="700"/>
        <w:jc w:val="both"/>
        <w:rPr>
          <w:rFonts w:ascii="Times New Roman" w:hAnsi="Times New Roman"/>
          <w:sz w:val="24"/>
        </w:rPr>
      </w:pPr>
    </w:p>
    <w:p w14:paraId="3D2DAA19" w14:textId="27798A28" w:rsidR="00355E50" w:rsidRDefault="00355E50" w:rsidP="001975E6">
      <w:pPr>
        <w:spacing w:line="240" w:lineRule="exact"/>
        <w:ind w:left="2225" w:hanging="765"/>
        <w:jc w:val="both"/>
        <w:rPr>
          <w:rFonts w:ascii="Times New Roman" w:hAnsi="Times New Roman"/>
          <w:sz w:val="24"/>
        </w:rPr>
      </w:pPr>
      <w:r>
        <w:rPr>
          <w:rFonts w:ascii="Times New Roman" w:hAnsi="Times New Roman"/>
          <w:sz w:val="24"/>
        </w:rPr>
        <w:t>3.</w:t>
      </w:r>
      <w:r>
        <w:rPr>
          <w:rFonts w:ascii="Times New Roman" w:hAnsi="Times New Roman"/>
          <w:sz w:val="24"/>
        </w:rPr>
        <w:tab/>
      </w:r>
      <w:r w:rsidR="00CD5EDE">
        <w:rPr>
          <w:rFonts w:ascii="Times New Roman" w:hAnsi="Times New Roman"/>
          <w:sz w:val="24"/>
        </w:rPr>
        <w:t xml:space="preserve">Packaging is the responsibility of the </w:t>
      </w:r>
      <w:proofErr w:type="gramStart"/>
      <w:r w:rsidR="000A58EA">
        <w:rPr>
          <w:rFonts w:ascii="Times New Roman" w:hAnsi="Times New Roman"/>
          <w:sz w:val="24"/>
        </w:rPr>
        <w:t>resident</w:t>
      </w:r>
      <w:proofErr w:type="gramEnd"/>
      <w:r w:rsidR="00CD5EDE">
        <w:rPr>
          <w:rFonts w:ascii="Times New Roman" w:hAnsi="Times New Roman"/>
          <w:sz w:val="24"/>
        </w:rPr>
        <w:t xml:space="preserve">.  Boxes and packing   materials are available in Graduate Prosthodontic lab.  Cases for local labs will be picked up in the clinic.  The Program Coordinator will prepare the mailing label and make sure the package is sent </w:t>
      </w:r>
      <w:r w:rsidR="002952D1">
        <w:rPr>
          <w:rFonts w:ascii="Times New Roman" w:hAnsi="Times New Roman"/>
          <w:sz w:val="24"/>
        </w:rPr>
        <w:t>to</w:t>
      </w:r>
      <w:r w:rsidR="00CD5EDE">
        <w:rPr>
          <w:rFonts w:ascii="Times New Roman" w:hAnsi="Times New Roman"/>
          <w:sz w:val="24"/>
        </w:rPr>
        <w:t xml:space="preserve"> labs that are not local.</w:t>
      </w:r>
    </w:p>
    <w:p w14:paraId="3D2DAA1B" w14:textId="77777777" w:rsidR="00240492" w:rsidRDefault="00240492" w:rsidP="00736A65">
      <w:pPr>
        <w:spacing w:line="240" w:lineRule="exact"/>
        <w:jc w:val="both"/>
        <w:rPr>
          <w:rFonts w:ascii="Times New Roman" w:hAnsi="Times New Roman"/>
          <w:sz w:val="24"/>
        </w:rPr>
      </w:pPr>
    </w:p>
    <w:p w14:paraId="56495D49" w14:textId="77777777" w:rsidR="00736A65" w:rsidRDefault="00736A65" w:rsidP="00736A65">
      <w:pPr>
        <w:spacing w:line="240" w:lineRule="exact"/>
        <w:jc w:val="both"/>
        <w:rPr>
          <w:rFonts w:ascii="Times New Roman" w:hAnsi="Times New Roman"/>
          <w:sz w:val="24"/>
        </w:rPr>
      </w:pPr>
    </w:p>
    <w:p w14:paraId="3D2DAA1C" w14:textId="7AD94F9A" w:rsidR="00240492" w:rsidRPr="00240492" w:rsidRDefault="001975E6" w:rsidP="001975E6">
      <w:pPr>
        <w:tabs>
          <w:tab w:val="left" w:pos="2070"/>
        </w:tabs>
        <w:spacing w:line="240" w:lineRule="exact"/>
        <w:ind w:left="2190" w:hanging="750"/>
        <w:jc w:val="both"/>
        <w:rPr>
          <w:rFonts w:ascii="Times New Roman" w:hAnsi="Times New Roman"/>
          <w:sz w:val="24"/>
        </w:rPr>
      </w:pPr>
      <w:r>
        <w:rPr>
          <w:rFonts w:ascii="Times New Roman" w:hAnsi="Times New Roman"/>
          <w:sz w:val="24"/>
        </w:rPr>
        <w:t>4</w:t>
      </w:r>
      <w:proofErr w:type="gramStart"/>
      <w:r>
        <w:rPr>
          <w:rFonts w:ascii="Times New Roman" w:hAnsi="Times New Roman"/>
          <w:sz w:val="24"/>
        </w:rPr>
        <w:t>.</w:t>
      </w:r>
      <w:r w:rsidR="00736A65">
        <w:rPr>
          <w:rFonts w:ascii="Times New Roman" w:hAnsi="Times New Roman"/>
          <w:sz w:val="24"/>
        </w:rPr>
        <w:tab/>
        <w:t xml:space="preserve"> Digital</w:t>
      </w:r>
      <w:proofErr w:type="gramEnd"/>
      <w:r w:rsidR="00240492" w:rsidRPr="00240492">
        <w:rPr>
          <w:rFonts w:ascii="Times New Roman" w:hAnsi="Times New Roman"/>
          <w:sz w:val="24"/>
        </w:rPr>
        <w:t xml:space="preserve"> files sent to laboratories are identified by the file nomenclature </w:t>
      </w:r>
      <w:r w:rsidR="002952D1">
        <w:rPr>
          <w:rFonts w:ascii="Times New Roman" w:hAnsi="Times New Roman"/>
          <w:sz w:val="24"/>
        </w:rPr>
        <w:t>supported by UW-SOD IT</w:t>
      </w:r>
      <w:r w:rsidR="00240492" w:rsidRPr="00240492">
        <w:rPr>
          <w:rFonts w:ascii="Times New Roman" w:hAnsi="Times New Roman"/>
          <w:sz w:val="24"/>
        </w:rPr>
        <w:t>.</w:t>
      </w:r>
    </w:p>
    <w:p w14:paraId="3D2DAA1D" w14:textId="77777777" w:rsidR="00355E50" w:rsidRDefault="007D3553">
      <w:pPr>
        <w:tabs>
          <w:tab w:val="left" w:pos="720"/>
        </w:tabs>
        <w:spacing w:line="240" w:lineRule="exact"/>
        <w:ind w:left="720" w:hanging="720"/>
        <w:jc w:val="both"/>
        <w:rPr>
          <w:rFonts w:ascii="Times New Roman" w:hAnsi="Times New Roman"/>
          <w:b/>
          <w:sz w:val="24"/>
        </w:rPr>
      </w:pPr>
      <w:r>
        <w:rPr>
          <w:rFonts w:ascii="Times New Roman" w:hAnsi="Times New Roman"/>
          <w:b/>
          <w:sz w:val="24"/>
        </w:rPr>
        <w:br w:type="page"/>
      </w:r>
      <w:r w:rsidR="00355E50">
        <w:rPr>
          <w:rFonts w:ascii="Times New Roman" w:hAnsi="Times New Roman"/>
          <w:b/>
          <w:sz w:val="24"/>
        </w:rPr>
        <w:lastRenderedPageBreak/>
        <w:t>B.</w:t>
      </w:r>
      <w:r w:rsidR="00355E50">
        <w:rPr>
          <w:rFonts w:ascii="Times New Roman" w:hAnsi="Times New Roman"/>
          <w:sz w:val="24"/>
        </w:rPr>
        <w:tab/>
      </w:r>
      <w:r w:rsidR="00355E50">
        <w:rPr>
          <w:rFonts w:ascii="Times New Roman" w:hAnsi="Times New Roman"/>
          <w:b/>
          <w:sz w:val="24"/>
        </w:rPr>
        <w:t>Removable Partial Dentures</w:t>
      </w:r>
    </w:p>
    <w:p w14:paraId="3D2DAA1E" w14:textId="77777777" w:rsidR="00355E50" w:rsidRDefault="00355E50">
      <w:pPr>
        <w:tabs>
          <w:tab w:val="left" w:pos="720"/>
        </w:tabs>
        <w:ind w:left="720" w:hanging="720"/>
        <w:jc w:val="both"/>
        <w:rPr>
          <w:rFonts w:ascii="Times New Roman" w:hAnsi="Times New Roman"/>
          <w:b/>
          <w:sz w:val="24"/>
        </w:rPr>
      </w:pPr>
    </w:p>
    <w:p w14:paraId="3D2DAA1F" w14:textId="77777777" w:rsidR="00355E50" w:rsidRDefault="00355E50">
      <w:pPr>
        <w:tabs>
          <w:tab w:val="left" w:pos="1460"/>
        </w:tabs>
        <w:spacing w:line="240" w:lineRule="exact"/>
        <w:ind w:left="1460" w:hanging="720"/>
        <w:jc w:val="both"/>
        <w:rPr>
          <w:rFonts w:ascii="Times New Roman" w:hAnsi="Times New Roman"/>
          <w:sz w:val="24"/>
        </w:rPr>
      </w:pPr>
      <w:r>
        <w:rPr>
          <w:rFonts w:ascii="Times New Roman" w:hAnsi="Times New Roman"/>
          <w:sz w:val="24"/>
        </w:rPr>
        <w:t>1.</w:t>
      </w:r>
      <w:r>
        <w:rPr>
          <w:rFonts w:ascii="Times New Roman" w:hAnsi="Times New Roman"/>
          <w:sz w:val="24"/>
        </w:rPr>
        <w:tab/>
        <w:t xml:space="preserve">Complete the work authorization </w:t>
      </w:r>
      <w:r w:rsidR="006A2895">
        <w:rPr>
          <w:rFonts w:ascii="Times New Roman" w:hAnsi="Times New Roman"/>
          <w:sz w:val="24"/>
        </w:rPr>
        <w:t xml:space="preserve">(prescription) </w:t>
      </w:r>
      <w:r>
        <w:rPr>
          <w:rFonts w:ascii="Times New Roman" w:hAnsi="Times New Roman"/>
          <w:sz w:val="24"/>
        </w:rPr>
        <w:t>and design under the faculty member who is working with you on the patient.</w:t>
      </w:r>
    </w:p>
    <w:p w14:paraId="3D2DAA20" w14:textId="77777777" w:rsidR="00355E50" w:rsidRDefault="00355E50">
      <w:pPr>
        <w:tabs>
          <w:tab w:val="left" w:pos="1460"/>
        </w:tabs>
        <w:ind w:left="1460" w:hanging="720"/>
        <w:jc w:val="both"/>
        <w:rPr>
          <w:rFonts w:ascii="Times New Roman" w:hAnsi="Times New Roman"/>
          <w:sz w:val="24"/>
        </w:rPr>
      </w:pPr>
    </w:p>
    <w:p w14:paraId="3D2DAA21" w14:textId="77777777" w:rsidR="00355E50" w:rsidRDefault="00355E50">
      <w:pPr>
        <w:tabs>
          <w:tab w:val="left" w:pos="1460"/>
        </w:tabs>
        <w:spacing w:line="240" w:lineRule="exact"/>
        <w:ind w:left="1460" w:hanging="720"/>
        <w:jc w:val="both"/>
        <w:rPr>
          <w:rFonts w:ascii="Times New Roman" w:hAnsi="Times New Roman"/>
          <w:sz w:val="24"/>
        </w:rPr>
      </w:pPr>
      <w:r>
        <w:rPr>
          <w:rFonts w:ascii="Times New Roman" w:hAnsi="Times New Roman"/>
          <w:sz w:val="24"/>
        </w:rPr>
        <w:t>2.</w:t>
      </w:r>
      <w:r>
        <w:rPr>
          <w:rFonts w:ascii="Times New Roman" w:hAnsi="Times New Roman"/>
          <w:sz w:val="24"/>
        </w:rPr>
        <w:tab/>
        <w:t>Two casts are sent to the laboratory</w:t>
      </w:r>
      <w:proofErr w:type="gramStart"/>
      <w:r>
        <w:rPr>
          <w:rFonts w:ascii="Times New Roman" w:hAnsi="Times New Roman"/>
          <w:sz w:val="24"/>
        </w:rPr>
        <w:t>:  1</w:t>
      </w:r>
      <w:proofErr w:type="gramEnd"/>
      <w:r>
        <w:rPr>
          <w:rFonts w:ascii="Times New Roman" w:hAnsi="Times New Roman"/>
          <w:sz w:val="24"/>
        </w:rPr>
        <w:t>) a master cast poured in improved stone and 2) an example cast poured in dental stone.  The master cast should have the path of insertion marked on it, and the example cast should have the detailed design drawn on the cast.  The color coding should be consistent with that in the RPD syllabi.</w:t>
      </w:r>
      <w:r w:rsidR="0013719D">
        <w:rPr>
          <w:rFonts w:ascii="Times New Roman" w:hAnsi="Times New Roman"/>
          <w:sz w:val="24"/>
        </w:rPr>
        <w:t xml:space="preserve">  Additionally, </w:t>
      </w:r>
      <w:proofErr w:type="gramStart"/>
      <w:r w:rsidR="0013719D">
        <w:rPr>
          <w:rFonts w:ascii="Times New Roman" w:hAnsi="Times New Roman"/>
          <w:sz w:val="24"/>
        </w:rPr>
        <w:t>c</w:t>
      </w:r>
      <w:r w:rsidR="00036716">
        <w:rPr>
          <w:rFonts w:ascii="Times New Roman" w:hAnsi="Times New Roman"/>
          <w:sz w:val="24"/>
        </w:rPr>
        <w:t>asts</w:t>
      </w:r>
      <w:proofErr w:type="gramEnd"/>
      <w:r w:rsidR="00036716">
        <w:rPr>
          <w:rFonts w:ascii="Times New Roman" w:hAnsi="Times New Roman"/>
          <w:sz w:val="24"/>
        </w:rPr>
        <w:t xml:space="preserve"> can be scanned to create a</w:t>
      </w:r>
      <w:r w:rsidR="0013719D">
        <w:rPr>
          <w:rFonts w:ascii="Times New Roman" w:hAnsi="Times New Roman"/>
          <w:sz w:val="24"/>
        </w:rPr>
        <w:t xml:space="preserve"> .</w:t>
      </w:r>
      <w:r w:rsidR="006A2895">
        <w:rPr>
          <w:rFonts w:ascii="Times New Roman" w:hAnsi="Times New Roman"/>
          <w:sz w:val="24"/>
        </w:rPr>
        <w:t>STL</w:t>
      </w:r>
      <w:r w:rsidR="0013719D">
        <w:rPr>
          <w:rFonts w:ascii="Times New Roman" w:hAnsi="Times New Roman"/>
          <w:sz w:val="24"/>
        </w:rPr>
        <w:t xml:space="preserve"> file which can be securely and digitally sent to the lab.  </w:t>
      </w:r>
    </w:p>
    <w:p w14:paraId="3D2DAA22" w14:textId="77777777" w:rsidR="00355E50" w:rsidRDefault="00355E50">
      <w:pPr>
        <w:tabs>
          <w:tab w:val="left" w:pos="1460"/>
        </w:tabs>
        <w:ind w:left="1460" w:hanging="720"/>
        <w:jc w:val="both"/>
        <w:rPr>
          <w:rFonts w:ascii="Times New Roman" w:hAnsi="Times New Roman"/>
          <w:sz w:val="24"/>
        </w:rPr>
      </w:pPr>
    </w:p>
    <w:p w14:paraId="3D2DAA23" w14:textId="77777777" w:rsidR="00355E50" w:rsidRDefault="00355E50">
      <w:pPr>
        <w:tabs>
          <w:tab w:val="left" w:pos="1460"/>
        </w:tabs>
        <w:spacing w:line="240" w:lineRule="exact"/>
        <w:ind w:left="1460" w:hanging="720"/>
        <w:jc w:val="both"/>
        <w:rPr>
          <w:rFonts w:ascii="Times New Roman" w:hAnsi="Times New Roman"/>
          <w:sz w:val="24"/>
        </w:rPr>
      </w:pPr>
      <w:r>
        <w:rPr>
          <w:rFonts w:ascii="Times New Roman" w:hAnsi="Times New Roman"/>
          <w:sz w:val="24"/>
        </w:rPr>
        <w:t>3.</w:t>
      </w:r>
      <w:r>
        <w:rPr>
          <w:rFonts w:ascii="Times New Roman" w:hAnsi="Times New Roman"/>
          <w:sz w:val="24"/>
        </w:rPr>
        <w:tab/>
        <w:t>The graduate faculty member must sign the work authorization.</w:t>
      </w:r>
    </w:p>
    <w:p w14:paraId="3D2DAA24" w14:textId="77777777" w:rsidR="00355E50" w:rsidRDefault="00355E50">
      <w:pPr>
        <w:tabs>
          <w:tab w:val="left" w:pos="1460"/>
        </w:tabs>
        <w:ind w:left="1460" w:hanging="720"/>
        <w:jc w:val="both"/>
        <w:rPr>
          <w:rFonts w:ascii="Times New Roman" w:hAnsi="Times New Roman"/>
          <w:sz w:val="24"/>
        </w:rPr>
      </w:pPr>
    </w:p>
    <w:p w14:paraId="3D2DAA25" w14:textId="77777777" w:rsidR="00355E50" w:rsidRDefault="00355E50">
      <w:pPr>
        <w:tabs>
          <w:tab w:val="left" w:pos="1460"/>
        </w:tabs>
        <w:spacing w:line="240" w:lineRule="exact"/>
        <w:ind w:left="1460" w:hanging="720"/>
        <w:jc w:val="both"/>
        <w:rPr>
          <w:rFonts w:ascii="Times New Roman" w:hAnsi="Times New Roman"/>
          <w:sz w:val="24"/>
        </w:rPr>
      </w:pPr>
      <w:r>
        <w:rPr>
          <w:rFonts w:ascii="Times New Roman" w:hAnsi="Times New Roman"/>
          <w:sz w:val="24"/>
        </w:rPr>
        <w:t>4.</w:t>
      </w:r>
      <w:r>
        <w:rPr>
          <w:rFonts w:ascii="Times New Roman" w:hAnsi="Times New Roman"/>
          <w:sz w:val="24"/>
        </w:rPr>
        <w:tab/>
        <w:t xml:space="preserve">Work is sent out through the </w:t>
      </w:r>
      <w:r w:rsidR="003764B6">
        <w:rPr>
          <w:rFonts w:ascii="Times New Roman" w:hAnsi="Times New Roman"/>
          <w:sz w:val="24"/>
        </w:rPr>
        <w:t xml:space="preserve">Clinic </w:t>
      </w:r>
      <w:r w:rsidR="00152D1D">
        <w:rPr>
          <w:rFonts w:ascii="Times New Roman" w:hAnsi="Times New Roman"/>
          <w:sz w:val="24"/>
        </w:rPr>
        <w:t>Manager</w:t>
      </w:r>
      <w:r w:rsidR="003764B6">
        <w:rPr>
          <w:rFonts w:ascii="Times New Roman" w:hAnsi="Times New Roman"/>
          <w:sz w:val="24"/>
        </w:rPr>
        <w:t xml:space="preserve"> or Program Coordinator</w:t>
      </w:r>
      <w:r>
        <w:rPr>
          <w:rFonts w:ascii="Times New Roman" w:hAnsi="Times New Roman"/>
          <w:sz w:val="24"/>
        </w:rPr>
        <w:t>.</w:t>
      </w:r>
    </w:p>
    <w:p w14:paraId="3D2DAA26" w14:textId="77777777" w:rsidR="00355E50" w:rsidRDefault="00355E50">
      <w:pPr>
        <w:tabs>
          <w:tab w:val="left" w:pos="1460"/>
        </w:tabs>
        <w:ind w:left="1460" w:hanging="720"/>
        <w:jc w:val="both"/>
        <w:rPr>
          <w:rFonts w:ascii="Times New Roman" w:hAnsi="Times New Roman"/>
          <w:sz w:val="24"/>
        </w:rPr>
      </w:pPr>
    </w:p>
    <w:p w14:paraId="3D2DAA27" w14:textId="77777777" w:rsidR="00355E50" w:rsidRDefault="00355E50">
      <w:pPr>
        <w:tabs>
          <w:tab w:val="left" w:pos="1460"/>
        </w:tabs>
        <w:ind w:left="1460" w:hanging="720"/>
        <w:jc w:val="both"/>
        <w:rPr>
          <w:rFonts w:ascii="Times New Roman" w:hAnsi="Times New Roman"/>
          <w:sz w:val="24"/>
        </w:rPr>
      </w:pPr>
    </w:p>
    <w:p w14:paraId="3D2DAA28" w14:textId="77777777" w:rsidR="00355E50" w:rsidRDefault="00355E50">
      <w:pPr>
        <w:tabs>
          <w:tab w:val="left" w:pos="1460"/>
        </w:tabs>
        <w:ind w:left="1460" w:hanging="720"/>
        <w:jc w:val="both"/>
        <w:rPr>
          <w:rFonts w:ascii="Times New Roman" w:hAnsi="Times New Roman"/>
          <w:sz w:val="24"/>
        </w:rPr>
      </w:pPr>
    </w:p>
    <w:p w14:paraId="3D2DAA29" w14:textId="77777777" w:rsidR="00355E50" w:rsidRDefault="00355E50">
      <w:pPr>
        <w:tabs>
          <w:tab w:val="left" w:pos="1460"/>
        </w:tabs>
        <w:ind w:left="1460" w:hanging="720"/>
        <w:jc w:val="both"/>
        <w:rPr>
          <w:rFonts w:ascii="Times New Roman" w:hAnsi="Times New Roman"/>
          <w:sz w:val="24"/>
        </w:rPr>
      </w:pPr>
    </w:p>
    <w:p w14:paraId="3D2DAA2A" w14:textId="77777777" w:rsidR="00355E50" w:rsidRDefault="00355E50">
      <w:pPr>
        <w:tabs>
          <w:tab w:val="left" w:pos="1460"/>
        </w:tabs>
        <w:ind w:left="1460" w:hanging="720"/>
        <w:jc w:val="both"/>
        <w:rPr>
          <w:rFonts w:ascii="Times New Roman" w:hAnsi="Times New Roman"/>
          <w:sz w:val="24"/>
        </w:rPr>
      </w:pPr>
    </w:p>
    <w:p w14:paraId="3D2DAA2B" w14:textId="77777777" w:rsidR="00355E50" w:rsidRDefault="00355E50">
      <w:pPr>
        <w:tabs>
          <w:tab w:val="left" w:pos="1460"/>
        </w:tabs>
        <w:ind w:left="1460" w:hanging="720"/>
        <w:jc w:val="both"/>
        <w:rPr>
          <w:rFonts w:ascii="Times New Roman" w:hAnsi="Times New Roman"/>
          <w:sz w:val="24"/>
        </w:rPr>
      </w:pPr>
    </w:p>
    <w:p w14:paraId="3D2DAA2C" w14:textId="77777777" w:rsidR="00355E50" w:rsidRDefault="00355E50">
      <w:pPr>
        <w:keepLines/>
        <w:tabs>
          <w:tab w:val="left" w:pos="3520"/>
          <w:tab w:val="left" w:pos="4480"/>
        </w:tabs>
        <w:spacing w:line="240" w:lineRule="exact"/>
        <w:jc w:val="center"/>
        <w:rPr>
          <w:rFonts w:ascii="Times New Roman" w:hAnsi="Times New Roman"/>
          <w:b/>
          <w:sz w:val="24"/>
        </w:rPr>
      </w:pPr>
      <w:r>
        <w:rPr>
          <w:rFonts w:ascii="Times New Roman" w:hAnsi="Times New Roman"/>
          <w:sz w:val="24"/>
        </w:rPr>
        <w:br w:type="page"/>
      </w:r>
      <w:r>
        <w:rPr>
          <w:rFonts w:ascii="Times New Roman" w:hAnsi="Times New Roman"/>
          <w:b/>
          <w:sz w:val="24"/>
        </w:rPr>
        <w:lastRenderedPageBreak/>
        <w:t xml:space="preserve">CHAPTER </w:t>
      </w:r>
      <w:proofErr w:type="spellStart"/>
      <w:r>
        <w:rPr>
          <w:rFonts w:ascii="Times New Roman" w:hAnsi="Times New Roman"/>
          <w:b/>
          <w:sz w:val="24"/>
        </w:rPr>
        <w:t>VlII</w:t>
      </w:r>
      <w:proofErr w:type="spellEnd"/>
    </w:p>
    <w:p w14:paraId="3D2DAA2D" w14:textId="77777777" w:rsidR="00355E50" w:rsidRDefault="00355E50">
      <w:pPr>
        <w:keepLines/>
        <w:tabs>
          <w:tab w:val="left" w:pos="3520"/>
          <w:tab w:val="left" w:pos="4480"/>
        </w:tabs>
        <w:rPr>
          <w:rFonts w:ascii="Times New Roman" w:hAnsi="Times New Roman"/>
          <w:b/>
          <w:sz w:val="24"/>
        </w:rPr>
      </w:pPr>
    </w:p>
    <w:p w14:paraId="3D2DAA2E" w14:textId="77777777" w:rsidR="00355E50" w:rsidRDefault="00355E50">
      <w:pPr>
        <w:spacing w:line="240" w:lineRule="exact"/>
        <w:jc w:val="center"/>
        <w:rPr>
          <w:rFonts w:ascii="Times New Roman" w:hAnsi="Times New Roman"/>
          <w:b/>
          <w:sz w:val="24"/>
        </w:rPr>
      </w:pPr>
      <w:r>
        <w:rPr>
          <w:rFonts w:ascii="Times New Roman" w:hAnsi="Times New Roman"/>
          <w:b/>
          <w:sz w:val="24"/>
        </w:rPr>
        <w:t>DOCUMENTATION OF PATIENT TREATMENT</w:t>
      </w:r>
    </w:p>
    <w:p w14:paraId="3D2DAA2F" w14:textId="77777777" w:rsidR="00355E50" w:rsidRDefault="00355E50">
      <w:pPr>
        <w:jc w:val="center"/>
        <w:rPr>
          <w:rFonts w:ascii="Times New Roman" w:hAnsi="Times New Roman"/>
          <w:b/>
          <w:sz w:val="24"/>
        </w:rPr>
      </w:pPr>
    </w:p>
    <w:p w14:paraId="3D2DAA30" w14:textId="77777777" w:rsidR="00355E50" w:rsidRDefault="00355E50">
      <w:pPr>
        <w:jc w:val="center"/>
        <w:rPr>
          <w:rFonts w:ascii="Times New Roman" w:hAnsi="Times New Roman"/>
          <w:b/>
          <w:sz w:val="24"/>
        </w:rPr>
      </w:pPr>
    </w:p>
    <w:p w14:paraId="3D2DAA31" w14:textId="39741E80" w:rsidR="00355E50" w:rsidRDefault="00355E50">
      <w:pPr>
        <w:tabs>
          <w:tab w:val="left" w:pos="740"/>
        </w:tabs>
        <w:spacing w:line="240" w:lineRule="exact"/>
        <w:ind w:left="740" w:hanging="740"/>
        <w:jc w:val="both"/>
        <w:rPr>
          <w:rFonts w:ascii="Times New Roman" w:hAnsi="Times New Roman"/>
          <w:sz w:val="24"/>
        </w:rPr>
      </w:pPr>
      <w:r>
        <w:rPr>
          <w:rFonts w:ascii="Times New Roman" w:hAnsi="Times New Roman"/>
          <w:sz w:val="24"/>
        </w:rPr>
        <w:t>A.</w:t>
      </w:r>
      <w:r>
        <w:rPr>
          <w:rFonts w:ascii="Times New Roman" w:hAnsi="Times New Roman"/>
          <w:sz w:val="24"/>
        </w:rPr>
        <w:tab/>
        <w:t xml:space="preserve">Since the School </w:t>
      </w:r>
      <w:r w:rsidR="0013719D">
        <w:rPr>
          <w:rFonts w:ascii="Times New Roman" w:hAnsi="Times New Roman"/>
          <w:sz w:val="24"/>
        </w:rPr>
        <w:t xml:space="preserve">of Dentistry </w:t>
      </w:r>
      <w:r>
        <w:rPr>
          <w:rFonts w:ascii="Times New Roman" w:hAnsi="Times New Roman"/>
          <w:sz w:val="24"/>
        </w:rPr>
        <w:t xml:space="preserve">is responsible for the maintenance of those patients treated by the graduate </w:t>
      </w:r>
      <w:r w:rsidR="000A58EA">
        <w:rPr>
          <w:rFonts w:ascii="Times New Roman" w:hAnsi="Times New Roman"/>
          <w:sz w:val="24"/>
        </w:rPr>
        <w:t>resident</w:t>
      </w:r>
      <w:r>
        <w:rPr>
          <w:rFonts w:ascii="Times New Roman" w:hAnsi="Times New Roman"/>
          <w:sz w:val="24"/>
        </w:rPr>
        <w:t xml:space="preserve">, the Department must maintain certain records and components of treatment as permanent documentation of the care provided.  This is not only to comply with legal responsibilities of the </w:t>
      </w:r>
      <w:proofErr w:type="gramStart"/>
      <w:r>
        <w:rPr>
          <w:rFonts w:ascii="Times New Roman" w:hAnsi="Times New Roman"/>
          <w:sz w:val="24"/>
        </w:rPr>
        <w:t>School</w:t>
      </w:r>
      <w:proofErr w:type="gramEnd"/>
      <w:r>
        <w:rPr>
          <w:rFonts w:ascii="Times New Roman" w:hAnsi="Times New Roman"/>
          <w:sz w:val="24"/>
        </w:rPr>
        <w:t xml:space="preserve"> but also for the recall of the patients and for any continuing therapy that may be required.</w:t>
      </w:r>
    </w:p>
    <w:p w14:paraId="3D2DAA32" w14:textId="77777777" w:rsidR="00355E50" w:rsidRDefault="00355E50">
      <w:pPr>
        <w:tabs>
          <w:tab w:val="left" w:pos="740"/>
        </w:tabs>
        <w:ind w:left="740" w:hanging="740"/>
        <w:jc w:val="both"/>
        <w:rPr>
          <w:rFonts w:ascii="Times New Roman" w:hAnsi="Times New Roman"/>
          <w:sz w:val="24"/>
        </w:rPr>
      </w:pPr>
    </w:p>
    <w:p w14:paraId="3D2DAA33" w14:textId="77777777" w:rsidR="00355E50" w:rsidRDefault="00355E50">
      <w:pPr>
        <w:tabs>
          <w:tab w:val="left" w:pos="1460"/>
        </w:tabs>
        <w:spacing w:line="240" w:lineRule="exact"/>
        <w:ind w:left="1460" w:hanging="720"/>
        <w:jc w:val="both"/>
        <w:rPr>
          <w:rFonts w:ascii="Times New Roman" w:hAnsi="Times New Roman"/>
          <w:sz w:val="24"/>
        </w:rPr>
      </w:pPr>
      <w:r>
        <w:rPr>
          <w:rFonts w:ascii="Times New Roman" w:hAnsi="Times New Roman"/>
          <w:sz w:val="24"/>
        </w:rPr>
        <w:t>1.</w:t>
      </w:r>
      <w:r>
        <w:rPr>
          <w:rFonts w:ascii="Times New Roman" w:hAnsi="Times New Roman"/>
          <w:sz w:val="24"/>
        </w:rPr>
        <w:tab/>
      </w:r>
      <w:r w:rsidR="00323F20">
        <w:rPr>
          <w:rFonts w:ascii="Times New Roman" w:hAnsi="Times New Roman"/>
          <w:sz w:val="24"/>
        </w:rPr>
        <w:t>Photographs/Image Files</w:t>
      </w:r>
    </w:p>
    <w:p w14:paraId="3D2DAA34" w14:textId="77777777" w:rsidR="00355E50" w:rsidRDefault="00355E50">
      <w:pPr>
        <w:tabs>
          <w:tab w:val="left" w:pos="1460"/>
        </w:tabs>
        <w:ind w:left="1460" w:hanging="720"/>
        <w:jc w:val="both"/>
        <w:rPr>
          <w:rFonts w:ascii="Times New Roman" w:hAnsi="Times New Roman"/>
          <w:sz w:val="24"/>
        </w:rPr>
      </w:pPr>
    </w:p>
    <w:p w14:paraId="3D2DAA35" w14:textId="67A1104A" w:rsidR="00EF26B4" w:rsidRDefault="00EF26B4" w:rsidP="00EF26B4">
      <w:pPr>
        <w:spacing w:line="240" w:lineRule="exact"/>
        <w:ind w:left="1460"/>
        <w:jc w:val="both"/>
        <w:rPr>
          <w:rFonts w:ascii="Times New Roman" w:hAnsi="Times New Roman"/>
          <w:sz w:val="24"/>
        </w:rPr>
      </w:pPr>
      <w:r>
        <w:rPr>
          <w:rFonts w:ascii="Times New Roman" w:hAnsi="Times New Roman"/>
          <w:sz w:val="24"/>
        </w:rPr>
        <w:t xml:space="preserve">Patient photographs are required to be uploaded to the Share Point folder for patient records.  Subsequent </w:t>
      </w:r>
      <w:r w:rsidR="00A37A54">
        <w:rPr>
          <w:rFonts w:ascii="Times New Roman" w:hAnsi="Times New Roman"/>
          <w:sz w:val="24"/>
        </w:rPr>
        <w:t xml:space="preserve">residents </w:t>
      </w:r>
      <w:r>
        <w:rPr>
          <w:rFonts w:ascii="Times New Roman" w:hAnsi="Times New Roman"/>
          <w:sz w:val="24"/>
        </w:rPr>
        <w:t xml:space="preserve">will need these records to continue patient treatment and/or for recall appointments.  </w:t>
      </w:r>
      <w:r w:rsidR="000A58EA">
        <w:rPr>
          <w:rFonts w:ascii="Times New Roman" w:hAnsi="Times New Roman"/>
          <w:sz w:val="24"/>
        </w:rPr>
        <w:t>Resi</w:t>
      </w:r>
      <w:r>
        <w:rPr>
          <w:rFonts w:ascii="Times New Roman" w:hAnsi="Times New Roman"/>
          <w:sz w:val="24"/>
        </w:rPr>
        <w:t>dents are expected to completely document the treatment of each case assigned and provide the department with an original of the pertinent steps.  The complete documentation will be necessary for challenging the American Board of Prosthodontics certifying exam or State Boards in the future.  The selected documentation will remain with the Department for use in follow-up care or for teaching purposes (where proper acknowledgment will be made for their use).  The Department is interested primarily in those cases that would serve as short or long-term recall patients.  Image files should show:</w:t>
      </w:r>
    </w:p>
    <w:p w14:paraId="3D2DAA36" w14:textId="77777777" w:rsidR="00355E50" w:rsidRDefault="00355E50">
      <w:pPr>
        <w:ind w:left="1460"/>
        <w:jc w:val="both"/>
        <w:rPr>
          <w:rFonts w:ascii="Times New Roman" w:hAnsi="Times New Roman"/>
          <w:sz w:val="24"/>
        </w:rPr>
      </w:pPr>
    </w:p>
    <w:p w14:paraId="3D2DAA37" w14:textId="7D6075B4" w:rsidR="00355E50" w:rsidRDefault="00355E50">
      <w:pPr>
        <w:spacing w:line="240" w:lineRule="exact"/>
        <w:ind w:left="2180"/>
        <w:jc w:val="both"/>
        <w:rPr>
          <w:rFonts w:ascii="Times New Roman" w:hAnsi="Times New Roman"/>
          <w:sz w:val="24"/>
        </w:rPr>
      </w:pPr>
      <w:r>
        <w:rPr>
          <w:rFonts w:ascii="Times New Roman" w:hAnsi="Times New Roman"/>
          <w:sz w:val="24"/>
        </w:rPr>
        <w:t>Pre-op sextants</w:t>
      </w:r>
    </w:p>
    <w:p w14:paraId="3D2DAA38" w14:textId="77777777" w:rsidR="00355E50" w:rsidRDefault="00355E50">
      <w:pPr>
        <w:spacing w:line="240" w:lineRule="exact"/>
        <w:ind w:left="2180"/>
        <w:jc w:val="both"/>
        <w:rPr>
          <w:rFonts w:ascii="Times New Roman" w:hAnsi="Times New Roman"/>
          <w:sz w:val="24"/>
        </w:rPr>
      </w:pPr>
      <w:r>
        <w:rPr>
          <w:rFonts w:ascii="Times New Roman" w:hAnsi="Times New Roman"/>
          <w:sz w:val="24"/>
        </w:rPr>
        <w:t>Post-</w:t>
      </w:r>
      <w:proofErr w:type="spellStart"/>
      <w:r>
        <w:rPr>
          <w:rFonts w:ascii="Times New Roman" w:hAnsi="Times New Roman"/>
          <w:sz w:val="24"/>
        </w:rPr>
        <w:t>perio</w:t>
      </w:r>
      <w:proofErr w:type="spellEnd"/>
      <w:r>
        <w:rPr>
          <w:rFonts w:ascii="Times New Roman" w:hAnsi="Times New Roman"/>
          <w:sz w:val="24"/>
        </w:rPr>
        <w:t xml:space="preserve"> sextants</w:t>
      </w:r>
    </w:p>
    <w:p w14:paraId="3D2DAA39" w14:textId="78907498" w:rsidR="00355E50" w:rsidRDefault="00355E50">
      <w:pPr>
        <w:spacing w:line="240" w:lineRule="exact"/>
        <w:ind w:left="2180"/>
        <w:jc w:val="both"/>
        <w:rPr>
          <w:rFonts w:ascii="Times New Roman" w:hAnsi="Times New Roman"/>
          <w:sz w:val="24"/>
        </w:rPr>
      </w:pPr>
      <w:r>
        <w:rPr>
          <w:rFonts w:ascii="Times New Roman" w:hAnsi="Times New Roman"/>
          <w:sz w:val="24"/>
        </w:rPr>
        <w:t xml:space="preserve">Post-treatment sextants </w:t>
      </w:r>
    </w:p>
    <w:p w14:paraId="3D2DAA3A" w14:textId="6A6D52C7" w:rsidR="00355E50" w:rsidRDefault="00355E50">
      <w:pPr>
        <w:spacing w:line="240" w:lineRule="exact"/>
        <w:ind w:left="2180"/>
        <w:jc w:val="both"/>
        <w:rPr>
          <w:rFonts w:ascii="Times New Roman" w:hAnsi="Times New Roman"/>
          <w:sz w:val="24"/>
        </w:rPr>
      </w:pPr>
      <w:r>
        <w:rPr>
          <w:rFonts w:ascii="Times New Roman" w:hAnsi="Times New Roman"/>
          <w:sz w:val="24"/>
        </w:rPr>
        <w:t>Full face, before and after</w:t>
      </w:r>
      <w:r w:rsidR="00A37A54">
        <w:rPr>
          <w:rFonts w:ascii="Times New Roman" w:hAnsi="Times New Roman"/>
          <w:sz w:val="24"/>
        </w:rPr>
        <w:t xml:space="preserve"> treatment</w:t>
      </w:r>
    </w:p>
    <w:p w14:paraId="3D2DAA3B" w14:textId="77777777" w:rsidR="00355E50" w:rsidRDefault="00355E50">
      <w:pPr>
        <w:ind w:left="2180"/>
        <w:jc w:val="both"/>
        <w:rPr>
          <w:rFonts w:ascii="Times New Roman" w:hAnsi="Times New Roman"/>
          <w:sz w:val="24"/>
        </w:rPr>
      </w:pPr>
    </w:p>
    <w:p w14:paraId="3D2DAA3C" w14:textId="77777777" w:rsidR="00355E50" w:rsidRDefault="00355E50" w:rsidP="00D26D07">
      <w:pPr>
        <w:spacing w:line="240" w:lineRule="exact"/>
        <w:ind w:left="1440"/>
        <w:jc w:val="both"/>
        <w:rPr>
          <w:rFonts w:ascii="Times New Roman" w:hAnsi="Times New Roman"/>
          <w:sz w:val="24"/>
        </w:rPr>
      </w:pPr>
      <w:r>
        <w:rPr>
          <w:rFonts w:ascii="Times New Roman" w:hAnsi="Times New Roman"/>
          <w:sz w:val="24"/>
        </w:rPr>
        <w:t>Complete denture patients with special challenges and results may also be documented.</w:t>
      </w:r>
    </w:p>
    <w:p w14:paraId="3D2DAA3D" w14:textId="77777777" w:rsidR="00355E50" w:rsidRDefault="00355E50" w:rsidP="00D26D07">
      <w:pPr>
        <w:ind w:left="1440"/>
        <w:jc w:val="both"/>
        <w:rPr>
          <w:rFonts w:ascii="Times New Roman" w:hAnsi="Times New Roman"/>
          <w:sz w:val="24"/>
        </w:rPr>
      </w:pPr>
    </w:p>
    <w:p w14:paraId="3D2DAA3E" w14:textId="12BEDD54" w:rsidR="00355E50" w:rsidRDefault="00A37A54" w:rsidP="00D26D07">
      <w:pPr>
        <w:spacing w:line="240" w:lineRule="exact"/>
        <w:ind w:left="1440"/>
        <w:jc w:val="both"/>
        <w:rPr>
          <w:rFonts w:ascii="Times New Roman" w:hAnsi="Times New Roman"/>
          <w:sz w:val="24"/>
        </w:rPr>
      </w:pPr>
      <w:r>
        <w:rPr>
          <w:rFonts w:ascii="Times New Roman" w:hAnsi="Times New Roman"/>
          <w:sz w:val="24"/>
        </w:rPr>
        <w:t xml:space="preserve">Residents </w:t>
      </w:r>
      <w:r w:rsidR="00355E50">
        <w:rPr>
          <w:rFonts w:ascii="Times New Roman" w:hAnsi="Times New Roman"/>
          <w:sz w:val="24"/>
        </w:rPr>
        <w:t xml:space="preserve">will be responsible for </w:t>
      </w:r>
      <w:r w:rsidR="00323F20">
        <w:rPr>
          <w:rFonts w:ascii="Times New Roman" w:hAnsi="Times New Roman"/>
          <w:sz w:val="24"/>
        </w:rPr>
        <w:t xml:space="preserve">purchasing a </w:t>
      </w:r>
      <w:r w:rsidR="006A2895">
        <w:rPr>
          <w:rFonts w:ascii="Times New Roman" w:hAnsi="Times New Roman"/>
          <w:sz w:val="24"/>
        </w:rPr>
        <w:t>good qualit</w:t>
      </w:r>
      <w:r w:rsidR="00D26D07">
        <w:rPr>
          <w:rFonts w:ascii="Times New Roman" w:hAnsi="Times New Roman"/>
          <w:sz w:val="24"/>
        </w:rPr>
        <w:t>y</w:t>
      </w:r>
      <w:r w:rsidR="00323F20">
        <w:rPr>
          <w:rFonts w:ascii="Times New Roman" w:hAnsi="Times New Roman"/>
          <w:sz w:val="24"/>
        </w:rPr>
        <w:t xml:space="preserve"> digital camera, and for processing and storing the images until graduation</w:t>
      </w:r>
      <w:r w:rsidR="00355E50">
        <w:rPr>
          <w:rFonts w:ascii="Times New Roman" w:hAnsi="Times New Roman"/>
          <w:sz w:val="24"/>
        </w:rPr>
        <w:t>.</w:t>
      </w:r>
    </w:p>
    <w:p w14:paraId="3D2DAA3F" w14:textId="77777777" w:rsidR="00355E50" w:rsidRDefault="00355E50">
      <w:pPr>
        <w:ind w:left="740"/>
        <w:jc w:val="both"/>
        <w:rPr>
          <w:rFonts w:ascii="Times New Roman" w:hAnsi="Times New Roman"/>
          <w:sz w:val="24"/>
        </w:rPr>
      </w:pPr>
    </w:p>
    <w:p w14:paraId="3D2DAA40" w14:textId="73FC9CEA" w:rsidR="00355E50" w:rsidRDefault="00D26D07" w:rsidP="00D26D07">
      <w:pPr>
        <w:ind w:left="1440"/>
        <w:jc w:val="both"/>
        <w:rPr>
          <w:rFonts w:ascii="Times New Roman" w:hAnsi="Times New Roman"/>
          <w:sz w:val="24"/>
        </w:rPr>
      </w:pPr>
      <w:r>
        <w:rPr>
          <w:rFonts w:ascii="Times New Roman" w:hAnsi="Times New Roman"/>
          <w:sz w:val="24"/>
        </w:rPr>
        <w:t xml:space="preserve">Also, </w:t>
      </w:r>
      <w:r w:rsidR="00A37A54">
        <w:rPr>
          <w:rFonts w:ascii="Times New Roman" w:hAnsi="Times New Roman"/>
          <w:sz w:val="24"/>
        </w:rPr>
        <w:t xml:space="preserve">residents </w:t>
      </w:r>
      <w:r w:rsidR="00EE5F0A">
        <w:rPr>
          <w:rFonts w:ascii="Times New Roman" w:hAnsi="Times New Roman"/>
          <w:sz w:val="24"/>
        </w:rPr>
        <w:t>must</w:t>
      </w:r>
      <w:r w:rsidR="006A2895">
        <w:rPr>
          <w:rFonts w:ascii="Times New Roman" w:hAnsi="Times New Roman"/>
          <w:sz w:val="24"/>
        </w:rPr>
        <w:t xml:space="preserve"> remember to have </w:t>
      </w:r>
      <w:r w:rsidR="00EE5F0A">
        <w:rPr>
          <w:rFonts w:ascii="Times New Roman" w:hAnsi="Times New Roman"/>
          <w:sz w:val="24"/>
        </w:rPr>
        <w:t>their</w:t>
      </w:r>
      <w:r>
        <w:rPr>
          <w:rFonts w:ascii="Times New Roman" w:hAnsi="Times New Roman"/>
          <w:sz w:val="24"/>
        </w:rPr>
        <w:t xml:space="preserve"> patients fill out an </w:t>
      </w:r>
      <w:r w:rsidRPr="004B785C">
        <w:rPr>
          <w:rFonts w:ascii="Times New Roman" w:hAnsi="Times New Roman"/>
          <w:b/>
          <w:bCs/>
          <w:sz w:val="24"/>
        </w:rPr>
        <w:t>Authorization to Use or Disclose Photography/Video Tape</w:t>
      </w:r>
      <w:r>
        <w:rPr>
          <w:rFonts w:ascii="Times New Roman" w:hAnsi="Times New Roman"/>
          <w:sz w:val="24"/>
        </w:rPr>
        <w:t xml:space="preserve"> form.  HIPAA requires that we inform patients that their image may be used in the school for teaching purposes, as well as in journal articles written</w:t>
      </w:r>
      <w:r w:rsidR="009B3FE5">
        <w:rPr>
          <w:rFonts w:ascii="Times New Roman" w:hAnsi="Times New Roman"/>
          <w:sz w:val="24"/>
        </w:rPr>
        <w:t>,</w:t>
      </w:r>
      <w:r>
        <w:rPr>
          <w:rFonts w:ascii="Times New Roman" w:hAnsi="Times New Roman"/>
          <w:sz w:val="24"/>
        </w:rPr>
        <w:t xml:space="preserve"> </w:t>
      </w:r>
      <w:r w:rsidR="00D77A20">
        <w:rPr>
          <w:rFonts w:ascii="Times New Roman" w:hAnsi="Times New Roman"/>
          <w:sz w:val="24"/>
        </w:rPr>
        <w:t xml:space="preserve">and lectures given </w:t>
      </w:r>
      <w:r>
        <w:rPr>
          <w:rFonts w:ascii="Times New Roman" w:hAnsi="Times New Roman"/>
          <w:sz w:val="24"/>
        </w:rPr>
        <w:t xml:space="preserve">by the </w:t>
      </w:r>
      <w:r w:rsidR="000A58EA">
        <w:rPr>
          <w:rFonts w:ascii="Times New Roman" w:hAnsi="Times New Roman"/>
          <w:sz w:val="24"/>
        </w:rPr>
        <w:t xml:space="preserve">residents </w:t>
      </w:r>
      <w:r>
        <w:rPr>
          <w:rFonts w:ascii="Times New Roman" w:hAnsi="Times New Roman"/>
          <w:sz w:val="24"/>
        </w:rPr>
        <w:t xml:space="preserve">or </w:t>
      </w:r>
      <w:r w:rsidR="00EE5F0A">
        <w:rPr>
          <w:rFonts w:ascii="Times New Roman" w:hAnsi="Times New Roman"/>
          <w:sz w:val="24"/>
        </w:rPr>
        <w:t>faculty</w:t>
      </w:r>
      <w:r>
        <w:rPr>
          <w:rFonts w:ascii="Times New Roman" w:hAnsi="Times New Roman"/>
          <w:sz w:val="24"/>
        </w:rPr>
        <w:t xml:space="preserve"> of the program.  Please date the forms to expire </w:t>
      </w:r>
      <w:r w:rsidRPr="00D26D07">
        <w:rPr>
          <w:rFonts w:ascii="Times New Roman" w:hAnsi="Times New Roman"/>
          <w:b/>
          <w:sz w:val="24"/>
        </w:rPr>
        <w:t>FIVE YEARS</w:t>
      </w:r>
      <w:r>
        <w:rPr>
          <w:rFonts w:ascii="Times New Roman" w:hAnsi="Times New Roman"/>
          <w:sz w:val="24"/>
        </w:rPr>
        <w:t xml:space="preserve"> from the date </w:t>
      </w:r>
      <w:proofErr w:type="gramStart"/>
      <w:r>
        <w:rPr>
          <w:rFonts w:ascii="Times New Roman" w:hAnsi="Times New Roman"/>
          <w:sz w:val="24"/>
        </w:rPr>
        <w:t>it is</w:t>
      </w:r>
      <w:proofErr w:type="gramEnd"/>
      <w:r>
        <w:rPr>
          <w:rFonts w:ascii="Times New Roman" w:hAnsi="Times New Roman"/>
          <w:sz w:val="24"/>
        </w:rPr>
        <w:t xml:space="preserve"> signed.  This is to give </w:t>
      </w:r>
      <w:r w:rsidR="00EE5F0A">
        <w:rPr>
          <w:rFonts w:ascii="Times New Roman" w:hAnsi="Times New Roman"/>
          <w:sz w:val="24"/>
        </w:rPr>
        <w:t xml:space="preserve">the </w:t>
      </w:r>
      <w:r w:rsidR="000A58EA">
        <w:rPr>
          <w:rFonts w:ascii="Times New Roman" w:hAnsi="Times New Roman"/>
          <w:sz w:val="24"/>
        </w:rPr>
        <w:t xml:space="preserve">resident </w:t>
      </w:r>
      <w:r>
        <w:rPr>
          <w:rFonts w:ascii="Times New Roman" w:hAnsi="Times New Roman"/>
          <w:sz w:val="24"/>
        </w:rPr>
        <w:t xml:space="preserve">ample time to complete </w:t>
      </w:r>
      <w:r w:rsidR="00EE5F0A">
        <w:rPr>
          <w:rFonts w:ascii="Times New Roman" w:hAnsi="Times New Roman"/>
          <w:sz w:val="24"/>
        </w:rPr>
        <w:t>the</w:t>
      </w:r>
      <w:r>
        <w:rPr>
          <w:rFonts w:ascii="Times New Roman" w:hAnsi="Times New Roman"/>
          <w:sz w:val="24"/>
        </w:rPr>
        <w:t xml:space="preserve"> case and publish any articles in which </w:t>
      </w:r>
      <w:r w:rsidR="00EE5F0A">
        <w:rPr>
          <w:rFonts w:ascii="Times New Roman" w:hAnsi="Times New Roman"/>
          <w:sz w:val="24"/>
        </w:rPr>
        <w:t xml:space="preserve">the </w:t>
      </w:r>
      <w:r w:rsidR="000A58EA">
        <w:rPr>
          <w:rFonts w:ascii="Times New Roman" w:hAnsi="Times New Roman"/>
          <w:sz w:val="24"/>
        </w:rPr>
        <w:t>resident</w:t>
      </w:r>
      <w:r>
        <w:rPr>
          <w:rFonts w:ascii="Times New Roman" w:hAnsi="Times New Roman"/>
          <w:sz w:val="24"/>
        </w:rPr>
        <w:t xml:space="preserve"> may wish to use the case.  This form is required only for photos of the patient’s full face, or if they have any unique identifying marks or characteristics that would make them eas</w:t>
      </w:r>
      <w:r w:rsidR="009B3FE5">
        <w:rPr>
          <w:rFonts w:ascii="Times New Roman" w:hAnsi="Times New Roman"/>
          <w:sz w:val="24"/>
        </w:rPr>
        <w:t>ily identifiable even if it is no</w:t>
      </w:r>
      <w:r>
        <w:rPr>
          <w:rFonts w:ascii="Times New Roman" w:hAnsi="Times New Roman"/>
          <w:sz w:val="24"/>
        </w:rPr>
        <w:t xml:space="preserve">t a </w:t>
      </w:r>
      <w:proofErr w:type="gramStart"/>
      <w:r>
        <w:rPr>
          <w:rFonts w:ascii="Times New Roman" w:hAnsi="Times New Roman"/>
          <w:sz w:val="24"/>
        </w:rPr>
        <w:t>full face</w:t>
      </w:r>
      <w:proofErr w:type="gramEnd"/>
      <w:r>
        <w:rPr>
          <w:rFonts w:ascii="Times New Roman" w:hAnsi="Times New Roman"/>
          <w:sz w:val="24"/>
        </w:rPr>
        <w:t xml:space="preserve"> </w:t>
      </w:r>
      <w:r w:rsidR="009B3FE5">
        <w:rPr>
          <w:rFonts w:ascii="Times New Roman" w:hAnsi="Times New Roman"/>
          <w:sz w:val="24"/>
        </w:rPr>
        <w:t>image</w:t>
      </w:r>
      <w:r>
        <w:rPr>
          <w:rFonts w:ascii="Times New Roman" w:hAnsi="Times New Roman"/>
          <w:sz w:val="24"/>
        </w:rPr>
        <w:t xml:space="preserve">.  </w:t>
      </w:r>
    </w:p>
    <w:p w14:paraId="3D2DAA41" w14:textId="77777777" w:rsidR="00355E50" w:rsidRDefault="00355E50">
      <w:pPr>
        <w:ind w:left="740"/>
        <w:jc w:val="both"/>
        <w:rPr>
          <w:rFonts w:ascii="Times New Roman" w:hAnsi="Times New Roman"/>
          <w:sz w:val="24"/>
        </w:rPr>
      </w:pPr>
    </w:p>
    <w:p w14:paraId="3D2DAA42" w14:textId="77777777" w:rsidR="00355E50" w:rsidRDefault="00355E50">
      <w:pPr>
        <w:ind w:left="740"/>
        <w:jc w:val="both"/>
        <w:rPr>
          <w:rFonts w:ascii="Times New Roman" w:hAnsi="Times New Roman"/>
          <w:sz w:val="24"/>
        </w:rPr>
      </w:pPr>
    </w:p>
    <w:p w14:paraId="3D2DAA43" w14:textId="77777777" w:rsidR="00355E50" w:rsidRDefault="00355E50">
      <w:pPr>
        <w:ind w:left="740"/>
        <w:jc w:val="both"/>
        <w:rPr>
          <w:rFonts w:ascii="Times New Roman" w:hAnsi="Times New Roman"/>
          <w:sz w:val="24"/>
        </w:rPr>
      </w:pPr>
    </w:p>
    <w:p w14:paraId="3D2DAA44" w14:textId="77777777" w:rsidR="00355E50" w:rsidRDefault="00355E50">
      <w:pPr>
        <w:ind w:left="740"/>
        <w:jc w:val="both"/>
        <w:rPr>
          <w:rFonts w:ascii="Times New Roman" w:hAnsi="Times New Roman"/>
          <w:sz w:val="24"/>
        </w:rPr>
      </w:pPr>
    </w:p>
    <w:p w14:paraId="3D2DAA45" w14:textId="77777777" w:rsidR="00355E50" w:rsidRDefault="007D3553">
      <w:pPr>
        <w:keepLines/>
        <w:tabs>
          <w:tab w:val="left" w:pos="3520"/>
          <w:tab w:val="left" w:pos="4480"/>
        </w:tabs>
        <w:spacing w:line="240" w:lineRule="exact"/>
        <w:jc w:val="center"/>
        <w:rPr>
          <w:rFonts w:ascii="Times New Roman" w:hAnsi="Times New Roman"/>
          <w:b/>
          <w:sz w:val="24"/>
        </w:rPr>
      </w:pPr>
      <w:r>
        <w:rPr>
          <w:rFonts w:ascii="Times New Roman" w:hAnsi="Times New Roman"/>
          <w:b/>
          <w:sz w:val="24"/>
        </w:rPr>
        <w:br w:type="page"/>
      </w:r>
    </w:p>
    <w:p w14:paraId="3D2DAA46" w14:textId="77777777" w:rsidR="00355E50" w:rsidRDefault="00355E50">
      <w:pPr>
        <w:keepLines/>
        <w:tabs>
          <w:tab w:val="left" w:pos="3520"/>
          <w:tab w:val="left" w:pos="4480"/>
        </w:tabs>
        <w:spacing w:line="240" w:lineRule="exact"/>
        <w:jc w:val="center"/>
        <w:rPr>
          <w:rFonts w:ascii="Times New Roman" w:hAnsi="Times New Roman"/>
          <w:b/>
          <w:sz w:val="24"/>
        </w:rPr>
      </w:pPr>
      <w:r>
        <w:rPr>
          <w:rFonts w:ascii="Times New Roman" w:hAnsi="Times New Roman"/>
          <w:b/>
          <w:sz w:val="24"/>
        </w:rPr>
        <w:lastRenderedPageBreak/>
        <w:t>CHAPTER IX</w:t>
      </w:r>
    </w:p>
    <w:p w14:paraId="3D2DAA47" w14:textId="77777777" w:rsidR="00355E50" w:rsidRDefault="00355E50">
      <w:pPr>
        <w:keepLines/>
        <w:tabs>
          <w:tab w:val="left" w:pos="3520"/>
          <w:tab w:val="left" w:pos="4480"/>
        </w:tabs>
        <w:rPr>
          <w:rFonts w:ascii="Times New Roman" w:hAnsi="Times New Roman"/>
          <w:b/>
          <w:sz w:val="24"/>
        </w:rPr>
      </w:pPr>
    </w:p>
    <w:p w14:paraId="3D2DAA48" w14:textId="77777777" w:rsidR="00355E50" w:rsidRDefault="00355E50">
      <w:pPr>
        <w:spacing w:line="240" w:lineRule="exact"/>
        <w:jc w:val="center"/>
        <w:rPr>
          <w:rFonts w:ascii="Times New Roman" w:hAnsi="Times New Roman"/>
          <w:b/>
          <w:sz w:val="24"/>
        </w:rPr>
      </w:pPr>
      <w:r>
        <w:rPr>
          <w:rFonts w:ascii="Times New Roman" w:hAnsi="Times New Roman"/>
          <w:b/>
          <w:sz w:val="24"/>
        </w:rPr>
        <w:t>SUPPLIES</w:t>
      </w:r>
    </w:p>
    <w:p w14:paraId="3D2DAA49" w14:textId="77777777" w:rsidR="00355E50" w:rsidRDefault="00355E50">
      <w:pPr>
        <w:jc w:val="center"/>
        <w:rPr>
          <w:rFonts w:ascii="Times New Roman" w:hAnsi="Times New Roman"/>
          <w:b/>
          <w:sz w:val="24"/>
        </w:rPr>
      </w:pPr>
    </w:p>
    <w:p w14:paraId="3D2DAA4A" w14:textId="77777777" w:rsidR="00355E50" w:rsidRDefault="00355E50">
      <w:pPr>
        <w:keepLines/>
        <w:tabs>
          <w:tab w:val="left" w:pos="740"/>
        </w:tabs>
        <w:spacing w:line="240" w:lineRule="exact"/>
        <w:rPr>
          <w:rFonts w:ascii="Times New Roman" w:hAnsi="Times New Roman"/>
          <w:b/>
          <w:sz w:val="24"/>
        </w:rPr>
      </w:pPr>
      <w:r>
        <w:rPr>
          <w:rFonts w:ascii="Times New Roman" w:hAnsi="Times New Roman"/>
          <w:b/>
          <w:sz w:val="24"/>
        </w:rPr>
        <w:t>A.</w:t>
      </w:r>
      <w:r>
        <w:rPr>
          <w:rFonts w:ascii="Times New Roman" w:hAnsi="Times New Roman"/>
          <w:sz w:val="24"/>
        </w:rPr>
        <w:tab/>
      </w:r>
      <w:r>
        <w:rPr>
          <w:rFonts w:ascii="Times New Roman" w:hAnsi="Times New Roman"/>
          <w:b/>
          <w:sz w:val="24"/>
        </w:rPr>
        <w:t>Dental Supplies and Equipment</w:t>
      </w:r>
    </w:p>
    <w:p w14:paraId="3D2DAA4B" w14:textId="77777777" w:rsidR="00355E50" w:rsidRDefault="00355E50">
      <w:pPr>
        <w:keepLines/>
        <w:tabs>
          <w:tab w:val="left" w:pos="740"/>
        </w:tabs>
        <w:rPr>
          <w:rFonts w:ascii="Times New Roman" w:hAnsi="Times New Roman"/>
          <w:b/>
          <w:sz w:val="24"/>
        </w:rPr>
      </w:pPr>
    </w:p>
    <w:p w14:paraId="3D2DAA4C" w14:textId="7508251E" w:rsidR="00355E50" w:rsidRDefault="00355E50">
      <w:pPr>
        <w:tabs>
          <w:tab w:val="left" w:pos="720"/>
        </w:tabs>
        <w:spacing w:line="240" w:lineRule="exact"/>
        <w:ind w:left="720" w:hanging="360"/>
        <w:jc w:val="both"/>
        <w:rPr>
          <w:rFonts w:ascii="Times New Roman" w:hAnsi="Times New Roman"/>
          <w:sz w:val="24"/>
        </w:rPr>
      </w:pPr>
      <w:r>
        <w:rPr>
          <w:rFonts w:ascii="Times New Roman" w:hAnsi="Times New Roman"/>
          <w:sz w:val="24"/>
        </w:rPr>
        <w:tab/>
        <w:t xml:space="preserve">Expendable items are stocked by the dental assistants. </w:t>
      </w:r>
      <w:r>
        <w:rPr>
          <w:rFonts w:ascii="Times New Roman" w:hAnsi="Times New Roman"/>
          <w:b/>
          <w:sz w:val="24"/>
        </w:rPr>
        <w:t xml:space="preserve"> It is the responsibility of the </w:t>
      </w:r>
      <w:proofErr w:type="gramStart"/>
      <w:r w:rsidR="00822935">
        <w:rPr>
          <w:rFonts w:ascii="Times New Roman" w:hAnsi="Times New Roman"/>
          <w:b/>
          <w:sz w:val="24"/>
        </w:rPr>
        <w:t>resident</w:t>
      </w:r>
      <w:proofErr w:type="gramEnd"/>
      <w:r>
        <w:rPr>
          <w:rFonts w:ascii="Times New Roman" w:hAnsi="Times New Roman"/>
          <w:b/>
          <w:sz w:val="24"/>
        </w:rPr>
        <w:t xml:space="preserve"> to alert the assistant when supply levels run low.</w:t>
      </w:r>
      <w:r>
        <w:rPr>
          <w:rFonts w:ascii="Times New Roman" w:hAnsi="Times New Roman"/>
          <w:sz w:val="24"/>
        </w:rPr>
        <w:t xml:space="preserve">  </w:t>
      </w:r>
      <w:r w:rsidR="000A58EA">
        <w:rPr>
          <w:rFonts w:ascii="Times New Roman" w:hAnsi="Times New Roman"/>
          <w:sz w:val="24"/>
        </w:rPr>
        <w:t>Residents</w:t>
      </w:r>
      <w:r>
        <w:rPr>
          <w:rFonts w:ascii="Times New Roman" w:hAnsi="Times New Roman"/>
          <w:sz w:val="24"/>
        </w:rPr>
        <w:t xml:space="preserve"> wishing to use materials other than those normally supplied must clear any purchase requests through the </w:t>
      </w:r>
      <w:r w:rsidR="00822935">
        <w:rPr>
          <w:rFonts w:ascii="Times New Roman" w:hAnsi="Times New Roman"/>
          <w:sz w:val="24"/>
        </w:rPr>
        <w:t xml:space="preserve">Program </w:t>
      </w:r>
      <w:r>
        <w:rPr>
          <w:rFonts w:ascii="Times New Roman" w:hAnsi="Times New Roman"/>
          <w:sz w:val="24"/>
        </w:rPr>
        <w:t xml:space="preserve">Director.  It is not the intent of the program to experiment with new materials unless there is strong evidence to support a change.  The program strives to teach techniques that are relatively independent of change in materials, with the result that </w:t>
      </w:r>
      <w:r w:rsidR="00822935">
        <w:rPr>
          <w:rFonts w:ascii="Times New Roman" w:hAnsi="Times New Roman"/>
          <w:sz w:val="24"/>
        </w:rPr>
        <w:t xml:space="preserve">residents </w:t>
      </w:r>
      <w:r>
        <w:rPr>
          <w:rFonts w:ascii="Times New Roman" w:hAnsi="Times New Roman"/>
          <w:sz w:val="24"/>
        </w:rPr>
        <w:t>can apply the techniques to materials of their choosing once they are out of training.  Budget restrictions will inevitably limit the number of new materials and equipment that can be brought into the program.</w:t>
      </w:r>
    </w:p>
    <w:p w14:paraId="3D2DAA4D" w14:textId="77777777" w:rsidR="003A04C7" w:rsidRDefault="003A04C7">
      <w:pPr>
        <w:tabs>
          <w:tab w:val="left" w:pos="720"/>
        </w:tabs>
        <w:spacing w:line="240" w:lineRule="exact"/>
        <w:ind w:left="720" w:hanging="360"/>
        <w:jc w:val="both"/>
        <w:rPr>
          <w:rFonts w:ascii="Times New Roman" w:hAnsi="Times New Roman"/>
          <w:sz w:val="24"/>
        </w:rPr>
      </w:pPr>
    </w:p>
    <w:p w14:paraId="3D2DAA4E" w14:textId="0897A2D1" w:rsidR="003A04C7" w:rsidRDefault="003A04C7" w:rsidP="003A04C7">
      <w:pPr>
        <w:tabs>
          <w:tab w:val="left" w:pos="720"/>
        </w:tabs>
        <w:spacing w:line="240" w:lineRule="exact"/>
        <w:ind w:left="720"/>
        <w:jc w:val="both"/>
        <w:rPr>
          <w:rFonts w:ascii="Times New Roman" w:hAnsi="Times New Roman"/>
          <w:sz w:val="24"/>
        </w:rPr>
      </w:pPr>
      <w:r>
        <w:rPr>
          <w:rFonts w:ascii="Times New Roman" w:hAnsi="Times New Roman"/>
          <w:sz w:val="24"/>
        </w:rPr>
        <w:t xml:space="preserve">These supplies are for the use of the Graduate Prosthodontics program for coursework and patient treatment.  Please check with the Clinic Manager or Program Director before loaning materials to </w:t>
      </w:r>
      <w:r w:rsidR="000A58EA">
        <w:rPr>
          <w:rFonts w:ascii="Times New Roman" w:hAnsi="Times New Roman"/>
          <w:sz w:val="24"/>
        </w:rPr>
        <w:t xml:space="preserve">residents </w:t>
      </w:r>
      <w:r>
        <w:rPr>
          <w:rFonts w:ascii="Times New Roman" w:hAnsi="Times New Roman"/>
          <w:sz w:val="24"/>
        </w:rPr>
        <w:t xml:space="preserve">in other programs.  </w:t>
      </w:r>
    </w:p>
    <w:p w14:paraId="3D2DAA4F" w14:textId="77777777" w:rsidR="00355E50" w:rsidRDefault="00355E50">
      <w:pPr>
        <w:tabs>
          <w:tab w:val="left" w:pos="720"/>
        </w:tabs>
        <w:ind w:left="740" w:firstLine="1080"/>
        <w:jc w:val="both"/>
        <w:rPr>
          <w:rFonts w:ascii="Times New Roman" w:hAnsi="Times New Roman"/>
          <w:sz w:val="24"/>
        </w:rPr>
      </w:pPr>
    </w:p>
    <w:p w14:paraId="3D2DAA50" w14:textId="35ADA0BF" w:rsidR="00355E50" w:rsidRDefault="00355E50">
      <w:pPr>
        <w:tabs>
          <w:tab w:val="left" w:pos="720"/>
        </w:tabs>
        <w:spacing w:line="240" w:lineRule="exact"/>
        <w:ind w:left="740"/>
        <w:jc w:val="both"/>
        <w:rPr>
          <w:rFonts w:ascii="Times New Roman" w:hAnsi="Times New Roman"/>
          <w:sz w:val="24"/>
        </w:rPr>
      </w:pPr>
      <w:r>
        <w:rPr>
          <w:rFonts w:ascii="Times New Roman" w:hAnsi="Times New Roman"/>
          <w:sz w:val="24"/>
        </w:rPr>
        <w:t xml:space="preserve">Requests for supplies or major items of equipment will need to be submitted through the </w:t>
      </w:r>
      <w:r w:rsidR="00822935">
        <w:rPr>
          <w:rFonts w:ascii="Times New Roman" w:hAnsi="Times New Roman"/>
          <w:sz w:val="24"/>
        </w:rPr>
        <w:t xml:space="preserve">Program </w:t>
      </w:r>
      <w:r>
        <w:rPr>
          <w:rFonts w:ascii="Times New Roman" w:hAnsi="Times New Roman"/>
          <w:sz w:val="24"/>
        </w:rPr>
        <w:t>Director to the Department Chair for possible purchase.</w:t>
      </w:r>
    </w:p>
    <w:p w14:paraId="3D2DAA51" w14:textId="77777777" w:rsidR="00355E50" w:rsidRDefault="00355E50">
      <w:pPr>
        <w:ind w:left="740"/>
        <w:jc w:val="both"/>
        <w:rPr>
          <w:rFonts w:ascii="Times New Roman" w:hAnsi="Times New Roman"/>
          <w:sz w:val="24"/>
        </w:rPr>
      </w:pPr>
    </w:p>
    <w:p w14:paraId="3D2DAA52" w14:textId="77777777" w:rsidR="00355E50" w:rsidRDefault="00355E50">
      <w:pPr>
        <w:tabs>
          <w:tab w:val="left" w:pos="720"/>
        </w:tabs>
        <w:spacing w:line="240" w:lineRule="exact"/>
        <w:ind w:left="720" w:hanging="720"/>
        <w:jc w:val="both"/>
        <w:rPr>
          <w:rFonts w:ascii="Times New Roman" w:hAnsi="Times New Roman"/>
          <w:b/>
          <w:sz w:val="24"/>
        </w:rPr>
      </w:pPr>
      <w:r>
        <w:rPr>
          <w:rFonts w:ascii="Times New Roman" w:hAnsi="Times New Roman"/>
          <w:b/>
          <w:sz w:val="24"/>
        </w:rPr>
        <w:t>B.</w:t>
      </w:r>
      <w:r>
        <w:rPr>
          <w:rFonts w:ascii="Times New Roman" w:hAnsi="Times New Roman"/>
          <w:sz w:val="24"/>
        </w:rPr>
        <w:tab/>
      </w:r>
      <w:r w:rsidR="00BC0EC9">
        <w:rPr>
          <w:rFonts w:ascii="Times New Roman" w:hAnsi="Times New Roman"/>
          <w:b/>
          <w:sz w:val="24"/>
        </w:rPr>
        <w:t>High Noble/Noble Alloys</w:t>
      </w:r>
    </w:p>
    <w:p w14:paraId="3D2DAA53" w14:textId="77777777" w:rsidR="00355E50" w:rsidRDefault="00355E50">
      <w:pPr>
        <w:tabs>
          <w:tab w:val="left" w:pos="720"/>
        </w:tabs>
        <w:ind w:left="720" w:hanging="720"/>
        <w:jc w:val="both"/>
        <w:rPr>
          <w:rFonts w:ascii="Times New Roman" w:hAnsi="Times New Roman"/>
          <w:b/>
          <w:sz w:val="24"/>
        </w:rPr>
      </w:pPr>
    </w:p>
    <w:p w14:paraId="3D2DAA54" w14:textId="6064D7F9" w:rsidR="00355E50" w:rsidRDefault="00355E50">
      <w:pPr>
        <w:spacing w:line="240" w:lineRule="exact"/>
        <w:ind w:left="740"/>
        <w:jc w:val="both"/>
        <w:rPr>
          <w:rFonts w:ascii="Times New Roman" w:hAnsi="Times New Roman"/>
          <w:sz w:val="24"/>
        </w:rPr>
      </w:pPr>
      <w:r>
        <w:rPr>
          <w:rFonts w:ascii="Times New Roman" w:hAnsi="Times New Roman"/>
          <w:sz w:val="24"/>
        </w:rPr>
        <w:t xml:space="preserve">Requests for all alloys are to be made on the </w:t>
      </w:r>
      <w:r w:rsidR="00323F20">
        <w:rPr>
          <w:rFonts w:ascii="Times New Roman" w:hAnsi="Times New Roman"/>
          <w:sz w:val="24"/>
        </w:rPr>
        <w:t>Dental Gold Requisition Form</w:t>
      </w:r>
      <w:r>
        <w:rPr>
          <w:rFonts w:ascii="Times New Roman" w:hAnsi="Times New Roman"/>
          <w:sz w:val="24"/>
        </w:rPr>
        <w:t xml:space="preserve">.  </w:t>
      </w:r>
      <w:r w:rsidR="00323F20">
        <w:rPr>
          <w:rFonts w:ascii="Times New Roman" w:hAnsi="Times New Roman"/>
          <w:sz w:val="24"/>
        </w:rPr>
        <w:t xml:space="preserve">The </w:t>
      </w:r>
      <w:r w:rsidR="00822935">
        <w:rPr>
          <w:rFonts w:ascii="Times New Roman" w:hAnsi="Times New Roman"/>
          <w:sz w:val="24"/>
        </w:rPr>
        <w:t xml:space="preserve">resident </w:t>
      </w:r>
      <w:r w:rsidR="00323F20">
        <w:rPr>
          <w:rFonts w:ascii="Times New Roman" w:hAnsi="Times New Roman"/>
          <w:sz w:val="24"/>
        </w:rPr>
        <w:t xml:space="preserve">will ask the Clinic </w:t>
      </w:r>
      <w:r w:rsidR="00B47A0C">
        <w:rPr>
          <w:rFonts w:ascii="Times New Roman" w:hAnsi="Times New Roman"/>
          <w:sz w:val="24"/>
        </w:rPr>
        <w:t>Manager</w:t>
      </w:r>
      <w:r w:rsidR="00323F20">
        <w:rPr>
          <w:rFonts w:ascii="Times New Roman" w:hAnsi="Times New Roman"/>
          <w:sz w:val="24"/>
        </w:rPr>
        <w:t xml:space="preserve"> for one of these numbered forms.  </w:t>
      </w:r>
      <w:r>
        <w:rPr>
          <w:rFonts w:ascii="Times New Roman" w:hAnsi="Times New Roman"/>
          <w:sz w:val="24"/>
        </w:rPr>
        <w:t>Before being presented to a Grad</w:t>
      </w:r>
      <w:r w:rsidR="00B47A0C">
        <w:rPr>
          <w:rFonts w:ascii="Times New Roman" w:hAnsi="Times New Roman"/>
          <w:sz w:val="24"/>
        </w:rPr>
        <w:t>uate</w:t>
      </w:r>
      <w:r>
        <w:rPr>
          <w:rFonts w:ascii="Times New Roman" w:hAnsi="Times New Roman"/>
          <w:sz w:val="24"/>
        </w:rPr>
        <w:t xml:space="preserve"> Faculty member for a signature, </w:t>
      </w:r>
      <w:r w:rsidR="00323F20">
        <w:rPr>
          <w:rFonts w:ascii="Times New Roman" w:hAnsi="Times New Roman"/>
          <w:sz w:val="24"/>
        </w:rPr>
        <w:t xml:space="preserve">the </w:t>
      </w:r>
      <w:r w:rsidR="00822935">
        <w:rPr>
          <w:rFonts w:ascii="Times New Roman" w:hAnsi="Times New Roman"/>
          <w:sz w:val="24"/>
        </w:rPr>
        <w:t xml:space="preserve">resident </w:t>
      </w:r>
      <w:r w:rsidR="00323F20">
        <w:rPr>
          <w:rFonts w:ascii="Times New Roman" w:hAnsi="Times New Roman"/>
          <w:sz w:val="24"/>
        </w:rPr>
        <w:t>will fill out the top part, including the patie</w:t>
      </w:r>
      <w:r w:rsidR="00B47A0C">
        <w:rPr>
          <w:rFonts w:ascii="Times New Roman" w:hAnsi="Times New Roman"/>
          <w:sz w:val="24"/>
        </w:rPr>
        <w:t>nt’s name and chart number, date,</w:t>
      </w:r>
      <w:r w:rsidR="00323F20">
        <w:rPr>
          <w:rFonts w:ascii="Times New Roman" w:hAnsi="Times New Roman"/>
          <w:sz w:val="24"/>
        </w:rPr>
        <w:t xml:space="preserve"> </w:t>
      </w:r>
      <w:r w:rsidR="00822935">
        <w:rPr>
          <w:rFonts w:ascii="Times New Roman" w:hAnsi="Times New Roman"/>
          <w:sz w:val="24"/>
        </w:rPr>
        <w:t xml:space="preserve">resident’s </w:t>
      </w:r>
      <w:r w:rsidR="00323F20">
        <w:rPr>
          <w:rFonts w:ascii="Times New Roman" w:hAnsi="Times New Roman"/>
          <w:sz w:val="24"/>
        </w:rPr>
        <w:t>name, and the procedure number (CPT Code)</w:t>
      </w:r>
      <w:r>
        <w:rPr>
          <w:rFonts w:ascii="Times New Roman" w:hAnsi="Times New Roman"/>
          <w:sz w:val="24"/>
        </w:rPr>
        <w:t>.</w:t>
      </w:r>
      <w:r w:rsidR="00323F20">
        <w:rPr>
          <w:rFonts w:ascii="Times New Roman" w:hAnsi="Times New Roman"/>
          <w:sz w:val="24"/>
        </w:rPr>
        <w:t xml:space="preserve">  </w:t>
      </w:r>
    </w:p>
    <w:p w14:paraId="3D2DAA55" w14:textId="77777777" w:rsidR="00355E50" w:rsidRDefault="00355E50">
      <w:pPr>
        <w:ind w:left="740"/>
        <w:jc w:val="both"/>
        <w:rPr>
          <w:rFonts w:ascii="Times New Roman" w:hAnsi="Times New Roman"/>
          <w:sz w:val="24"/>
        </w:rPr>
      </w:pPr>
    </w:p>
    <w:p w14:paraId="3D2DAA56" w14:textId="70188A9A" w:rsidR="00355E50" w:rsidRDefault="00355E50">
      <w:pPr>
        <w:spacing w:line="240" w:lineRule="exact"/>
        <w:ind w:left="740"/>
        <w:jc w:val="both"/>
        <w:rPr>
          <w:rFonts w:ascii="Times New Roman" w:hAnsi="Times New Roman"/>
          <w:sz w:val="24"/>
        </w:rPr>
      </w:pPr>
      <w:r>
        <w:rPr>
          <w:rFonts w:ascii="Times New Roman" w:hAnsi="Times New Roman"/>
          <w:sz w:val="24"/>
        </w:rPr>
        <w:t xml:space="preserve">The </w:t>
      </w:r>
      <w:r w:rsidR="00822935">
        <w:rPr>
          <w:rFonts w:ascii="Times New Roman" w:hAnsi="Times New Roman"/>
          <w:sz w:val="24"/>
        </w:rPr>
        <w:t xml:space="preserve">resident </w:t>
      </w:r>
      <w:r>
        <w:rPr>
          <w:rFonts w:ascii="Times New Roman" w:hAnsi="Times New Roman"/>
          <w:sz w:val="24"/>
        </w:rPr>
        <w:t xml:space="preserve">will take the request to obtain the alloy </w:t>
      </w:r>
      <w:proofErr w:type="gramStart"/>
      <w:r>
        <w:rPr>
          <w:rFonts w:ascii="Times New Roman" w:hAnsi="Times New Roman"/>
          <w:sz w:val="24"/>
        </w:rPr>
        <w:t>to</w:t>
      </w:r>
      <w:proofErr w:type="gramEnd"/>
      <w:r>
        <w:rPr>
          <w:rFonts w:ascii="Times New Roman" w:hAnsi="Times New Roman"/>
          <w:sz w:val="24"/>
        </w:rPr>
        <w:t xml:space="preserve"> the Program Director.  Requests for alloys not normally stocked will need to be made through the Director.  The </w:t>
      </w:r>
      <w:r w:rsidR="00822935">
        <w:rPr>
          <w:rFonts w:ascii="Times New Roman" w:hAnsi="Times New Roman"/>
          <w:sz w:val="24"/>
        </w:rPr>
        <w:t xml:space="preserve">resident </w:t>
      </w:r>
      <w:r>
        <w:rPr>
          <w:rFonts w:ascii="Times New Roman" w:hAnsi="Times New Roman"/>
          <w:sz w:val="24"/>
        </w:rPr>
        <w:t xml:space="preserve">is responsible for the alloy once it has been received.  </w:t>
      </w:r>
    </w:p>
    <w:p w14:paraId="3D2DAA57" w14:textId="77777777" w:rsidR="00355E50" w:rsidRDefault="00355E50">
      <w:pPr>
        <w:ind w:left="740"/>
        <w:jc w:val="both"/>
        <w:rPr>
          <w:rFonts w:ascii="Times New Roman" w:hAnsi="Times New Roman"/>
          <w:sz w:val="24"/>
        </w:rPr>
      </w:pPr>
    </w:p>
    <w:p w14:paraId="3D2DAA58" w14:textId="13C5C964" w:rsidR="00D46288" w:rsidRDefault="00355E50">
      <w:pPr>
        <w:spacing w:line="240" w:lineRule="exact"/>
        <w:ind w:left="740"/>
        <w:jc w:val="both"/>
        <w:rPr>
          <w:rFonts w:ascii="Times New Roman" w:hAnsi="Times New Roman"/>
          <w:sz w:val="24"/>
        </w:rPr>
      </w:pPr>
      <w:r>
        <w:rPr>
          <w:rFonts w:ascii="Times New Roman" w:hAnsi="Times New Roman"/>
          <w:sz w:val="24"/>
        </w:rPr>
        <w:t xml:space="preserve">The </w:t>
      </w:r>
      <w:r w:rsidR="00822935">
        <w:rPr>
          <w:rFonts w:ascii="Times New Roman" w:hAnsi="Times New Roman"/>
          <w:sz w:val="24"/>
        </w:rPr>
        <w:t xml:space="preserve">resident </w:t>
      </w:r>
      <w:r>
        <w:rPr>
          <w:rFonts w:ascii="Times New Roman" w:hAnsi="Times New Roman"/>
          <w:sz w:val="24"/>
        </w:rPr>
        <w:t xml:space="preserve">is responsible for determining the optimum amount of metal to be cast by weighing wax patterns and sprues using specific gravity data.  </w:t>
      </w:r>
      <w:r w:rsidR="00D46288">
        <w:rPr>
          <w:rFonts w:ascii="Times New Roman" w:hAnsi="Times New Roman"/>
          <w:sz w:val="24"/>
        </w:rPr>
        <w:t xml:space="preserve">After the </w:t>
      </w:r>
      <w:r w:rsidR="00822935">
        <w:rPr>
          <w:rFonts w:ascii="Times New Roman" w:hAnsi="Times New Roman"/>
          <w:sz w:val="24"/>
        </w:rPr>
        <w:t xml:space="preserve">resident </w:t>
      </w:r>
      <w:r w:rsidR="00D46288">
        <w:rPr>
          <w:rFonts w:ascii="Times New Roman" w:hAnsi="Times New Roman"/>
          <w:sz w:val="24"/>
        </w:rPr>
        <w:t>and faculty member determine t</w:t>
      </w:r>
      <w:r w:rsidR="00B47A0C">
        <w:rPr>
          <w:rFonts w:ascii="Times New Roman" w:hAnsi="Times New Roman"/>
          <w:sz w:val="24"/>
        </w:rPr>
        <w:t xml:space="preserve">he weight of gold required, the </w:t>
      </w:r>
      <w:r w:rsidR="00822935">
        <w:rPr>
          <w:rFonts w:ascii="Times New Roman" w:hAnsi="Times New Roman"/>
          <w:sz w:val="24"/>
        </w:rPr>
        <w:t xml:space="preserve">resident </w:t>
      </w:r>
      <w:r w:rsidR="00D46288">
        <w:rPr>
          <w:rFonts w:ascii="Times New Roman" w:hAnsi="Times New Roman"/>
          <w:sz w:val="24"/>
        </w:rPr>
        <w:t>will take the form</w:t>
      </w:r>
      <w:r w:rsidR="005A5EDF">
        <w:rPr>
          <w:rFonts w:ascii="Times New Roman" w:hAnsi="Times New Roman"/>
          <w:sz w:val="24"/>
        </w:rPr>
        <w:t xml:space="preserve"> back to the Clinic </w:t>
      </w:r>
      <w:r w:rsidR="00B47A0C">
        <w:rPr>
          <w:rFonts w:ascii="Times New Roman" w:hAnsi="Times New Roman"/>
          <w:sz w:val="24"/>
        </w:rPr>
        <w:t>Manager</w:t>
      </w:r>
      <w:r w:rsidR="005A5EDF">
        <w:rPr>
          <w:rFonts w:ascii="Times New Roman" w:hAnsi="Times New Roman"/>
          <w:sz w:val="24"/>
        </w:rPr>
        <w:t xml:space="preserve"> to </w:t>
      </w:r>
      <w:r w:rsidR="00D46288">
        <w:rPr>
          <w:rFonts w:ascii="Times New Roman" w:hAnsi="Times New Roman"/>
          <w:sz w:val="24"/>
        </w:rPr>
        <w:t xml:space="preserve">dispense the gold. </w:t>
      </w:r>
    </w:p>
    <w:p w14:paraId="3D2DAA59" w14:textId="77777777" w:rsidR="00D46288" w:rsidRDefault="00D46288">
      <w:pPr>
        <w:spacing w:line="240" w:lineRule="exact"/>
        <w:ind w:left="740"/>
        <w:jc w:val="both"/>
        <w:rPr>
          <w:rFonts w:ascii="Times New Roman" w:hAnsi="Times New Roman"/>
          <w:sz w:val="24"/>
        </w:rPr>
      </w:pPr>
    </w:p>
    <w:p w14:paraId="3D2DAA5A" w14:textId="4166B42E" w:rsidR="00D46288" w:rsidRDefault="00D46288">
      <w:pPr>
        <w:spacing w:line="240" w:lineRule="exact"/>
        <w:ind w:left="740"/>
        <w:jc w:val="both"/>
        <w:rPr>
          <w:rFonts w:ascii="Times New Roman" w:hAnsi="Times New Roman"/>
          <w:sz w:val="24"/>
        </w:rPr>
      </w:pPr>
      <w:r>
        <w:rPr>
          <w:rFonts w:ascii="Times New Roman" w:hAnsi="Times New Roman"/>
          <w:sz w:val="24"/>
        </w:rPr>
        <w:t xml:space="preserve">Gold is dispensed with half of the weight in new gold and half in buttons.  After the casting is done, the </w:t>
      </w:r>
      <w:r w:rsidR="00822935">
        <w:rPr>
          <w:rFonts w:ascii="Times New Roman" w:hAnsi="Times New Roman"/>
          <w:sz w:val="24"/>
        </w:rPr>
        <w:t xml:space="preserve">resident </w:t>
      </w:r>
      <w:r>
        <w:rPr>
          <w:rFonts w:ascii="Times New Roman" w:hAnsi="Times New Roman"/>
          <w:sz w:val="24"/>
        </w:rPr>
        <w:t xml:space="preserve">will return the leftover buttons to the Clinic </w:t>
      </w:r>
      <w:r w:rsidR="00B47A0C">
        <w:rPr>
          <w:rFonts w:ascii="Times New Roman" w:hAnsi="Times New Roman"/>
          <w:sz w:val="24"/>
        </w:rPr>
        <w:t xml:space="preserve">Manager.  They will weigh the </w:t>
      </w:r>
      <w:proofErr w:type="gramStart"/>
      <w:r w:rsidR="00B47A0C">
        <w:rPr>
          <w:rFonts w:ascii="Times New Roman" w:hAnsi="Times New Roman"/>
          <w:sz w:val="24"/>
        </w:rPr>
        <w:t>buttons</w:t>
      </w:r>
      <w:proofErr w:type="gramEnd"/>
      <w:r>
        <w:rPr>
          <w:rFonts w:ascii="Times New Roman" w:hAnsi="Times New Roman"/>
          <w:sz w:val="24"/>
        </w:rPr>
        <w:t xml:space="preserve"> and the </w:t>
      </w:r>
      <w:r w:rsidR="00822935">
        <w:rPr>
          <w:rFonts w:ascii="Times New Roman" w:hAnsi="Times New Roman"/>
          <w:sz w:val="24"/>
        </w:rPr>
        <w:t xml:space="preserve">resident </w:t>
      </w:r>
      <w:r>
        <w:rPr>
          <w:rFonts w:ascii="Times New Roman" w:hAnsi="Times New Roman"/>
          <w:sz w:val="24"/>
        </w:rPr>
        <w:t xml:space="preserve">will sign the Gold Inventory Book next to the recorded button weight. </w:t>
      </w:r>
    </w:p>
    <w:p w14:paraId="3D2DAA5B" w14:textId="77777777" w:rsidR="00D46288" w:rsidRDefault="00D46288">
      <w:pPr>
        <w:spacing w:line="240" w:lineRule="exact"/>
        <w:ind w:left="740"/>
        <w:jc w:val="both"/>
        <w:rPr>
          <w:rFonts w:ascii="Times New Roman" w:hAnsi="Times New Roman"/>
          <w:sz w:val="24"/>
        </w:rPr>
      </w:pPr>
    </w:p>
    <w:p w14:paraId="3D2DAA5C" w14:textId="71E4E4D4" w:rsidR="00355E50" w:rsidRDefault="00355E50">
      <w:pPr>
        <w:spacing w:line="240" w:lineRule="exact"/>
        <w:ind w:left="740"/>
        <w:jc w:val="both"/>
        <w:rPr>
          <w:rFonts w:ascii="Times New Roman" w:hAnsi="Times New Roman"/>
          <w:sz w:val="24"/>
        </w:rPr>
      </w:pPr>
      <w:r>
        <w:rPr>
          <w:rFonts w:ascii="Times New Roman" w:hAnsi="Times New Roman"/>
          <w:sz w:val="24"/>
        </w:rPr>
        <w:t>Metal issued for one case cannot be used to cast a different case.  Buttons must be returned after cast</w:t>
      </w:r>
      <w:r w:rsidR="00B47A0C">
        <w:rPr>
          <w:rFonts w:ascii="Times New Roman" w:hAnsi="Times New Roman"/>
          <w:sz w:val="24"/>
        </w:rPr>
        <w:t>ing</w:t>
      </w:r>
      <w:r>
        <w:rPr>
          <w:rFonts w:ascii="Times New Roman" w:hAnsi="Times New Roman"/>
          <w:sz w:val="24"/>
        </w:rPr>
        <w:t xml:space="preserve"> in the envelopes in which the metal was </w:t>
      </w:r>
      <w:r w:rsidR="00B47A0C">
        <w:rPr>
          <w:rFonts w:ascii="Times New Roman" w:hAnsi="Times New Roman"/>
          <w:sz w:val="24"/>
        </w:rPr>
        <w:t>dispensed</w:t>
      </w:r>
      <w:r>
        <w:rPr>
          <w:rFonts w:ascii="Times New Roman" w:hAnsi="Times New Roman"/>
          <w:sz w:val="24"/>
        </w:rPr>
        <w:t xml:space="preserve"> to the </w:t>
      </w:r>
      <w:r w:rsidR="00822935">
        <w:rPr>
          <w:rFonts w:ascii="Times New Roman" w:hAnsi="Times New Roman"/>
          <w:sz w:val="24"/>
        </w:rPr>
        <w:t>resident</w:t>
      </w:r>
      <w:r>
        <w:rPr>
          <w:rFonts w:ascii="Times New Roman" w:hAnsi="Times New Roman"/>
          <w:sz w:val="24"/>
        </w:rPr>
        <w:t>.  Buttons will be turned in by the 1st of each month at the latest.  A precious metal audit will take place on the 10th of each month.</w:t>
      </w:r>
    </w:p>
    <w:p w14:paraId="3D2DAA5D" w14:textId="77777777" w:rsidR="00355E50" w:rsidRDefault="00355E50">
      <w:pPr>
        <w:ind w:left="740"/>
        <w:jc w:val="both"/>
        <w:rPr>
          <w:rFonts w:ascii="Times New Roman" w:hAnsi="Times New Roman"/>
          <w:sz w:val="24"/>
        </w:rPr>
      </w:pPr>
    </w:p>
    <w:p w14:paraId="3D2DAA5E" w14:textId="77777777" w:rsidR="00355E50" w:rsidRDefault="00355E50">
      <w:pPr>
        <w:spacing w:line="240" w:lineRule="exact"/>
        <w:ind w:left="740"/>
        <w:jc w:val="both"/>
        <w:rPr>
          <w:rFonts w:ascii="Times New Roman" w:hAnsi="Times New Roman"/>
          <w:sz w:val="24"/>
        </w:rPr>
      </w:pPr>
      <w:r>
        <w:rPr>
          <w:rFonts w:ascii="Times New Roman" w:hAnsi="Times New Roman"/>
          <w:sz w:val="24"/>
        </w:rPr>
        <w:t>When alloys are sent to outside labs, the amount of alloy must be recorded in the progress notes as well as on the Form.</w:t>
      </w:r>
    </w:p>
    <w:p w14:paraId="3D2DAA5F" w14:textId="77777777" w:rsidR="00355E50" w:rsidRDefault="00355E50">
      <w:pPr>
        <w:ind w:left="740"/>
        <w:jc w:val="both"/>
        <w:rPr>
          <w:rFonts w:ascii="Times New Roman" w:hAnsi="Times New Roman"/>
          <w:sz w:val="24"/>
        </w:rPr>
      </w:pPr>
    </w:p>
    <w:p w14:paraId="3D2DAA60" w14:textId="567F00FC" w:rsidR="00355E50" w:rsidRDefault="00822935">
      <w:pPr>
        <w:spacing w:line="240" w:lineRule="exact"/>
        <w:ind w:left="740"/>
        <w:jc w:val="both"/>
        <w:rPr>
          <w:rFonts w:ascii="Times New Roman" w:hAnsi="Times New Roman"/>
          <w:sz w:val="24"/>
        </w:rPr>
      </w:pPr>
      <w:r>
        <w:rPr>
          <w:rFonts w:ascii="Times New Roman" w:hAnsi="Times New Roman"/>
          <w:sz w:val="24"/>
        </w:rPr>
        <w:t xml:space="preserve">Residents </w:t>
      </w:r>
      <w:r w:rsidR="00355E50">
        <w:rPr>
          <w:rFonts w:ascii="Times New Roman" w:hAnsi="Times New Roman"/>
          <w:sz w:val="24"/>
        </w:rPr>
        <w:t xml:space="preserve">must </w:t>
      </w:r>
      <w:r w:rsidR="0055411C">
        <w:rPr>
          <w:rFonts w:ascii="Times New Roman" w:hAnsi="Times New Roman"/>
          <w:sz w:val="24"/>
        </w:rPr>
        <w:t>reconcile all metal expenditures</w:t>
      </w:r>
      <w:r w:rsidR="00355E50">
        <w:rPr>
          <w:rFonts w:ascii="Times New Roman" w:hAnsi="Times New Roman"/>
          <w:sz w:val="24"/>
        </w:rPr>
        <w:t xml:space="preserve"> two weeks before graduating.</w:t>
      </w:r>
    </w:p>
    <w:p w14:paraId="3D2DAA61" w14:textId="77777777" w:rsidR="003A04C7" w:rsidRDefault="003A04C7">
      <w:pPr>
        <w:tabs>
          <w:tab w:val="left" w:pos="720"/>
        </w:tabs>
        <w:spacing w:line="240" w:lineRule="exact"/>
        <w:ind w:left="720" w:hanging="720"/>
        <w:jc w:val="both"/>
        <w:rPr>
          <w:rFonts w:ascii="Times New Roman" w:hAnsi="Times New Roman"/>
          <w:b/>
          <w:sz w:val="24"/>
        </w:rPr>
      </w:pPr>
    </w:p>
    <w:p w14:paraId="3D2DAA62" w14:textId="77777777" w:rsidR="003A04C7" w:rsidRDefault="003A04C7">
      <w:pPr>
        <w:tabs>
          <w:tab w:val="left" w:pos="720"/>
        </w:tabs>
        <w:spacing w:line="240" w:lineRule="exact"/>
        <w:ind w:left="720" w:hanging="720"/>
        <w:jc w:val="both"/>
        <w:rPr>
          <w:rFonts w:ascii="Times New Roman" w:hAnsi="Times New Roman"/>
          <w:b/>
          <w:sz w:val="24"/>
        </w:rPr>
      </w:pPr>
    </w:p>
    <w:p w14:paraId="3D2DAA63" w14:textId="77777777" w:rsidR="00355E50" w:rsidRDefault="00355E50">
      <w:pPr>
        <w:tabs>
          <w:tab w:val="left" w:pos="720"/>
        </w:tabs>
        <w:spacing w:line="240" w:lineRule="exact"/>
        <w:ind w:left="720" w:hanging="720"/>
        <w:jc w:val="both"/>
        <w:rPr>
          <w:rFonts w:ascii="Times New Roman" w:hAnsi="Times New Roman"/>
          <w:b/>
          <w:sz w:val="24"/>
        </w:rPr>
      </w:pPr>
      <w:r>
        <w:rPr>
          <w:rFonts w:ascii="Times New Roman" w:hAnsi="Times New Roman"/>
          <w:b/>
          <w:sz w:val="24"/>
        </w:rPr>
        <w:t>C.</w:t>
      </w:r>
      <w:r>
        <w:rPr>
          <w:rFonts w:ascii="Times New Roman" w:hAnsi="Times New Roman"/>
          <w:b/>
          <w:sz w:val="24"/>
        </w:rPr>
        <w:tab/>
        <w:t>Station</w:t>
      </w:r>
      <w:r w:rsidR="00B8603E">
        <w:rPr>
          <w:rFonts w:ascii="Times New Roman" w:hAnsi="Times New Roman"/>
          <w:b/>
          <w:sz w:val="24"/>
        </w:rPr>
        <w:t>a</w:t>
      </w:r>
      <w:r>
        <w:rPr>
          <w:rFonts w:ascii="Times New Roman" w:hAnsi="Times New Roman"/>
          <w:b/>
          <w:sz w:val="24"/>
        </w:rPr>
        <w:t>ry, Photocopy and Audiovisual Supplies and Keys</w:t>
      </w:r>
    </w:p>
    <w:p w14:paraId="3D2DAA64" w14:textId="77777777" w:rsidR="00355E50" w:rsidRDefault="00355E50">
      <w:pPr>
        <w:tabs>
          <w:tab w:val="left" w:pos="720"/>
        </w:tabs>
        <w:ind w:left="720" w:hanging="720"/>
        <w:jc w:val="both"/>
        <w:rPr>
          <w:rFonts w:ascii="Times New Roman" w:hAnsi="Times New Roman"/>
          <w:b/>
          <w:sz w:val="24"/>
        </w:rPr>
      </w:pPr>
    </w:p>
    <w:p w14:paraId="3D2DAA65" w14:textId="39913690" w:rsidR="00355E50" w:rsidRDefault="00355E50">
      <w:pPr>
        <w:tabs>
          <w:tab w:val="left" w:pos="720"/>
        </w:tabs>
        <w:spacing w:line="240" w:lineRule="exact"/>
        <w:ind w:left="1440" w:hanging="1440"/>
        <w:jc w:val="both"/>
        <w:rPr>
          <w:rFonts w:ascii="Times New Roman" w:hAnsi="Times New Roman"/>
          <w:sz w:val="24"/>
        </w:rPr>
      </w:pPr>
      <w:r>
        <w:rPr>
          <w:rFonts w:ascii="Times New Roman" w:hAnsi="Times New Roman"/>
          <w:sz w:val="24"/>
        </w:rPr>
        <w:tab/>
        <w:t>1.</w:t>
      </w:r>
      <w:r>
        <w:rPr>
          <w:rFonts w:ascii="Times New Roman" w:hAnsi="Times New Roman"/>
          <w:sz w:val="24"/>
        </w:rPr>
        <w:tab/>
        <w:t xml:space="preserve">Each </w:t>
      </w:r>
      <w:r w:rsidR="00F6548C">
        <w:rPr>
          <w:rFonts w:ascii="Times New Roman" w:hAnsi="Times New Roman"/>
          <w:sz w:val="24"/>
        </w:rPr>
        <w:t xml:space="preserve">resident </w:t>
      </w:r>
      <w:r>
        <w:rPr>
          <w:rFonts w:ascii="Times New Roman" w:hAnsi="Times New Roman"/>
          <w:sz w:val="24"/>
        </w:rPr>
        <w:t xml:space="preserve">is responsible for his/her own supplies.  This includes stationery supplies, except for official correspondence through the Grad Pros </w:t>
      </w:r>
      <w:r w:rsidR="00D46288">
        <w:rPr>
          <w:rFonts w:ascii="Times New Roman" w:hAnsi="Times New Roman"/>
          <w:sz w:val="24"/>
        </w:rPr>
        <w:t>Program Coordinator</w:t>
      </w:r>
      <w:r>
        <w:rPr>
          <w:rFonts w:ascii="Times New Roman" w:hAnsi="Times New Roman"/>
          <w:sz w:val="24"/>
        </w:rPr>
        <w:t>.</w:t>
      </w:r>
    </w:p>
    <w:p w14:paraId="3D2DAA66" w14:textId="77777777" w:rsidR="00355E50" w:rsidRDefault="00355E50">
      <w:pPr>
        <w:tabs>
          <w:tab w:val="left" w:pos="720"/>
        </w:tabs>
        <w:spacing w:line="240" w:lineRule="exact"/>
        <w:jc w:val="both"/>
        <w:rPr>
          <w:rFonts w:ascii="Times New Roman" w:hAnsi="Times New Roman"/>
          <w:sz w:val="24"/>
        </w:rPr>
      </w:pPr>
    </w:p>
    <w:p w14:paraId="3D2DAA67" w14:textId="24618D14" w:rsidR="00355E50" w:rsidRDefault="00355E50" w:rsidP="00D46288">
      <w:pPr>
        <w:tabs>
          <w:tab w:val="left" w:pos="720"/>
        </w:tabs>
        <w:spacing w:line="240" w:lineRule="exact"/>
        <w:ind w:left="1440" w:hanging="1440"/>
        <w:jc w:val="both"/>
        <w:rPr>
          <w:rFonts w:ascii="Times New Roman" w:hAnsi="Times New Roman"/>
          <w:sz w:val="24"/>
        </w:rPr>
      </w:pPr>
      <w:r>
        <w:rPr>
          <w:rFonts w:ascii="Times New Roman" w:hAnsi="Times New Roman"/>
          <w:sz w:val="24"/>
        </w:rPr>
        <w:tab/>
        <w:t>2.</w:t>
      </w:r>
      <w:r>
        <w:rPr>
          <w:rFonts w:ascii="Times New Roman" w:hAnsi="Times New Roman"/>
          <w:sz w:val="24"/>
        </w:rPr>
        <w:tab/>
        <w:t xml:space="preserve">The </w:t>
      </w:r>
      <w:r w:rsidR="00F6548C">
        <w:rPr>
          <w:rFonts w:ascii="Times New Roman" w:hAnsi="Times New Roman"/>
          <w:sz w:val="24"/>
        </w:rPr>
        <w:t xml:space="preserve">resident </w:t>
      </w:r>
      <w:r>
        <w:rPr>
          <w:rFonts w:ascii="Times New Roman" w:hAnsi="Times New Roman"/>
          <w:sz w:val="24"/>
        </w:rPr>
        <w:t xml:space="preserve">assigned to present </w:t>
      </w:r>
      <w:r w:rsidR="00B47A0C">
        <w:rPr>
          <w:rFonts w:ascii="Times New Roman" w:hAnsi="Times New Roman"/>
          <w:sz w:val="24"/>
        </w:rPr>
        <w:t xml:space="preserve">in Treatment Planning Seminar </w:t>
      </w:r>
      <w:r>
        <w:rPr>
          <w:rFonts w:ascii="Times New Roman" w:hAnsi="Times New Roman"/>
          <w:sz w:val="24"/>
        </w:rPr>
        <w:t xml:space="preserve">is authorized to make </w:t>
      </w:r>
      <w:r w:rsidR="00D46288">
        <w:rPr>
          <w:rFonts w:ascii="Times New Roman" w:hAnsi="Times New Roman"/>
          <w:sz w:val="24"/>
        </w:rPr>
        <w:t xml:space="preserve">copies of the </w:t>
      </w:r>
      <w:r w:rsidR="00B47A0C">
        <w:rPr>
          <w:rFonts w:ascii="Times New Roman" w:hAnsi="Times New Roman"/>
          <w:sz w:val="24"/>
        </w:rPr>
        <w:t>data</w:t>
      </w:r>
      <w:r w:rsidR="00D46288">
        <w:rPr>
          <w:rFonts w:ascii="Times New Roman" w:hAnsi="Times New Roman"/>
          <w:sz w:val="24"/>
        </w:rPr>
        <w:t xml:space="preserve"> on the clinic copier</w:t>
      </w:r>
      <w:r w:rsidR="00B47A0C">
        <w:rPr>
          <w:rFonts w:ascii="Times New Roman" w:hAnsi="Times New Roman"/>
          <w:sz w:val="24"/>
        </w:rPr>
        <w:t xml:space="preserve"> for each </w:t>
      </w:r>
      <w:proofErr w:type="gramStart"/>
      <w:r w:rsidR="00B47A0C">
        <w:rPr>
          <w:rFonts w:ascii="Times New Roman" w:hAnsi="Times New Roman"/>
          <w:sz w:val="24"/>
        </w:rPr>
        <w:t>attending</w:t>
      </w:r>
      <w:proofErr w:type="gramEnd"/>
      <w:r w:rsidR="00B47A0C">
        <w:rPr>
          <w:rFonts w:ascii="Times New Roman" w:hAnsi="Times New Roman"/>
          <w:sz w:val="24"/>
        </w:rPr>
        <w:t xml:space="preserve"> faculty.  A PDF copy will be sent to fellow </w:t>
      </w:r>
      <w:r w:rsidR="00F6548C">
        <w:rPr>
          <w:rFonts w:ascii="Times New Roman" w:hAnsi="Times New Roman"/>
          <w:sz w:val="24"/>
        </w:rPr>
        <w:t>residents</w:t>
      </w:r>
      <w:r w:rsidR="00B47A0C">
        <w:rPr>
          <w:rFonts w:ascii="Times New Roman" w:hAnsi="Times New Roman"/>
          <w:sz w:val="24"/>
        </w:rPr>
        <w:t>.</w:t>
      </w:r>
    </w:p>
    <w:p w14:paraId="3D2DAA68" w14:textId="77777777" w:rsidR="00355E50" w:rsidRDefault="00355E50">
      <w:pPr>
        <w:tabs>
          <w:tab w:val="left" w:pos="720"/>
        </w:tabs>
        <w:ind w:left="720" w:hanging="720"/>
        <w:jc w:val="both"/>
        <w:rPr>
          <w:rFonts w:ascii="Times New Roman" w:hAnsi="Times New Roman"/>
          <w:sz w:val="24"/>
        </w:rPr>
      </w:pPr>
    </w:p>
    <w:p w14:paraId="3D2DAA69" w14:textId="7765C386" w:rsidR="00355E50" w:rsidRDefault="00355E50">
      <w:pPr>
        <w:tabs>
          <w:tab w:val="left" w:pos="720"/>
        </w:tabs>
        <w:spacing w:line="240" w:lineRule="exact"/>
        <w:ind w:left="1440" w:hanging="1440"/>
        <w:jc w:val="both"/>
        <w:rPr>
          <w:rFonts w:ascii="Times New Roman" w:hAnsi="Times New Roman"/>
          <w:sz w:val="24"/>
        </w:rPr>
      </w:pPr>
      <w:r>
        <w:rPr>
          <w:rFonts w:ascii="Times New Roman" w:hAnsi="Times New Roman"/>
          <w:sz w:val="24"/>
        </w:rPr>
        <w:tab/>
      </w:r>
      <w:r w:rsidR="00D46288">
        <w:rPr>
          <w:rFonts w:ascii="Times New Roman" w:hAnsi="Times New Roman"/>
          <w:sz w:val="24"/>
        </w:rPr>
        <w:t>3.</w:t>
      </w:r>
      <w:r>
        <w:rPr>
          <w:rFonts w:ascii="Times New Roman" w:hAnsi="Times New Roman"/>
          <w:sz w:val="24"/>
        </w:rPr>
        <w:tab/>
        <w:t>A set of keys</w:t>
      </w:r>
      <w:r w:rsidR="00D46288">
        <w:rPr>
          <w:rFonts w:ascii="Times New Roman" w:hAnsi="Times New Roman"/>
          <w:sz w:val="24"/>
        </w:rPr>
        <w:t xml:space="preserve"> and a Prox card</w:t>
      </w:r>
      <w:r>
        <w:rPr>
          <w:rFonts w:ascii="Times New Roman" w:hAnsi="Times New Roman"/>
          <w:sz w:val="24"/>
        </w:rPr>
        <w:t xml:space="preserve"> will be issued to </w:t>
      </w:r>
      <w:r w:rsidR="00F6548C">
        <w:rPr>
          <w:rFonts w:ascii="Times New Roman" w:hAnsi="Times New Roman"/>
          <w:sz w:val="24"/>
        </w:rPr>
        <w:t xml:space="preserve">residents when </w:t>
      </w:r>
      <w:r w:rsidR="00BB6ADD">
        <w:rPr>
          <w:rFonts w:ascii="Times New Roman" w:hAnsi="Times New Roman"/>
          <w:sz w:val="24"/>
        </w:rPr>
        <w:t>starting</w:t>
      </w:r>
      <w:r>
        <w:rPr>
          <w:rFonts w:ascii="Times New Roman" w:hAnsi="Times New Roman"/>
          <w:sz w:val="24"/>
        </w:rPr>
        <w:t xml:space="preserve"> the Program gi</w:t>
      </w:r>
      <w:r w:rsidR="00B47A0C">
        <w:rPr>
          <w:rFonts w:ascii="Times New Roman" w:hAnsi="Times New Roman"/>
          <w:sz w:val="24"/>
        </w:rPr>
        <w:t>ving you access to the building and</w:t>
      </w:r>
      <w:r>
        <w:rPr>
          <w:rFonts w:ascii="Times New Roman" w:hAnsi="Times New Roman"/>
          <w:sz w:val="24"/>
        </w:rPr>
        <w:t xml:space="preserve"> all necessary work areas.  These keys are your responsibility and present a security risk if you lose them.  They are to be returned to the Grad Pros </w:t>
      </w:r>
      <w:r w:rsidR="00D46288">
        <w:rPr>
          <w:rFonts w:ascii="Times New Roman" w:hAnsi="Times New Roman"/>
          <w:sz w:val="24"/>
        </w:rPr>
        <w:t>Program Coordinator</w:t>
      </w:r>
      <w:r>
        <w:rPr>
          <w:rFonts w:ascii="Times New Roman" w:hAnsi="Times New Roman"/>
          <w:sz w:val="24"/>
        </w:rPr>
        <w:t xml:space="preserve"> when you finish the Program.</w:t>
      </w:r>
    </w:p>
    <w:p w14:paraId="3D2DAA6A" w14:textId="77777777" w:rsidR="00355E50" w:rsidRDefault="00355E50">
      <w:pPr>
        <w:tabs>
          <w:tab w:val="left" w:pos="720"/>
        </w:tabs>
        <w:ind w:left="720" w:hanging="720"/>
        <w:jc w:val="both"/>
        <w:rPr>
          <w:rFonts w:ascii="Times New Roman" w:hAnsi="Times New Roman"/>
          <w:sz w:val="24"/>
        </w:rPr>
      </w:pPr>
    </w:p>
    <w:p w14:paraId="3D2DAA6B" w14:textId="77777777" w:rsidR="00355E50" w:rsidRDefault="00355E50">
      <w:pPr>
        <w:tabs>
          <w:tab w:val="left" w:pos="720"/>
        </w:tabs>
        <w:ind w:left="720" w:hanging="720"/>
        <w:jc w:val="both"/>
        <w:rPr>
          <w:rFonts w:ascii="Times New Roman" w:hAnsi="Times New Roman"/>
          <w:sz w:val="24"/>
        </w:rPr>
      </w:pPr>
    </w:p>
    <w:p w14:paraId="3D2DAA6C" w14:textId="77777777" w:rsidR="00355E50" w:rsidRDefault="00355E50">
      <w:pPr>
        <w:tabs>
          <w:tab w:val="left" w:pos="720"/>
        </w:tabs>
        <w:ind w:left="720" w:hanging="720"/>
        <w:jc w:val="both"/>
        <w:rPr>
          <w:rFonts w:ascii="Times New Roman" w:hAnsi="Times New Roman"/>
          <w:sz w:val="24"/>
        </w:rPr>
      </w:pPr>
    </w:p>
    <w:p w14:paraId="3D2DAA6D" w14:textId="77777777" w:rsidR="00355E50" w:rsidRDefault="00355E50">
      <w:pPr>
        <w:tabs>
          <w:tab w:val="left" w:pos="720"/>
        </w:tabs>
        <w:ind w:left="720" w:hanging="720"/>
        <w:jc w:val="both"/>
        <w:rPr>
          <w:rFonts w:ascii="Times New Roman" w:hAnsi="Times New Roman"/>
          <w:sz w:val="24"/>
        </w:rPr>
      </w:pPr>
    </w:p>
    <w:p w14:paraId="3D2DAA6E" w14:textId="77777777" w:rsidR="00355E50" w:rsidRDefault="00355E50">
      <w:pPr>
        <w:tabs>
          <w:tab w:val="left" w:pos="720"/>
        </w:tabs>
        <w:ind w:left="720" w:hanging="720"/>
        <w:jc w:val="both"/>
        <w:rPr>
          <w:rFonts w:ascii="Times New Roman" w:hAnsi="Times New Roman"/>
          <w:sz w:val="24"/>
        </w:rPr>
      </w:pPr>
    </w:p>
    <w:p w14:paraId="3D2DAA6F" w14:textId="77777777" w:rsidR="00355E50" w:rsidRDefault="00355E50">
      <w:pPr>
        <w:tabs>
          <w:tab w:val="left" w:pos="720"/>
        </w:tabs>
        <w:ind w:left="720" w:hanging="720"/>
        <w:jc w:val="both"/>
        <w:rPr>
          <w:rFonts w:ascii="Times New Roman" w:hAnsi="Times New Roman"/>
          <w:sz w:val="24"/>
        </w:rPr>
      </w:pPr>
    </w:p>
    <w:p w14:paraId="3D2DAA70" w14:textId="77777777" w:rsidR="00355E50" w:rsidRDefault="00355E50">
      <w:pPr>
        <w:tabs>
          <w:tab w:val="left" w:pos="720"/>
        </w:tabs>
        <w:ind w:left="720" w:hanging="720"/>
        <w:jc w:val="both"/>
        <w:rPr>
          <w:rFonts w:ascii="Times New Roman" w:hAnsi="Times New Roman"/>
          <w:sz w:val="24"/>
        </w:rPr>
      </w:pPr>
    </w:p>
    <w:p w14:paraId="3D2DAA71" w14:textId="77777777" w:rsidR="00355E50" w:rsidRDefault="00355E50">
      <w:pPr>
        <w:tabs>
          <w:tab w:val="left" w:pos="720"/>
        </w:tabs>
        <w:ind w:left="720" w:hanging="720"/>
        <w:jc w:val="both"/>
        <w:rPr>
          <w:rFonts w:ascii="Times New Roman" w:hAnsi="Times New Roman"/>
          <w:sz w:val="24"/>
        </w:rPr>
      </w:pPr>
    </w:p>
    <w:p w14:paraId="3D2DAA72" w14:textId="77777777" w:rsidR="00355E50" w:rsidRDefault="00355E50">
      <w:pPr>
        <w:tabs>
          <w:tab w:val="left" w:pos="720"/>
        </w:tabs>
        <w:ind w:left="720" w:hanging="720"/>
        <w:jc w:val="both"/>
        <w:rPr>
          <w:rFonts w:ascii="Times New Roman" w:hAnsi="Times New Roman"/>
          <w:sz w:val="24"/>
        </w:rPr>
      </w:pPr>
    </w:p>
    <w:p w14:paraId="3D2DAA73" w14:textId="77777777" w:rsidR="00355E50" w:rsidRDefault="00355E50">
      <w:pPr>
        <w:tabs>
          <w:tab w:val="left" w:pos="720"/>
        </w:tabs>
        <w:ind w:left="720" w:hanging="720"/>
        <w:jc w:val="both"/>
        <w:rPr>
          <w:rFonts w:ascii="Times New Roman" w:hAnsi="Times New Roman"/>
          <w:sz w:val="24"/>
        </w:rPr>
      </w:pPr>
    </w:p>
    <w:p w14:paraId="3D2DAA74" w14:textId="77777777" w:rsidR="00355E50" w:rsidRDefault="00355E50">
      <w:pPr>
        <w:tabs>
          <w:tab w:val="left" w:pos="720"/>
        </w:tabs>
        <w:ind w:left="720" w:hanging="720"/>
        <w:jc w:val="both"/>
        <w:rPr>
          <w:rFonts w:ascii="Times New Roman" w:hAnsi="Times New Roman"/>
          <w:sz w:val="24"/>
        </w:rPr>
      </w:pPr>
    </w:p>
    <w:p w14:paraId="3D2DAA75" w14:textId="77777777" w:rsidR="00355E50" w:rsidRDefault="00355E50">
      <w:pPr>
        <w:tabs>
          <w:tab w:val="left" w:pos="720"/>
        </w:tabs>
        <w:ind w:left="720" w:hanging="720"/>
        <w:jc w:val="both"/>
        <w:rPr>
          <w:rFonts w:ascii="Times New Roman" w:hAnsi="Times New Roman"/>
          <w:sz w:val="24"/>
        </w:rPr>
      </w:pPr>
    </w:p>
    <w:p w14:paraId="3D2DAA76" w14:textId="77777777" w:rsidR="00355E50" w:rsidRDefault="00355E50">
      <w:pPr>
        <w:tabs>
          <w:tab w:val="left" w:pos="720"/>
        </w:tabs>
        <w:ind w:left="720" w:hanging="720"/>
        <w:jc w:val="both"/>
        <w:rPr>
          <w:rFonts w:ascii="Times New Roman" w:hAnsi="Times New Roman"/>
          <w:sz w:val="24"/>
        </w:rPr>
      </w:pPr>
    </w:p>
    <w:p w14:paraId="3D2DAA77" w14:textId="77777777" w:rsidR="00355E50" w:rsidRDefault="00355E50">
      <w:pPr>
        <w:tabs>
          <w:tab w:val="left" w:pos="720"/>
        </w:tabs>
        <w:ind w:left="720" w:hanging="720"/>
        <w:jc w:val="both"/>
        <w:rPr>
          <w:rFonts w:ascii="Times New Roman" w:hAnsi="Times New Roman"/>
          <w:sz w:val="24"/>
        </w:rPr>
      </w:pPr>
    </w:p>
    <w:p w14:paraId="3D2DAA78" w14:textId="77777777" w:rsidR="00355E50" w:rsidRDefault="00355E50">
      <w:pPr>
        <w:tabs>
          <w:tab w:val="left" w:pos="720"/>
        </w:tabs>
        <w:ind w:left="720" w:hanging="720"/>
        <w:jc w:val="both"/>
        <w:rPr>
          <w:rFonts w:ascii="Times New Roman" w:hAnsi="Times New Roman"/>
          <w:sz w:val="24"/>
        </w:rPr>
      </w:pPr>
    </w:p>
    <w:p w14:paraId="3D2DAA79" w14:textId="77777777" w:rsidR="00355E50" w:rsidRDefault="00355E50">
      <w:pPr>
        <w:tabs>
          <w:tab w:val="left" w:pos="720"/>
        </w:tabs>
        <w:ind w:left="720" w:hanging="720"/>
        <w:jc w:val="both"/>
        <w:rPr>
          <w:rFonts w:ascii="Times New Roman" w:hAnsi="Times New Roman"/>
          <w:sz w:val="24"/>
        </w:rPr>
      </w:pPr>
    </w:p>
    <w:p w14:paraId="3D2DAA7A" w14:textId="77777777" w:rsidR="00355E50" w:rsidRDefault="00355E50">
      <w:pPr>
        <w:tabs>
          <w:tab w:val="left" w:pos="720"/>
        </w:tabs>
        <w:ind w:left="720" w:hanging="720"/>
        <w:jc w:val="both"/>
        <w:rPr>
          <w:rFonts w:ascii="Times New Roman" w:hAnsi="Times New Roman"/>
          <w:sz w:val="24"/>
        </w:rPr>
      </w:pPr>
    </w:p>
    <w:p w14:paraId="3D2DAA7B" w14:textId="77777777" w:rsidR="00355E50" w:rsidRDefault="00355E50">
      <w:pPr>
        <w:tabs>
          <w:tab w:val="left" w:pos="720"/>
        </w:tabs>
        <w:ind w:left="720" w:hanging="720"/>
        <w:jc w:val="both"/>
        <w:rPr>
          <w:rFonts w:ascii="Times New Roman" w:hAnsi="Times New Roman"/>
          <w:sz w:val="24"/>
        </w:rPr>
      </w:pPr>
    </w:p>
    <w:p w14:paraId="3D2DAA7C" w14:textId="77777777" w:rsidR="00355E50" w:rsidRDefault="00355E50">
      <w:pPr>
        <w:keepLines/>
        <w:tabs>
          <w:tab w:val="left" w:pos="3840"/>
          <w:tab w:val="left" w:pos="4800"/>
        </w:tabs>
        <w:spacing w:line="240" w:lineRule="exact"/>
        <w:jc w:val="center"/>
        <w:rPr>
          <w:rFonts w:ascii="Times New Roman" w:hAnsi="Times New Roman"/>
          <w:b/>
          <w:sz w:val="24"/>
        </w:rPr>
      </w:pPr>
      <w:r>
        <w:rPr>
          <w:rFonts w:ascii="Times New Roman" w:hAnsi="Times New Roman"/>
          <w:sz w:val="24"/>
        </w:rPr>
        <w:br w:type="page"/>
      </w:r>
      <w:r>
        <w:rPr>
          <w:rFonts w:ascii="Times New Roman" w:hAnsi="Times New Roman"/>
          <w:b/>
          <w:sz w:val="24"/>
        </w:rPr>
        <w:lastRenderedPageBreak/>
        <w:t>CHAPTER X</w:t>
      </w:r>
    </w:p>
    <w:p w14:paraId="3D2DAA7D" w14:textId="77777777" w:rsidR="00355E50" w:rsidRDefault="00355E50">
      <w:pPr>
        <w:keepLines/>
        <w:tabs>
          <w:tab w:val="left" w:pos="3840"/>
          <w:tab w:val="left" w:pos="4800"/>
        </w:tabs>
        <w:rPr>
          <w:rFonts w:ascii="Times New Roman" w:hAnsi="Times New Roman"/>
          <w:b/>
          <w:sz w:val="24"/>
        </w:rPr>
      </w:pPr>
    </w:p>
    <w:p w14:paraId="3D2DAA7E" w14:textId="77777777" w:rsidR="00355E50" w:rsidRDefault="00355E50">
      <w:pPr>
        <w:spacing w:line="240" w:lineRule="exact"/>
        <w:jc w:val="center"/>
        <w:rPr>
          <w:rFonts w:ascii="Times New Roman" w:hAnsi="Times New Roman"/>
          <w:b/>
          <w:sz w:val="24"/>
        </w:rPr>
      </w:pPr>
      <w:r>
        <w:rPr>
          <w:rFonts w:ascii="Times New Roman" w:hAnsi="Times New Roman"/>
          <w:b/>
          <w:sz w:val="24"/>
        </w:rPr>
        <w:t>SECRETARIAL SERVICES</w:t>
      </w:r>
    </w:p>
    <w:p w14:paraId="3D2DAA7F" w14:textId="77777777" w:rsidR="00355E50" w:rsidRDefault="00355E50">
      <w:pPr>
        <w:jc w:val="center"/>
        <w:rPr>
          <w:rFonts w:ascii="Times New Roman" w:hAnsi="Times New Roman"/>
          <w:b/>
          <w:sz w:val="24"/>
        </w:rPr>
      </w:pPr>
    </w:p>
    <w:p w14:paraId="3D2DAA80" w14:textId="77777777" w:rsidR="00355E50" w:rsidRDefault="00355E50">
      <w:pPr>
        <w:jc w:val="center"/>
        <w:rPr>
          <w:rFonts w:ascii="Times New Roman" w:hAnsi="Times New Roman"/>
          <w:b/>
          <w:sz w:val="24"/>
        </w:rPr>
      </w:pPr>
    </w:p>
    <w:p w14:paraId="3D2DAA81" w14:textId="68E93088" w:rsidR="00355E50" w:rsidRDefault="00355E50">
      <w:pPr>
        <w:tabs>
          <w:tab w:val="left" w:pos="740"/>
        </w:tabs>
        <w:spacing w:line="240" w:lineRule="exact"/>
        <w:ind w:left="740" w:hanging="740"/>
        <w:jc w:val="both"/>
        <w:rPr>
          <w:rFonts w:ascii="Times New Roman" w:hAnsi="Times New Roman"/>
          <w:sz w:val="24"/>
        </w:rPr>
      </w:pPr>
      <w:r>
        <w:rPr>
          <w:rFonts w:ascii="Times New Roman" w:hAnsi="Times New Roman"/>
          <w:sz w:val="24"/>
        </w:rPr>
        <w:t>A.</w:t>
      </w:r>
      <w:r>
        <w:rPr>
          <w:rFonts w:ascii="Times New Roman" w:hAnsi="Times New Roman"/>
          <w:sz w:val="24"/>
        </w:rPr>
        <w:tab/>
      </w:r>
      <w:r w:rsidR="002C4B8C">
        <w:rPr>
          <w:rFonts w:ascii="Times New Roman" w:hAnsi="Times New Roman"/>
          <w:sz w:val="24"/>
        </w:rPr>
        <w:t xml:space="preserve">The program does not provide typing services for </w:t>
      </w:r>
      <w:proofErr w:type="gramStart"/>
      <w:r w:rsidR="000A58EA">
        <w:rPr>
          <w:rFonts w:ascii="Times New Roman" w:hAnsi="Times New Roman"/>
          <w:sz w:val="24"/>
        </w:rPr>
        <w:t>residents</w:t>
      </w:r>
      <w:r w:rsidR="002C4B8C">
        <w:rPr>
          <w:rFonts w:ascii="Times New Roman" w:hAnsi="Times New Roman"/>
          <w:sz w:val="24"/>
        </w:rPr>
        <w:t>,</w:t>
      </w:r>
      <w:proofErr w:type="gramEnd"/>
      <w:r w:rsidR="00421F0A">
        <w:rPr>
          <w:rFonts w:ascii="Times New Roman" w:hAnsi="Times New Roman"/>
          <w:sz w:val="24"/>
        </w:rPr>
        <w:t xml:space="preserve"> however</w:t>
      </w:r>
      <w:r w:rsidR="002C4B8C">
        <w:rPr>
          <w:rFonts w:ascii="Times New Roman" w:hAnsi="Times New Roman"/>
          <w:sz w:val="24"/>
        </w:rPr>
        <w:t xml:space="preserve"> the Program Coordinator may be available for help with </w:t>
      </w:r>
      <w:r w:rsidR="00421F0A">
        <w:rPr>
          <w:rFonts w:ascii="Times New Roman" w:hAnsi="Times New Roman"/>
          <w:sz w:val="24"/>
        </w:rPr>
        <w:t xml:space="preserve">letters or forms needed by the </w:t>
      </w:r>
      <w:proofErr w:type="gramStart"/>
      <w:r w:rsidR="00BA5EC8">
        <w:rPr>
          <w:rFonts w:ascii="Times New Roman" w:hAnsi="Times New Roman"/>
          <w:sz w:val="24"/>
        </w:rPr>
        <w:t>resident</w:t>
      </w:r>
      <w:proofErr w:type="gramEnd"/>
      <w:r w:rsidR="002C4B8C">
        <w:rPr>
          <w:rFonts w:ascii="Times New Roman" w:hAnsi="Times New Roman"/>
          <w:sz w:val="24"/>
        </w:rPr>
        <w:t xml:space="preserve">. </w:t>
      </w:r>
    </w:p>
    <w:p w14:paraId="3D2DAA82" w14:textId="77777777" w:rsidR="00355E50" w:rsidRDefault="00355E50">
      <w:pPr>
        <w:tabs>
          <w:tab w:val="left" w:pos="740"/>
        </w:tabs>
        <w:ind w:left="740" w:hanging="740"/>
        <w:jc w:val="both"/>
        <w:rPr>
          <w:rFonts w:ascii="Times New Roman" w:hAnsi="Times New Roman"/>
          <w:sz w:val="24"/>
        </w:rPr>
      </w:pPr>
    </w:p>
    <w:p w14:paraId="3D2DAA83" w14:textId="77777777" w:rsidR="00355E50" w:rsidRDefault="00355E50">
      <w:pPr>
        <w:tabs>
          <w:tab w:val="left" w:pos="740"/>
        </w:tabs>
        <w:spacing w:line="240" w:lineRule="exact"/>
        <w:ind w:left="740" w:hanging="740"/>
        <w:jc w:val="both"/>
        <w:rPr>
          <w:rFonts w:ascii="Times New Roman" w:hAnsi="Times New Roman"/>
          <w:sz w:val="24"/>
        </w:rPr>
      </w:pPr>
      <w:r>
        <w:rPr>
          <w:rFonts w:ascii="Times New Roman" w:hAnsi="Times New Roman"/>
          <w:sz w:val="24"/>
        </w:rPr>
        <w:t>B.</w:t>
      </w:r>
      <w:r>
        <w:rPr>
          <w:rFonts w:ascii="Times New Roman" w:hAnsi="Times New Roman"/>
          <w:sz w:val="24"/>
        </w:rPr>
        <w:tab/>
        <w:t xml:space="preserve">Patient </w:t>
      </w:r>
      <w:r w:rsidR="00163711">
        <w:rPr>
          <w:rFonts w:ascii="Times New Roman" w:hAnsi="Times New Roman"/>
          <w:sz w:val="24"/>
        </w:rPr>
        <w:t xml:space="preserve">contract </w:t>
      </w:r>
      <w:r>
        <w:rPr>
          <w:rFonts w:ascii="Times New Roman" w:hAnsi="Times New Roman"/>
          <w:sz w:val="24"/>
        </w:rPr>
        <w:t xml:space="preserve">letters will be approved by the graduate faculty member who is supervising that patient's care.  The draft letter should </w:t>
      </w:r>
      <w:r w:rsidR="002D5677">
        <w:rPr>
          <w:rFonts w:ascii="Times New Roman" w:hAnsi="Times New Roman"/>
          <w:sz w:val="24"/>
        </w:rPr>
        <w:t>be emailed</w:t>
      </w:r>
      <w:r>
        <w:rPr>
          <w:rFonts w:ascii="Times New Roman" w:hAnsi="Times New Roman"/>
          <w:sz w:val="24"/>
        </w:rPr>
        <w:t xml:space="preserve"> to the </w:t>
      </w:r>
      <w:r w:rsidR="005D4154">
        <w:rPr>
          <w:rFonts w:ascii="Times New Roman" w:hAnsi="Times New Roman"/>
          <w:sz w:val="24"/>
        </w:rPr>
        <w:t>Clinic Supervisor</w:t>
      </w:r>
      <w:r>
        <w:rPr>
          <w:rFonts w:ascii="Times New Roman" w:hAnsi="Times New Roman"/>
          <w:sz w:val="24"/>
        </w:rPr>
        <w:t xml:space="preserve"> to proof for form and spelling.  </w:t>
      </w:r>
      <w:r w:rsidR="002C4B8C">
        <w:rPr>
          <w:rFonts w:ascii="Times New Roman" w:hAnsi="Times New Roman"/>
          <w:sz w:val="24"/>
        </w:rPr>
        <w:t xml:space="preserve">The </w:t>
      </w:r>
      <w:r w:rsidR="005D4154">
        <w:rPr>
          <w:rFonts w:ascii="Times New Roman" w:hAnsi="Times New Roman"/>
          <w:sz w:val="24"/>
        </w:rPr>
        <w:t>Clinic Supervisor</w:t>
      </w:r>
      <w:r w:rsidR="002C4B8C">
        <w:rPr>
          <w:rFonts w:ascii="Times New Roman" w:hAnsi="Times New Roman"/>
          <w:sz w:val="24"/>
        </w:rPr>
        <w:t xml:space="preserve"> will then print the letter on letterhead. </w:t>
      </w:r>
    </w:p>
    <w:p w14:paraId="3D2DAA84" w14:textId="77777777" w:rsidR="00163711" w:rsidRDefault="00163711">
      <w:pPr>
        <w:tabs>
          <w:tab w:val="left" w:pos="740"/>
        </w:tabs>
        <w:spacing w:line="240" w:lineRule="exact"/>
        <w:ind w:left="740" w:hanging="740"/>
        <w:jc w:val="both"/>
        <w:rPr>
          <w:rFonts w:ascii="Times New Roman" w:hAnsi="Times New Roman"/>
          <w:sz w:val="24"/>
        </w:rPr>
      </w:pPr>
    </w:p>
    <w:p w14:paraId="3D2DAA85" w14:textId="77777777" w:rsidR="00163711" w:rsidRDefault="00163711">
      <w:pPr>
        <w:tabs>
          <w:tab w:val="left" w:pos="740"/>
        </w:tabs>
        <w:spacing w:line="240" w:lineRule="exact"/>
        <w:ind w:left="740" w:hanging="740"/>
        <w:jc w:val="both"/>
        <w:rPr>
          <w:rFonts w:ascii="Times New Roman" w:hAnsi="Times New Roman"/>
          <w:sz w:val="24"/>
        </w:rPr>
      </w:pPr>
      <w:r>
        <w:rPr>
          <w:rFonts w:ascii="Times New Roman" w:hAnsi="Times New Roman"/>
          <w:sz w:val="24"/>
        </w:rPr>
        <w:t>C</w:t>
      </w:r>
      <w:proofErr w:type="gramStart"/>
      <w:r>
        <w:rPr>
          <w:rFonts w:ascii="Times New Roman" w:hAnsi="Times New Roman"/>
          <w:sz w:val="24"/>
        </w:rPr>
        <w:t xml:space="preserve">. </w:t>
      </w:r>
      <w:r>
        <w:rPr>
          <w:rFonts w:ascii="Times New Roman" w:hAnsi="Times New Roman"/>
          <w:sz w:val="24"/>
        </w:rPr>
        <w:tab/>
        <w:t>Faxing</w:t>
      </w:r>
      <w:proofErr w:type="gramEnd"/>
      <w:r>
        <w:rPr>
          <w:rFonts w:ascii="Times New Roman" w:hAnsi="Times New Roman"/>
          <w:sz w:val="24"/>
        </w:rPr>
        <w:t>.  There is a fax machine in the Restorative Department</w:t>
      </w:r>
      <w:r w:rsidR="00C9454A">
        <w:rPr>
          <w:rFonts w:ascii="Times New Roman" w:hAnsi="Times New Roman"/>
          <w:sz w:val="24"/>
        </w:rPr>
        <w:t xml:space="preserve"> (Room D770)</w:t>
      </w:r>
      <w:r>
        <w:rPr>
          <w:rFonts w:ascii="Times New Roman" w:hAnsi="Times New Roman"/>
          <w:sz w:val="24"/>
        </w:rPr>
        <w:t xml:space="preserve"> for departmental and </w:t>
      </w:r>
      <w:proofErr w:type="gramStart"/>
      <w:r>
        <w:rPr>
          <w:rFonts w:ascii="Times New Roman" w:hAnsi="Times New Roman"/>
          <w:sz w:val="24"/>
        </w:rPr>
        <w:t>clinic</w:t>
      </w:r>
      <w:proofErr w:type="gramEnd"/>
      <w:r>
        <w:rPr>
          <w:rFonts w:ascii="Times New Roman" w:hAnsi="Times New Roman"/>
          <w:sz w:val="24"/>
        </w:rPr>
        <w:t xml:space="preserve"> business.  The number is 206-543-7783.  Please ask either the Program </w:t>
      </w:r>
      <w:r w:rsidR="00C9454A">
        <w:rPr>
          <w:rFonts w:ascii="Times New Roman" w:hAnsi="Times New Roman"/>
          <w:sz w:val="24"/>
        </w:rPr>
        <w:t xml:space="preserve">Coordinator or the staff in the </w:t>
      </w:r>
      <w:proofErr w:type="gramStart"/>
      <w:r w:rsidR="00C9454A">
        <w:rPr>
          <w:rFonts w:ascii="Times New Roman" w:hAnsi="Times New Roman"/>
          <w:sz w:val="24"/>
        </w:rPr>
        <w:t>D770 office</w:t>
      </w:r>
      <w:proofErr w:type="gramEnd"/>
      <w:r w:rsidR="00C9454A">
        <w:rPr>
          <w:rFonts w:ascii="Times New Roman" w:hAnsi="Times New Roman"/>
          <w:sz w:val="24"/>
        </w:rPr>
        <w:t xml:space="preserve"> for assistance.</w:t>
      </w:r>
    </w:p>
    <w:p w14:paraId="3D2DAA86" w14:textId="77777777" w:rsidR="00355E50" w:rsidRDefault="00355E50">
      <w:pPr>
        <w:tabs>
          <w:tab w:val="left" w:pos="740"/>
        </w:tabs>
        <w:ind w:left="740" w:hanging="740"/>
        <w:jc w:val="both"/>
        <w:rPr>
          <w:rFonts w:ascii="Times New Roman" w:hAnsi="Times New Roman"/>
          <w:sz w:val="24"/>
        </w:rPr>
      </w:pPr>
    </w:p>
    <w:p w14:paraId="3D2DAA87" w14:textId="77777777" w:rsidR="00355E50" w:rsidRDefault="00355E50">
      <w:pPr>
        <w:tabs>
          <w:tab w:val="left" w:pos="740"/>
        </w:tabs>
        <w:ind w:left="740" w:hanging="740"/>
        <w:jc w:val="both"/>
        <w:rPr>
          <w:rFonts w:ascii="Times New Roman" w:hAnsi="Times New Roman"/>
          <w:sz w:val="24"/>
        </w:rPr>
      </w:pPr>
    </w:p>
    <w:p w14:paraId="3D2DAA88" w14:textId="77777777" w:rsidR="00355E50" w:rsidRDefault="00355E50">
      <w:pPr>
        <w:spacing w:line="240" w:lineRule="exact"/>
        <w:jc w:val="center"/>
        <w:rPr>
          <w:rFonts w:ascii="Times New Roman" w:hAnsi="Times New Roman"/>
          <w:b/>
          <w:sz w:val="24"/>
        </w:rPr>
      </w:pPr>
      <w:r>
        <w:rPr>
          <w:rFonts w:ascii="Times New Roman" w:hAnsi="Times New Roman"/>
          <w:b/>
          <w:sz w:val="24"/>
        </w:rPr>
        <w:t>PHONE SERVICES</w:t>
      </w:r>
    </w:p>
    <w:p w14:paraId="3D2DAA89" w14:textId="77777777" w:rsidR="00355E50" w:rsidRDefault="00355E50">
      <w:pPr>
        <w:jc w:val="center"/>
        <w:rPr>
          <w:rFonts w:ascii="Times New Roman" w:hAnsi="Times New Roman"/>
          <w:b/>
          <w:sz w:val="24"/>
        </w:rPr>
      </w:pPr>
    </w:p>
    <w:p w14:paraId="3D2DAA8A" w14:textId="5946D1D2" w:rsidR="00355E50" w:rsidRDefault="00355E50">
      <w:pPr>
        <w:spacing w:line="240" w:lineRule="exact"/>
        <w:ind w:left="740"/>
        <w:jc w:val="both"/>
        <w:rPr>
          <w:rFonts w:ascii="Times New Roman" w:hAnsi="Times New Roman"/>
          <w:sz w:val="24"/>
        </w:rPr>
      </w:pPr>
      <w:r>
        <w:rPr>
          <w:rFonts w:ascii="Times New Roman" w:hAnsi="Times New Roman"/>
          <w:sz w:val="24"/>
        </w:rPr>
        <w:t xml:space="preserve">A </w:t>
      </w:r>
      <w:r w:rsidR="002C4B8C">
        <w:rPr>
          <w:rFonts w:ascii="Times New Roman" w:hAnsi="Times New Roman"/>
          <w:sz w:val="24"/>
        </w:rPr>
        <w:t>U</w:t>
      </w:r>
      <w:r>
        <w:rPr>
          <w:rFonts w:ascii="Times New Roman" w:hAnsi="Times New Roman"/>
          <w:sz w:val="24"/>
        </w:rPr>
        <w:t xml:space="preserve">WATTS line is provided in </w:t>
      </w:r>
      <w:r w:rsidR="00421F0A">
        <w:rPr>
          <w:rFonts w:ascii="Times New Roman" w:hAnsi="Times New Roman"/>
          <w:sz w:val="24"/>
        </w:rPr>
        <w:t>Graduate Prosthodontic</w:t>
      </w:r>
      <w:r>
        <w:rPr>
          <w:rFonts w:ascii="Times New Roman" w:hAnsi="Times New Roman"/>
          <w:sz w:val="24"/>
        </w:rPr>
        <w:t xml:space="preserve"> clinic for use by </w:t>
      </w:r>
      <w:r w:rsidR="00C83AF3">
        <w:rPr>
          <w:rFonts w:ascii="Times New Roman" w:hAnsi="Times New Roman"/>
          <w:sz w:val="24"/>
        </w:rPr>
        <w:t xml:space="preserve">residents </w:t>
      </w:r>
      <w:r>
        <w:rPr>
          <w:rFonts w:ascii="Times New Roman" w:hAnsi="Times New Roman"/>
          <w:sz w:val="24"/>
        </w:rPr>
        <w:t xml:space="preserve">and staff for </w:t>
      </w:r>
      <w:r>
        <w:rPr>
          <w:rFonts w:ascii="Times New Roman" w:hAnsi="Times New Roman"/>
          <w:b/>
          <w:sz w:val="24"/>
        </w:rPr>
        <w:t xml:space="preserve">official calls only </w:t>
      </w:r>
      <w:r>
        <w:rPr>
          <w:rFonts w:ascii="Times New Roman" w:hAnsi="Times New Roman"/>
          <w:sz w:val="24"/>
        </w:rPr>
        <w:t xml:space="preserve">(contacting patients and laboratories within the continental USA).  </w:t>
      </w:r>
      <w:r>
        <w:rPr>
          <w:rFonts w:ascii="Times New Roman" w:hAnsi="Times New Roman"/>
          <w:b/>
          <w:sz w:val="24"/>
        </w:rPr>
        <w:t xml:space="preserve">No other method of </w:t>
      </w:r>
      <w:proofErr w:type="gramStart"/>
      <w:r>
        <w:rPr>
          <w:rFonts w:ascii="Times New Roman" w:hAnsi="Times New Roman"/>
          <w:b/>
          <w:sz w:val="24"/>
        </w:rPr>
        <w:t>long distance</w:t>
      </w:r>
      <w:proofErr w:type="gramEnd"/>
      <w:r>
        <w:rPr>
          <w:rFonts w:ascii="Times New Roman" w:hAnsi="Times New Roman"/>
          <w:b/>
          <w:sz w:val="24"/>
        </w:rPr>
        <w:t xml:space="preserve"> calls is authorized.  </w:t>
      </w:r>
      <w:r>
        <w:rPr>
          <w:rFonts w:ascii="Times New Roman" w:hAnsi="Times New Roman"/>
          <w:sz w:val="24"/>
        </w:rPr>
        <w:t xml:space="preserve">The department receives a monthly </w:t>
      </w:r>
      <w:proofErr w:type="gramStart"/>
      <w:r>
        <w:rPr>
          <w:rFonts w:ascii="Times New Roman" w:hAnsi="Times New Roman"/>
          <w:sz w:val="24"/>
        </w:rPr>
        <w:t>print-out</w:t>
      </w:r>
      <w:proofErr w:type="gramEnd"/>
      <w:r>
        <w:rPr>
          <w:rFonts w:ascii="Times New Roman" w:hAnsi="Times New Roman"/>
          <w:sz w:val="24"/>
        </w:rPr>
        <w:t xml:space="preserve"> of all calls made and monitors them by caller using a turn-in slip provided by the </w:t>
      </w:r>
      <w:r w:rsidR="00421F0A">
        <w:rPr>
          <w:rFonts w:ascii="Times New Roman" w:hAnsi="Times New Roman"/>
          <w:sz w:val="24"/>
        </w:rPr>
        <w:t>Restorative Department administration staff</w:t>
      </w:r>
      <w:r>
        <w:rPr>
          <w:rFonts w:ascii="Times New Roman" w:hAnsi="Times New Roman"/>
          <w:sz w:val="24"/>
        </w:rPr>
        <w:t xml:space="preserve">.  </w:t>
      </w:r>
      <w:r w:rsidR="000A58EA">
        <w:rPr>
          <w:rFonts w:ascii="Times New Roman" w:hAnsi="Times New Roman"/>
          <w:sz w:val="24"/>
        </w:rPr>
        <w:t>Resident</w:t>
      </w:r>
      <w:r>
        <w:rPr>
          <w:rFonts w:ascii="Times New Roman" w:hAnsi="Times New Roman"/>
          <w:sz w:val="24"/>
        </w:rPr>
        <w:t xml:space="preserve">s, staff and faculty will use the phone report slips for all </w:t>
      </w:r>
      <w:r w:rsidR="002C4B8C">
        <w:rPr>
          <w:rFonts w:ascii="Times New Roman" w:hAnsi="Times New Roman"/>
          <w:sz w:val="24"/>
        </w:rPr>
        <w:t>U</w:t>
      </w:r>
      <w:r>
        <w:rPr>
          <w:rFonts w:ascii="Times New Roman" w:hAnsi="Times New Roman"/>
          <w:sz w:val="24"/>
        </w:rPr>
        <w:t>WATTS calls.</w:t>
      </w:r>
    </w:p>
    <w:p w14:paraId="0422B282" w14:textId="30B16279" w:rsidR="00BA5EC8" w:rsidRDefault="00BA5EC8">
      <w:pPr>
        <w:spacing w:line="240" w:lineRule="exact"/>
        <w:ind w:left="740"/>
        <w:jc w:val="both"/>
        <w:rPr>
          <w:rFonts w:ascii="Times New Roman" w:hAnsi="Times New Roman"/>
          <w:sz w:val="24"/>
        </w:rPr>
      </w:pPr>
      <w:r>
        <w:rPr>
          <w:rFonts w:ascii="Times New Roman" w:hAnsi="Times New Roman"/>
          <w:sz w:val="24"/>
        </w:rPr>
        <w:t xml:space="preserve">Residents must provide a phone number to patients that is not their personal phone number.  It is best to secure an online phone number for all </w:t>
      </w:r>
      <w:proofErr w:type="gramStart"/>
      <w:r>
        <w:rPr>
          <w:rFonts w:ascii="Times New Roman" w:hAnsi="Times New Roman"/>
          <w:sz w:val="24"/>
        </w:rPr>
        <w:t>patient</w:t>
      </w:r>
      <w:proofErr w:type="gramEnd"/>
      <w:r>
        <w:rPr>
          <w:rFonts w:ascii="Times New Roman" w:hAnsi="Times New Roman"/>
          <w:sz w:val="24"/>
        </w:rPr>
        <w:t xml:space="preserve"> </w:t>
      </w:r>
      <w:r w:rsidR="00C83AF3">
        <w:rPr>
          <w:rFonts w:ascii="Times New Roman" w:hAnsi="Times New Roman"/>
          <w:sz w:val="24"/>
        </w:rPr>
        <w:t xml:space="preserve">and laboratory </w:t>
      </w:r>
      <w:r w:rsidR="00DF229D">
        <w:rPr>
          <w:rFonts w:ascii="Times New Roman" w:hAnsi="Times New Roman"/>
          <w:sz w:val="24"/>
        </w:rPr>
        <w:t>communication</w:t>
      </w:r>
      <w:r>
        <w:rPr>
          <w:rFonts w:ascii="Times New Roman" w:hAnsi="Times New Roman"/>
          <w:sz w:val="24"/>
        </w:rPr>
        <w:t xml:space="preserve">.  </w:t>
      </w:r>
    </w:p>
    <w:p w14:paraId="3D2DAA8B" w14:textId="77777777" w:rsidR="00355E50" w:rsidRDefault="00355E50">
      <w:pPr>
        <w:ind w:left="740"/>
        <w:jc w:val="both"/>
        <w:rPr>
          <w:rFonts w:ascii="Times New Roman" w:hAnsi="Times New Roman"/>
          <w:sz w:val="24"/>
        </w:rPr>
      </w:pPr>
    </w:p>
    <w:p w14:paraId="3D2DAA8C" w14:textId="77777777" w:rsidR="00355E50" w:rsidRDefault="00355E50">
      <w:pPr>
        <w:ind w:left="740"/>
        <w:jc w:val="both"/>
        <w:rPr>
          <w:rFonts w:ascii="Times New Roman" w:hAnsi="Times New Roman"/>
          <w:sz w:val="24"/>
        </w:rPr>
      </w:pPr>
    </w:p>
    <w:p w14:paraId="3D2DAA8D" w14:textId="77777777" w:rsidR="00355E50" w:rsidRDefault="00355E50">
      <w:pPr>
        <w:ind w:left="740"/>
        <w:jc w:val="both"/>
        <w:rPr>
          <w:rFonts w:ascii="Times New Roman" w:hAnsi="Times New Roman"/>
          <w:sz w:val="24"/>
        </w:rPr>
      </w:pPr>
    </w:p>
    <w:p w14:paraId="3D2DAA8E" w14:textId="77777777" w:rsidR="00355E50" w:rsidRDefault="00355E50">
      <w:pPr>
        <w:ind w:left="740"/>
        <w:jc w:val="both"/>
        <w:rPr>
          <w:rFonts w:ascii="Times New Roman" w:hAnsi="Times New Roman"/>
          <w:sz w:val="24"/>
        </w:rPr>
      </w:pPr>
    </w:p>
    <w:p w14:paraId="3D2DAA8F" w14:textId="77777777" w:rsidR="00355E50" w:rsidRDefault="00355E50">
      <w:pPr>
        <w:ind w:left="740"/>
        <w:jc w:val="both"/>
        <w:rPr>
          <w:rFonts w:ascii="Times New Roman" w:hAnsi="Times New Roman"/>
          <w:sz w:val="24"/>
        </w:rPr>
      </w:pPr>
    </w:p>
    <w:p w14:paraId="3D2DAA90" w14:textId="77777777" w:rsidR="00355E50" w:rsidRDefault="00355E50">
      <w:pPr>
        <w:ind w:left="740"/>
        <w:jc w:val="both"/>
        <w:rPr>
          <w:rFonts w:ascii="Times New Roman" w:hAnsi="Times New Roman"/>
          <w:sz w:val="24"/>
        </w:rPr>
      </w:pPr>
    </w:p>
    <w:p w14:paraId="3D2DAA91" w14:textId="77777777" w:rsidR="00355E50" w:rsidRDefault="00355E50">
      <w:pPr>
        <w:ind w:left="740"/>
        <w:jc w:val="both"/>
        <w:rPr>
          <w:rFonts w:ascii="Times New Roman" w:hAnsi="Times New Roman"/>
          <w:sz w:val="24"/>
        </w:rPr>
      </w:pPr>
    </w:p>
    <w:p w14:paraId="3D2DAA92" w14:textId="77777777" w:rsidR="00355E50" w:rsidRDefault="00355E50">
      <w:pPr>
        <w:ind w:left="740"/>
        <w:jc w:val="both"/>
        <w:rPr>
          <w:rFonts w:ascii="Times New Roman" w:hAnsi="Times New Roman"/>
          <w:sz w:val="24"/>
        </w:rPr>
      </w:pPr>
    </w:p>
    <w:p w14:paraId="3D2DAA93" w14:textId="77777777" w:rsidR="00355E50" w:rsidRDefault="00355E50">
      <w:pPr>
        <w:ind w:left="740"/>
        <w:jc w:val="both"/>
        <w:rPr>
          <w:rFonts w:ascii="Times New Roman" w:hAnsi="Times New Roman"/>
          <w:sz w:val="24"/>
        </w:rPr>
      </w:pPr>
    </w:p>
    <w:p w14:paraId="3D2DAA94" w14:textId="77777777" w:rsidR="00355E50" w:rsidRDefault="00355E50">
      <w:pPr>
        <w:ind w:left="740"/>
        <w:jc w:val="both"/>
        <w:rPr>
          <w:rFonts w:ascii="Times New Roman" w:hAnsi="Times New Roman"/>
          <w:sz w:val="24"/>
        </w:rPr>
      </w:pPr>
    </w:p>
    <w:p w14:paraId="3D2DAA95" w14:textId="77777777" w:rsidR="00355E50" w:rsidRDefault="00355E50">
      <w:pPr>
        <w:ind w:left="740"/>
        <w:jc w:val="both"/>
        <w:rPr>
          <w:rFonts w:ascii="Times New Roman" w:hAnsi="Times New Roman"/>
          <w:sz w:val="24"/>
        </w:rPr>
      </w:pPr>
    </w:p>
    <w:p w14:paraId="3D2DAA96" w14:textId="77777777" w:rsidR="00355E50" w:rsidRDefault="00355E50">
      <w:pPr>
        <w:ind w:left="740"/>
        <w:jc w:val="both"/>
        <w:rPr>
          <w:rFonts w:ascii="Times New Roman" w:hAnsi="Times New Roman"/>
          <w:sz w:val="24"/>
        </w:rPr>
      </w:pPr>
    </w:p>
    <w:p w14:paraId="3D2DAA97" w14:textId="77777777" w:rsidR="00355E50" w:rsidRDefault="00355E50">
      <w:pPr>
        <w:ind w:left="740"/>
        <w:jc w:val="both"/>
        <w:rPr>
          <w:rFonts w:ascii="Times New Roman" w:hAnsi="Times New Roman"/>
          <w:sz w:val="24"/>
        </w:rPr>
      </w:pPr>
    </w:p>
    <w:p w14:paraId="3D2DAA98" w14:textId="77777777" w:rsidR="00355E50" w:rsidRDefault="00355E50">
      <w:pPr>
        <w:ind w:left="740"/>
        <w:jc w:val="both"/>
        <w:rPr>
          <w:rFonts w:ascii="Times New Roman" w:hAnsi="Times New Roman"/>
          <w:sz w:val="24"/>
        </w:rPr>
      </w:pPr>
    </w:p>
    <w:p w14:paraId="3D2DAA99" w14:textId="77777777" w:rsidR="00355E50" w:rsidRDefault="00355E50">
      <w:pPr>
        <w:keepLines/>
        <w:tabs>
          <w:tab w:val="left" w:pos="3520"/>
          <w:tab w:val="left" w:pos="4480"/>
        </w:tabs>
        <w:spacing w:line="240" w:lineRule="exact"/>
        <w:jc w:val="center"/>
        <w:rPr>
          <w:rFonts w:ascii="Times New Roman" w:hAnsi="Times New Roman"/>
          <w:b/>
          <w:sz w:val="24"/>
        </w:rPr>
      </w:pPr>
    </w:p>
    <w:p w14:paraId="3D2DAA9A" w14:textId="77777777" w:rsidR="00355E50" w:rsidRDefault="007D3553">
      <w:pPr>
        <w:keepLines/>
        <w:tabs>
          <w:tab w:val="left" w:pos="3520"/>
          <w:tab w:val="left" w:pos="4480"/>
        </w:tabs>
        <w:spacing w:line="240" w:lineRule="exact"/>
        <w:jc w:val="center"/>
        <w:rPr>
          <w:rFonts w:ascii="Times New Roman" w:hAnsi="Times New Roman"/>
          <w:b/>
          <w:sz w:val="24"/>
        </w:rPr>
      </w:pPr>
      <w:r>
        <w:rPr>
          <w:rFonts w:ascii="Times New Roman" w:hAnsi="Times New Roman"/>
          <w:b/>
          <w:sz w:val="24"/>
        </w:rPr>
        <w:br w:type="page"/>
      </w:r>
      <w:r w:rsidR="00355E50">
        <w:rPr>
          <w:rFonts w:ascii="Times New Roman" w:hAnsi="Times New Roman"/>
          <w:b/>
          <w:sz w:val="24"/>
        </w:rPr>
        <w:lastRenderedPageBreak/>
        <w:t>CHAPTER XI</w:t>
      </w:r>
    </w:p>
    <w:p w14:paraId="3D2DAA9B" w14:textId="77777777" w:rsidR="00355E50" w:rsidRDefault="00355E50">
      <w:pPr>
        <w:keepLines/>
        <w:tabs>
          <w:tab w:val="left" w:pos="3520"/>
          <w:tab w:val="left" w:pos="4480"/>
        </w:tabs>
        <w:rPr>
          <w:rFonts w:ascii="Times New Roman" w:hAnsi="Times New Roman"/>
          <w:b/>
          <w:sz w:val="24"/>
        </w:rPr>
      </w:pPr>
    </w:p>
    <w:p w14:paraId="3D2DAA9C" w14:textId="4C5B49D1" w:rsidR="00355E50" w:rsidRDefault="00355E50">
      <w:pPr>
        <w:spacing w:line="240" w:lineRule="exact"/>
        <w:jc w:val="center"/>
        <w:rPr>
          <w:rFonts w:ascii="Times New Roman" w:hAnsi="Times New Roman"/>
          <w:b/>
          <w:sz w:val="24"/>
        </w:rPr>
      </w:pPr>
      <w:r>
        <w:rPr>
          <w:rFonts w:ascii="Times New Roman" w:hAnsi="Times New Roman"/>
          <w:b/>
          <w:sz w:val="24"/>
        </w:rPr>
        <w:t>GRADUATE STUDENT</w:t>
      </w:r>
      <w:r w:rsidR="001D6F0F">
        <w:rPr>
          <w:rFonts w:ascii="Times New Roman" w:hAnsi="Times New Roman"/>
          <w:b/>
          <w:sz w:val="24"/>
        </w:rPr>
        <w:t>/RESIDENT</w:t>
      </w:r>
      <w:r>
        <w:rPr>
          <w:rFonts w:ascii="Times New Roman" w:hAnsi="Times New Roman"/>
          <w:b/>
          <w:sz w:val="24"/>
        </w:rPr>
        <w:t xml:space="preserve"> RESEARCH</w:t>
      </w:r>
    </w:p>
    <w:p w14:paraId="3D2DAA9D" w14:textId="77777777" w:rsidR="00355E50" w:rsidRDefault="00355E50">
      <w:pPr>
        <w:jc w:val="center"/>
        <w:rPr>
          <w:rFonts w:ascii="Times New Roman" w:hAnsi="Times New Roman"/>
          <w:b/>
          <w:sz w:val="24"/>
        </w:rPr>
      </w:pPr>
    </w:p>
    <w:p w14:paraId="3D2DAA9E" w14:textId="77777777" w:rsidR="00355E50" w:rsidRDefault="00355E50">
      <w:pPr>
        <w:jc w:val="center"/>
        <w:rPr>
          <w:rFonts w:ascii="Times New Roman" w:hAnsi="Times New Roman"/>
          <w:b/>
          <w:sz w:val="24"/>
        </w:rPr>
      </w:pPr>
    </w:p>
    <w:p w14:paraId="3D2DAA9F" w14:textId="77777777" w:rsidR="00355E50" w:rsidRDefault="00355E50">
      <w:pPr>
        <w:keepLines/>
        <w:tabs>
          <w:tab w:val="left" w:pos="740"/>
        </w:tabs>
        <w:spacing w:line="240" w:lineRule="exact"/>
        <w:rPr>
          <w:rFonts w:ascii="Times New Roman" w:hAnsi="Times New Roman"/>
          <w:b/>
          <w:sz w:val="24"/>
        </w:rPr>
      </w:pPr>
      <w:r>
        <w:rPr>
          <w:rFonts w:ascii="Times New Roman" w:hAnsi="Times New Roman"/>
          <w:b/>
          <w:sz w:val="24"/>
        </w:rPr>
        <w:t>A.</w:t>
      </w:r>
      <w:r>
        <w:rPr>
          <w:rFonts w:ascii="Times New Roman" w:hAnsi="Times New Roman"/>
          <w:sz w:val="24"/>
        </w:rPr>
        <w:tab/>
      </w:r>
      <w:r>
        <w:rPr>
          <w:rFonts w:ascii="Times New Roman" w:hAnsi="Times New Roman"/>
          <w:b/>
          <w:sz w:val="24"/>
        </w:rPr>
        <w:t>Purpose of Research</w:t>
      </w:r>
    </w:p>
    <w:p w14:paraId="3D2DAAA0" w14:textId="77777777" w:rsidR="00355E50" w:rsidRDefault="00355E50">
      <w:pPr>
        <w:keepLines/>
        <w:tabs>
          <w:tab w:val="left" w:pos="740"/>
        </w:tabs>
        <w:rPr>
          <w:rFonts w:ascii="Times New Roman" w:hAnsi="Times New Roman"/>
          <w:b/>
          <w:sz w:val="24"/>
        </w:rPr>
      </w:pPr>
    </w:p>
    <w:p w14:paraId="3D2DAAA1" w14:textId="77777777" w:rsidR="00355E50" w:rsidRDefault="00355E50">
      <w:pPr>
        <w:spacing w:line="240" w:lineRule="exact"/>
        <w:ind w:left="740"/>
        <w:jc w:val="both"/>
        <w:rPr>
          <w:rFonts w:ascii="Times New Roman" w:hAnsi="Times New Roman"/>
          <w:sz w:val="24"/>
        </w:rPr>
      </w:pPr>
      <w:r>
        <w:rPr>
          <w:rFonts w:ascii="Times New Roman" w:hAnsi="Times New Roman"/>
          <w:sz w:val="24"/>
        </w:rPr>
        <w:t xml:space="preserve">The purpose of the research </w:t>
      </w:r>
      <w:r w:rsidR="00B939F7">
        <w:rPr>
          <w:rFonts w:ascii="Times New Roman" w:hAnsi="Times New Roman"/>
          <w:sz w:val="24"/>
        </w:rPr>
        <w:t>requirement</w:t>
      </w:r>
      <w:r>
        <w:rPr>
          <w:rFonts w:ascii="Times New Roman" w:hAnsi="Times New Roman"/>
          <w:sz w:val="24"/>
        </w:rPr>
        <w:t xml:space="preserve"> is to provide training in research methodology.  The results of the </w:t>
      </w:r>
      <w:r w:rsidR="00B939F7">
        <w:rPr>
          <w:rFonts w:ascii="Times New Roman" w:hAnsi="Times New Roman"/>
          <w:sz w:val="24"/>
        </w:rPr>
        <w:t xml:space="preserve">research </w:t>
      </w:r>
      <w:r>
        <w:rPr>
          <w:rFonts w:ascii="Times New Roman" w:hAnsi="Times New Roman"/>
          <w:sz w:val="24"/>
        </w:rPr>
        <w:t xml:space="preserve">project can </w:t>
      </w:r>
      <w:r w:rsidR="00A62AF3">
        <w:rPr>
          <w:rFonts w:ascii="Times New Roman" w:hAnsi="Times New Roman"/>
          <w:sz w:val="24"/>
        </w:rPr>
        <w:t>be presented as follows:</w:t>
      </w:r>
    </w:p>
    <w:p w14:paraId="3D2DAAA2" w14:textId="77777777" w:rsidR="00355E50" w:rsidRDefault="00355E50">
      <w:pPr>
        <w:ind w:left="740"/>
        <w:rPr>
          <w:rFonts w:ascii="Times New Roman" w:hAnsi="Times New Roman"/>
          <w:sz w:val="24"/>
        </w:rPr>
      </w:pPr>
    </w:p>
    <w:p w14:paraId="3D2DAAA3" w14:textId="565EB5F1" w:rsidR="00355E50" w:rsidRDefault="00B23CC4" w:rsidP="00A71030">
      <w:pPr>
        <w:tabs>
          <w:tab w:val="left" w:pos="740"/>
        </w:tabs>
        <w:spacing w:line="240" w:lineRule="exact"/>
        <w:ind w:left="1440" w:right="720" w:firstLine="20"/>
        <w:jc w:val="both"/>
        <w:rPr>
          <w:rFonts w:ascii="Times New Roman" w:hAnsi="Times New Roman"/>
          <w:sz w:val="24"/>
        </w:rPr>
      </w:pPr>
      <w:r>
        <w:rPr>
          <w:rFonts w:ascii="Times New Roman" w:hAnsi="Times New Roman"/>
          <w:sz w:val="24"/>
        </w:rPr>
        <w:t>To produce a</w:t>
      </w:r>
      <w:r w:rsidR="00513BCD">
        <w:rPr>
          <w:rFonts w:ascii="Times New Roman" w:hAnsi="Times New Roman"/>
          <w:sz w:val="24"/>
        </w:rPr>
        <w:t xml:space="preserve"> manuscript</w:t>
      </w:r>
      <w:r w:rsidR="00A62AF3">
        <w:rPr>
          <w:rFonts w:ascii="Times New Roman" w:hAnsi="Times New Roman"/>
          <w:sz w:val="24"/>
        </w:rPr>
        <w:t xml:space="preserve"> suitable for publication in the Journal of Prosthetic Dentistry</w:t>
      </w:r>
      <w:r w:rsidR="001D6F0F">
        <w:rPr>
          <w:rFonts w:ascii="Times New Roman" w:hAnsi="Times New Roman"/>
          <w:sz w:val="24"/>
        </w:rPr>
        <w:t>, Journal of Prosthodontics</w:t>
      </w:r>
      <w:r w:rsidR="00A62AF3">
        <w:rPr>
          <w:rFonts w:ascii="Times New Roman" w:hAnsi="Times New Roman"/>
          <w:sz w:val="24"/>
        </w:rPr>
        <w:t xml:space="preserve"> or o</w:t>
      </w:r>
      <w:r w:rsidR="00A71030">
        <w:rPr>
          <w:rFonts w:ascii="Times New Roman" w:hAnsi="Times New Roman"/>
          <w:sz w:val="24"/>
        </w:rPr>
        <w:t xml:space="preserve">ther juried </w:t>
      </w:r>
      <w:r w:rsidR="00513BCD">
        <w:rPr>
          <w:rFonts w:ascii="Times New Roman" w:hAnsi="Times New Roman"/>
          <w:sz w:val="24"/>
        </w:rPr>
        <w:t>journals.  The manuscript</w:t>
      </w:r>
      <w:r w:rsidR="00A62AF3">
        <w:rPr>
          <w:rFonts w:ascii="Times New Roman" w:hAnsi="Times New Roman"/>
          <w:sz w:val="24"/>
        </w:rPr>
        <w:t xml:space="preserve"> must adhere to the guidelines for publication in the journal to which it is submitted.</w:t>
      </w:r>
    </w:p>
    <w:p w14:paraId="3D2DAAA4" w14:textId="77777777" w:rsidR="00355E50" w:rsidRDefault="00355E50">
      <w:pPr>
        <w:tabs>
          <w:tab w:val="left" w:pos="1460"/>
        </w:tabs>
        <w:ind w:left="1460" w:hanging="720"/>
        <w:jc w:val="both"/>
        <w:rPr>
          <w:rFonts w:ascii="Times New Roman" w:hAnsi="Times New Roman"/>
          <w:sz w:val="24"/>
        </w:rPr>
      </w:pPr>
    </w:p>
    <w:p w14:paraId="3D2DAAA5" w14:textId="77777777" w:rsidR="00355E50" w:rsidRDefault="00355E50" w:rsidP="00A62AF3">
      <w:pPr>
        <w:spacing w:line="240" w:lineRule="exact"/>
        <w:ind w:left="720" w:firstLine="20"/>
        <w:jc w:val="both"/>
        <w:rPr>
          <w:rFonts w:ascii="Times New Roman" w:hAnsi="Times New Roman"/>
          <w:sz w:val="24"/>
        </w:rPr>
      </w:pPr>
      <w:r>
        <w:rPr>
          <w:rFonts w:ascii="Times New Roman" w:hAnsi="Times New Roman"/>
          <w:sz w:val="24"/>
        </w:rPr>
        <w:t xml:space="preserve">The project must lend itself to </w:t>
      </w:r>
      <w:r w:rsidRPr="00B939F7">
        <w:rPr>
          <w:rFonts w:ascii="Times New Roman" w:hAnsi="Times New Roman"/>
          <w:b/>
          <w:i/>
          <w:sz w:val="24"/>
        </w:rPr>
        <w:t>quantification</w:t>
      </w:r>
      <w:r>
        <w:rPr>
          <w:rFonts w:ascii="Times New Roman" w:hAnsi="Times New Roman"/>
          <w:sz w:val="24"/>
        </w:rPr>
        <w:t xml:space="preserve"> and </w:t>
      </w:r>
      <w:r w:rsidRPr="00B939F7">
        <w:rPr>
          <w:rFonts w:ascii="Times New Roman" w:hAnsi="Times New Roman"/>
          <w:b/>
          <w:i/>
          <w:sz w:val="24"/>
        </w:rPr>
        <w:t>documentation</w:t>
      </w:r>
      <w:r>
        <w:rPr>
          <w:rFonts w:ascii="Times New Roman" w:hAnsi="Times New Roman"/>
          <w:sz w:val="24"/>
        </w:rPr>
        <w:t xml:space="preserve"> of results.  Development of a new clinical procedure without measurement of its effectiveness will not satisfy the requirement.</w:t>
      </w:r>
    </w:p>
    <w:p w14:paraId="3D2DAAA6" w14:textId="77777777" w:rsidR="00355E50" w:rsidRDefault="00355E50">
      <w:pPr>
        <w:ind w:left="740"/>
        <w:jc w:val="both"/>
        <w:rPr>
          <w:rFonts w:ascii="Times New Roman" w:hAnsi="Times New Roman"/>
          <w:sz w:val="24"/>
        </w:rPr>
      </w:pPr>
    </w:p>
    <w:p w14:paraId="56EF7C42" w14:textId="1EBB5569" w:rsidR="009E4A01" w:rsidRDefault="00513BCD" w:rsidP="009E4A01">
      <w:pPr>
        <w:spacing w:line="240" w:lineRule="exact"/>
        <w:ind w:left="740"/>
        <w:jc w:val="both"/>
        <w:rPr>
          <w:rFonts w:ascii="Times New Roman" w:hAnsi="Times New Roman"/>
          <w:sz w:val="24"/>
        </w:rPr>
      </w:pPr>
      <w:bookmarkStart w:id="1" w:name="_Hlk174974638"/>
      <w:r>
        <w:rPr>
          <w:rFonts w:ascii="Times New Roman" w:hAnsi="Times New Roman"/>
          <w:sz w:val="24"/>
        </w:rPr>
        <w:t>The manuscript</w:t>
      </w:r>
      <w:r w:rsidR="00B23CC4">
        <w:rPr>
          <w:rFonts w:ascii="Times New Roman" w:hAnsi="Times New Roman"/>
          <w:sz w:val="24"/>
        </w:rPr>
        <w:t xml:space="preserve"> must be in its completed form and ready for submission</w:t>
      </w:r>
      <w:r w:rsidR="00355E50">
        <w:rPr>
          <w:rFonts w:ascii="Times New Roman" w:hAnsi="Times New Roman"/>
          <w:sz w:val="24"/>
        </w:rPr>
        <w:t xml:space="preserve"> before the </w:t>
      </w:r>
      <w:r w:rsidR="00E53C71">
        <w:rPr>
          <w:rFonts w:ascii="Times New Roman" w:hAnsi="Times New Roman"/>
          <w:sz w:val="24"/>
        </w:rPr>
        <w:t>Committee Signature Form</w:t>
      </w:r>
      <w:r w:rsidR="00355E50">
        <w:rPr>
          <w:rFonts w:ascii="Times New Roman" w:hAnsi="Times New Roman"/>
          <w:sz w:val="24"/>
        </w:rPr>
        <w:t xml:space="preserve"> for the M.S.D. is signed.</w:t>
      </w:r>
      <w:r w:rsidR="00B23CC4">
        <w:rPr>
          <w:rFonts w:ascii="Times New Roman" w:hAnsi="Times New Roman"/>
          <w:sz w:val="24"/>
        </w:rPr>
        <w:t xml:space="preserve">  It</w:t>
      </w:r>
      <w:r w:rsidR="00A71030">
        <w:rPr>
          <w:rFonts w:ascii="Times New Roman" w:hAnsi="Times New Roman"/>
          <w:sz w:val="24"/>
        </w:rPr>
        <w:t xml:space="preserve"> is due to the Research Committee </w:t>
      </w:r>
      <w:r w:rsidR="00B939F7">
        <w:rPr>
          <w:rFonts w:ascii="Times New Roman" w:hAnsi="Times New Roman"/>
          <w:sz w:val="24"/>
        </w:rPr>
        <w:t>1 week</w:t>
      </w:r>
      <w:r w:rsidR="00A71030">
        <w:rPr>
          <w:rFonts w:ascii="Times New Roman" w:hAnsi="Times New Roman"/>
          <w:sz w:val="24"/>
        </w:rPr>
        <w:t xml:space="preserve"> before</w:t>
      </w:r>
      <w:r w:rsidR="00351CB4">
        <w:rPr>
          <w:rFonts w:ascii="Times New Roman" w:hAnsi="Times New Roman"/>
          <w:sz w:val="24"/>
        </w:rPr>
        <w:t xml:space="preserve"> the date of the presentation and must be written using an American English version of Word for Windows.  </w:t>
      </w:r>
      <w:r w:rsidR="00A71030">
        <w:rPr>
          <w:rFonts w:ascii="Times New Roman" w:hAnsi="Times New Roman"/>
          <w:sz w:val="24"/>
        </w:rPr>
        <w:t>The deadline</w:t>
      </w:r>
      <w:r w:rsidR="00B939F7">
        <w:rPr>
          <w:rFonts w:ascii="Times New Roman" w:hAnsi="Times New Roman"/>
          <w:sz w:val="24"/>
        </w:rPr>
        <w:t xml:space="preserve"> for the presentation is </w:t>
      </w:r>
      <w:r w:rsidR="00A71030">
        <w:rPr>
          <w:rFonts w:ascii="Times New Roman" w:hAnsi="Times New Roman"/>
          <w:sz w:val="24"/>
        </w:rPr>
        <w:t xml:space="preserve">the </w:t>
      </w:r>
      <w:r w:rsidR="00B939F7">
        <w:rPr>
          <w:rFonts w:ascii="Times New Roman" w:hAnsi="Times New Roman"/>
          <w:sz w:val="24"/>
        </w:rPr>
        <w:t xml:space="preserve">end of </w:t>
      </w:r>
      <w:r w:rsidR="00A71030">
        <w:rPr>
          <w:rFonts w:ascii="Times New Roman" w:hAnsi="Times New Roman"/>
          <w:sz w:val="24"/>
        </w:rPr>
        <w:t>2</w:t>
      </w:r>
      <w:r w:rsidR="00A71030" w:rsidRPr="00A71030">
        <w:rPr>
          <w:rFonts w:ascii="Times New Roman" w:hAnsi="Times New Roman"/>
          <w:sz w:val="24"/>
          <w:vertAlign w:val="superscript"/>
        </w:rPr>
        <w:t>nd</w:t>
      </w:r>
      <w:r w:rsidR="00A71030">
        <w:rPr>
          <w:rFonts w:ascii="Times New Roman" w:hAnsi="Times New Roman"/>
          <w:sz w:val="24"/>
        </w:rPr>
        <w:t xml:space="preserve"> week of </w:t>
      </w:r>
      <w:r w:rsidR="00B939F7">
        <w:rPr>
          <w:rFonts w:ascii="Times New Roman" w:hAnsi="Times New Roman"/>
          <w:sz w:val="24"/>
        </w:rPr>
        <w:t>June in the year of graduation</w:t>
      </w:r>
      <w:r w:rsidR="00A71030">
        <w:rPr>
          <w:rFonts w:ascii="Times New Roman" w:hAnsi="Times New Roman"/>
          <w:sz w:val="24"/>
        </w:rPr>
        <w:t xml:space="preserve">.  If the </w:t>
      </w:r>
      <w:r w:rsidR="000A58EA">
        <w:rPr>
          <w:rFonts w:ascii="Times New Roman" w:hAnsi="Times New Roman"/>
          <w:sz w:val="24"/>
        </w:rPr>
        <w:t>resident</w:t>
      </w:r>
      <w:r w:rsidR="00A71030">
        <w:rPr>
          <w:rFonts w:ascii="Times New Roman" w:hAnsi="Times New Roman"/>
          <w:sz w:val="24"/>
        </w:rPr>
        <w:t xml:space="preserve"> is ready before that time, arrangements can be made for an earlier presentation.</w:t>
      </w:r>
      <w:r w:rsidR="009E4A01">
        <w:rPr>
          <w:rFonts w:ascii="Times New Roman" w:hAnsi="Times New Roman"/>
          <w:sz w:val="24"/>
        </w:rPr>
        <w:t xml:space="preserve"> </w:t>
      </w:r>
      <w:r w:rsidR="009E4A01" w:rsidRPr="009E4A01">
        <w:rPr>
          <w:rFonts w:ascii="Times New Roman" w:hAnsi="Times New Roman"/>
          <w:sz w:val="24"/>
        </w:rPr>
        <w:t xml:space="preserve">The UW Graduate School </w:t>
      </w:r>
      <w:r w:rsidR="009E4A01">
        <w:rPr>
          <w:rFonts w:ascii="Times New Roman" w:hAnsi="Times New Roman"/>
          <w:sz w:val="24"/>
        </w:rPr>
        <w:t>lists</w:t>
      </w:r>
      <w:r w:rsidR="009E4A01" w:rsidRPr="009E4A01">
        <w:rPr>
          <w:rFonts w:ascii="Times New Roman" w:hAnsi="Times New Roman"/>
          <w:sz w:val="24"/>
        </w:rPr>
        <w:t xml:space="preserve"> detailed requirements </w:t>
      </w:r>
      <w:r w:rsidR="009E4A01">
        <w:rPr>
          <w:rFonts w:ascii="Times New Roman" w:hAnsi="Times New Roman"/>
          <w:sz w:val="24"/>
        </w:rPr>
        <w:t xml:space="preserve">for formatting the </w:t>
      </w:r>
      <w:r w:rsidR="009E4A01" w:rsidRPr="009E4A01">
        <w:rPr>
          <w:rFonts w:ascii="Times New Roman" w:hAnsi="Times New Roman"/>
          <w:sz w:val="24"/>
        </w:rPr>
        <w:t xml:space="preserve">thesis/dissertation: </w:t>
      </w:r>
      <w:hyperlink r:id="rId18" w:history="1">
        <w:r w:rsidR="009E4A01" w:rsidRPr="009E4A01">
          <w:rPr>
            <w:color w:val="0000FF"/>
            <w:u w:val="single"/>
          </w:rPr>
          <w:t>Thesis/Dissertation – UW Graduate School</w:t>
        </w:r>
      </w:hyperlink>
    </w:p>
    <w:bookmarkEnd w:id="1"/>
    <w:p w14:paraId="3D2DAAA8" w14:textId="77777777" w:rsidR="00355E50" w:rsidRDefault="00355E50">
      <w:pPr>
        <w:ind w:left="740"/>
        <w:rPr>
          <w:rFonts w:ascii="Times New Roman" w:hAnsi="Times New Roman"/>
          <w:sz w:val="24"/>
        </w:rPr>
      </w:pPr>
    </w:p>
    <w:p w14:paraId="3D2DAAA9" w14:textId="77777777" w:rsidR="00355E50" w:rsidRDefault="00355E50">
      <w:pPr>
        <w:tabs>
          <w:tab w:val="left" w:pos="720"/>
        </w:tabs>
        <w:spacing w:line="240" w:lineRule="exact"/>
        <w:ind w:left="720" w:hanging="720"/>
        <w:rPr>
          <w:rFonts w:ascii="Times New Roman" w:hAnsi="Times New Roman"/>
          <w:b/>
          <w:sz w:val="24"/>
        </w:rPr>
      </w:pPr>
      <w:r>
        <w:rPr>
          <w:rFonts w:ascii="Times New Roman" w:hAnsi="Times New Roman"/>
          <w:b/>
          <w:sz w:val="24"/>
        </w:rPr>
        <w:t>B.</w:t>
      </w:r>
      <w:r>
        <w:rPr>
          <w:rFonts w:ascii="Times New Roman" w:hAnsi="Times New Roman"/>
          <w:sz w:val="24"/>
        </w:rPr>
        <w:tab/>
      </w:r>
      <w:r>
        <w:rPr>
          <w:rFonts w:ascii="Times New Roman" w:hAnsi="Times New Roman"/>
          <w:b/>
          <w:sz w:val="24"/>
        </w:rPr>
        <w:t>Research Committee</w:t>
      </w:r>
    </w:p>
    <w:p w14:paraId="3D2DAAAA" w14:textId="77777777" w:rsidR="00355E50" w:rsidRDefault="00355E50">
      <w:pPr>
        <w:tabs>
          <w:tab w:val="left" w:pos="720"/>
        </w:tabs>
        <w:ind w:left="720" w:hanging="720"/>
        <w:rPr>
          <w:rFonts w:ascii="Times New Roman" w:hAnsi="Times New Roman"/>
          <w:b/>
          <w:sz w:val="24"/>
        </w:rPr>
      </w:pPr>
    </w:p>
    <w:p w14:paraId="3D2DAAAB" w14:textId="2539EF88" w:rsidR="00355E50" w:rsidRDefault="00355E50">
      <w:pPr>
        <w:spacing w:line="240" w:lineRule="exact"/>
        <w:ind w:left="740"/>
        <w:jc w:val="both"/>
        <w:rPr>
          <w:rFonts w:ascii="Times New Roman" w:hAnsi="Times New Roman"/>
          <w:sz w:val="24"/>
        </w:rPr>
      </w:pPr>
      <w:r>
        <w:rPr>
          <w:rFonts w:ascii="Times New Roman" w:hAnsi="Times New Roman"/>
          <w:sz w:val="24"/>
        </w:rPr>
        <w:t>The Graduate Prosthodontic Director</w:t>
      </w:r>
      <w:r w:rsidR="005830D7">
        <w:rPr>
          <w:rFonts w:ascii="Times New Roman" w:hAnsi="Times New Roman"/>
          <w:sz w:val="24"/>
        </w:rPr>
        <w:t xml:space="preserve">, with input from the </w:t>
      </w:r>
      <w:r w:rsidR="00BC5EA0">
        <w:rPr>
          <w:rFonts w:ascii="Times New Roman" w:hAnsi="Times New Roman"/>
          <w:sz w:val="24"/>
        </w:rPr>
        <w:t>resident</w:t>
      </w:r>
      <w:r w:rsidR="005830D7">
        <w:rPr>
          <w:rFonts w:ascii="Times New Roman" w:hAnsi="Times New Roman"/>
          <w:sz w:val="24"/>
        </w:rPr>
        <w:t>,</w:t>
      </w:r>
      <w:r>
        <w:rPr>
          <w:rFonts w:ascii="Times New Roman" w:hAnsi="Times New Roman"/>
          <w:sz w:val="24"/>
        </w:rPr>
        <w:t xml:space="preserve"> will select a preceptor</w:t>
      </w:r>
      <w:r w:rsidR="007B0C0A">
        <w:rPr>
          <w:rFonts w:ascii="Times New Roman" w:hAnsi="Times New Roman"/>
          <w:sz w:val="24"/>
        </w:rPr>
        <w:t>/committee chair</w:t>
      </w:r>
      <w:r>
        <w:rPr>
          <w:rFonts w:ascii="Times New Roman" w:hAnsi="Times New Roman"/>
          <w:sz w:val="24"/>
        </w:rPr>
        <w:t xml:space="preserve"> from the members of the graduate faculty.</w:t>
      </w:r>
    </w:p>
    <w:p w14:paraId="3D2DAAAC" w14:textId="77777777" w:rsidR="00355E50" w:rsidRDefault="00355E50">
      <w:pPr>
        <w:ind w:left="740"/>
        <w:jc w:val="both"/>
        <w:rPr>
          <w:rFonts w:ascii="Times New Roman" w:hAnsi="Times New Roman"/>
          <w:sz w:val="24"/>
        </w:rPr>
      </w:pPr>
    </w:p>
    <w:p w14:paraId="3D2DAAAD" w14:textId="73FC502E" w:rsidR="00355E50" w:rsidRDefault="00355E50">
      <w:pPr>
        <w:spacing w:line="240" w:lineRule="exact"/>
        <w:ind w:left="740"/>
        <w:jc w:val="both"/>
        <w:rPr>
          <w:rFonts w:ascii="Times New Roman" w:hAnsi="Times New Roman"/>
          <w:sz w:val="24"/>
        </w:rPr>
      </w:pPr>
      <w:r>
        <w:rPr>
          <w:rFonts w:ascii="Times New Roman" w:hAnsi="Times New Roman"/>
          <w:sz w:val="24"/>
        </w:rPr>
        <w:t xml:space="preserve">The Research Committee </w:t>
      </w:r>
      <w:r w:rsidR="00351CB4">
        <w:rPr>
          <w:rFonts w:ascii="Times New Roman" w:hAnsi="Times New Roman"/>
          <w:sz w:val="24"/>
        </w:rPr>
        <w:t xml:space="preserve">must consist of at least 3 members and </w:t>
      </w:r>
      <w:r>
        <w:rPr>
          <w:rFonts w:ascii="Times New Roman" w:hAnsi="Times New Roman"/>
          <w:sz w:val="24"/>
        </w:rPr>
        <w:t xml:space="preserve">will be selected by </w:t>
      </w:r>
      <w:r w:rsidR="00A71030">
        <w:rPr>
          <w:rFonts w:ascii="Times New Roman" w:hAnsi="Times New Roman"/>
          <w:sz w:val="24"/>
        </w:rPr>
        <w:t xml:space="preserve">the </w:t>
      </w:r>
      <w:r w:rsidR="000A58EA">
        <w:rPr>
          <w:rFonts w:ascii="Times New Roman" w:hAnsi="Times New Roman"/>
          <w:sz w:val="24"/>
        </w:rPr>
        <w:t>resident</w:t>
      </w:r>
      <w:r w:rsidR="00A71030">
        <w:rPr>
          <w:rFonts w:ascii="Times New Roman" w:hAnsi="Times New Roman"/>
          <w:sz w:val="24"/>
        </w:rPr>
        <w:t xml:space="preserve"> with help from </w:t>
      </w:r>
      <w:r>
        <w:rPr>
          <w:rFonts w:ascii="Times New Roman" w:hAnsi="Times New Roman"/>
          <w:sz w:val="24"/>
        </w:rPr>
        <w:t>your preceptor</w:t>
      </w:r>
      <w:r w:rsidR="00A71030">
        <w:rPr>
          <w:rFonts w:ascii="Times New Roman" w:hAnsi="Times New Roman"/>
          <w:sz w:val="24"/>
        </w:rPr>
        <w:t>.</w:t>
      </w:r>
      <w:r>
        <w:rPr>
          <w:rFonts w:ascii="Times New Roman" w:hAnsi="Times New Roman"/>
          <w:sz w:val="24"/>
        </w:rPr>
        <w:t xml:space="preserve"> </w:t>
      </w:r>
      <w:r w:rsidR="00A71030">
        <w:rPr>
          <w:rFonts w:ascii="Times New Roman" w:hAnsi="Times New Roman"/>
          <w:sz w:val="24"/>
        </w:rPr>
        <w:t>Consideration should be given to</w:t>
      </w:r>
      <w:r>
        <w:rPr>
          <w:rFonts w:ascii="Times New Roman" w:hAnsi="Times New Roman"/>
          <w:sz w:val="24"/>
        </w:rPr>
        <w:t xml:space="preserve"> faculty who can bring input </w:t>
      </w:r>
      <w:proofErr w:type="gramStart"/>
      <w:r>
        <w:rPr>
          <w:rFonts w:ascii="Times New Roman" w:hAnsi="Times New Roman"/>
          <w:sz w:val="24"/>
        </w:rPr>
        <w:t>to</w:t>
      </w:r>
      <w:proofErr w:type="gramEnd"/>
      <w:r>
        <w:rPr>
          <w:rFonts w:ascii="Times New Roman" w:hAnsi="Times New Roman"/>
          <w:sz w:val="24"/>
        </w:rPr>
        <w:t xml:space="preserve"> </w:t>
      </w:r>
      <w:proofErr w:type="gramStart"/>
      <w:r>
        <w:rPr>
          <w:rFonts w:ascii="Times New Roman" w:hAnsi="Times New Roman"/>
          <w:sz w:val="24"/>
        </w:rPr>
        <w:t>the research</w:t>
      </w:r>
      <w:proofErr w:type="gramEnd"/>
      <w:r>
        <w:rPr>
          <w:rFonts w:ascii="Times New Roman" w:hAnsi="Times New Roman"/>
          <w:sz w:val="24"/>
        </w:rPr>
        <w:t xml:space="preserve">.  </w:t>
      </w:r>
      <w:r w:rsidR="005830D7">
        <w:rPr>
          <w:rFonts w:ascii="Times New Roman" w:hAnsi="Times New Roman"/>
          <w:sz w:val="24"/>
        </w:rPr>
        <w:t xml:space="preserve">The following guidelines should be kept in mind: </w:t>
      </w:r>
    </w:p>
    <w:p w14:paraId="3D2DAAAE" w14:textId="77777777" w:rsidR="005830D7" w:rsidRDefault="005830D7">
      <w:pPr>
        <w:spacing w:line="240" w:lineRule="exact"/>
        <w:ind w:left="740"/>
        <w:jc w:val="both"/>
        <w:rPr>
          <w:rFonts w:ascii="Times New Roman" w:hAnsi="Times New Roman"/>
          <w:sz w:val="24"/>
        </w:rPr>
      </w:pPr>
    </w:p>
    <w:p w14:paraId="3D2DAAAF" w14:textId="5033F0F3" w:rsidR="005830D7" w:rsidRDefault="00A71030" w:rsidP="00CC0E17">
      <w:pPr>
        <w:numPr>
          <w:ilvl w:val="0"/>
          <w:numId w:val="3"/>
        </w:numPr>
        <w:spacing w:line="240" w:lineRule="exact"/>
        <w:jc w:val="both"/>
        <w:rPr>
          <w:rFonts w:ascii="Times New Roman" w:hAnsi="Times New Roman"/>
          <w:sz w:val="24"/>
        </w:rPr>
      </w:pPr>
      <w:r>
        <w:rPr>
          <w:rFonts w:ascii="Times New Roman" w:hAnsi="Times New Roman"/>
          <w:sz w:val="24"/>
        </w:rPr>
        <w:t xml:space="preserve">The Graduate Prosthodontic Program Director will </w:t>
      </w:r>
      <w:r w:rsidR="007B0C0A">
        <w:rPr>
          <w:rFonts w:ascii="Times New Roman" w:hAnsi="Times New Roman"/>
          <w:sz w:val="24"/>
        </w:rPr>
        <w:t>be a member of the</w:t>
      </w:r>
      <w:r>
        <w:rPr>
          <w:rFonts w:ascii="Times New Roman" w:hAnsi="Times New Roman"/>
          <w:sz w:val="24"/>
        </w:rPr>
        <w:t xml:space="preserve"> Research Committee</w:t>
      </w:r>
      <w:r w:rsidR="00B939F7">
        <w:rPr>
          <w:rFonts w:ascii="Times New Roman" w:hAnsi="Times New Roman"/>
          <w:sz w:val="24"/>
        </w:rPr>
        <w:t xml:space="preserve"> for each </w:t>
      </w:r>
      <w:r w:rsidR="007B0C0A">
        <w:rPr>
          <w:rFonts w:ascii="Times New Roman" w:hAnsi="Times New Roman"/>
          <w:sz w:val="24"/>
        </w:rPr>
        <w:t>resident</w:t>
      </w:r>
      <w:r w:rsidR="005830D7">
        <w:rPr>
          <w:rFonts w:ascii="Times New Roman" w:hAnsi="Times New Roman"/>
          <w:sz w:val="24"/>
        </w:rPr>
        <w:t>.</w:t>
      </w:r>
      <w:r>
        <w:rPr>
          <w:rFonts w:ascii="Times New Roman" w:hAnsi="Times New Roman"/>
          <w:sz w:val="24"/>
        </w:rPr>
        <w:t xml:space="preserve"> </w:t>
      </w:r>
    </w:p>
    <w:p w14:paraId="3D2DAAB0" w14:textId="77777777" w:rsidR="005830D7" w:rsidRDefault="005830D7">
      <w:pPr>
        <w:spacing w:line="240" w:lineRule="exact"/>
        <w:ind w:left="740"/>
        <w:jc w:val="both"/>
        <w:rPr>
          <w:rFonts w:ascii="Times New Roman" w:hAnsi="Times New Roman"/>
          <w:sz w:val="24"/>
        </w:rPr>
      </w:pPr>
    </w:p>
    <w:p w14:paraId="3D2DAAB1" w14:textId="17ED4EA4" w:rsidR="005830D7" w:rsidRDefault="00182936" w:rsidP="00CC0E17">
      <w:pPr>
        <w:numPr>
          <w:ilvl w:val="0"/>
          <w:numId w:val="3"/>
        </w:numPr>
        <w:spacing w:line="240" w:lineRule="exact"/>
        <w:jc w:val="both"/>
        <w:rPr>
          <w:rFonts w:ascii="Times New Roman" w:hAnsi="Times New Roman"/>
          <w:sz w:val="24"/>
        </w:rPr>
      </w:pPr>
      <w:r>
        <w:rPr>
          <w:rFonts w:ascii="Times New Roman" w:hAnsi="Times New Roman"/>
          <w:sz w:val="24"/>
        </w:rPr>
        <w:t xml:space="preserve">Depending on the project, at least one member should be a research methodologist (e.g. biostatistician or epidemiologist), a basic scientist, or an experienced researcher, without necessarily having specific subject-matter expertise on the </w:t>
      </w:r>
      <w:r w:rsidR="00BC2CBB">
        <w:rPr>
          <w:rFonts w:ascii="Times New Roman" w:hAnsi="Times New Roman"/>
          <w:sz w:val="24"/>
        </w:rPr>
        <w:t>resident’s</w:t>
      </w:r>
      <w:r w:rsidR="0082482E">
        <w:rPr>
          <w:rFonts w:ascii="Times New Roman" w:hAnsi="Times New Roman"/>
          <w:sz w:val="24"/>
        </w:rPr>
        <w:t xml:space="preserve"> </w:t>
      </w:r>
      <w:r>
        <w:rPr>
          <w:rFonts w:ascii="Times New Roman" w:hAnsi="Times New Roman"/>
          <w:sz w:val="24"/>
        </w:rPr>
        <w:t xml:space="preserve">research topic. </w:t>
      </w:r>
    </w:p>
    <w:p w14:paraId="3D2DAAB2" w14:textId="77777777" w:rsidR="00182936" w:rsidRDefault="00182936">
      <w:pPr>
        <w:spacing w:line="240" w:lineRule="exact"/>
        <w:ind w:left="740"/>
        <w:jc w:val="both"/>
        <w:rPr>
          <w:rFonts w:ascii="Times New Roman" w:hAnsi="Times New Roman"/>
          <w:sz w:val="24"/>
        </w:rPr>
      </w:pPr>
    </w:p>
    <w:p w14:paraId="3D2DAAB3" w14:textId="77777777" w:rsidR="00182936" w:rsidRDefault="00182936" w:rsidP="00CC0E17">
      <w:pPr>
        <w:numPr>
          <w:ilvl w:val="0"/>
          <w:numId w:val="3"/>
        </w:numPr>
        <w:spacing w:line="240" w:lineRule="exact"/>
        <w:jc w:val="both"/>
        <w:rPr>
          <w:rFonts w:ascii="Times New Roman" w:hAnsi="Times New Roman"/>
          <w:sz w:val="24"/>
        </w:rPr>
      </w:pPr>
      <w:r>
        <w:rPr>
          <w:rFonts w:ascii="Times New Roman" w:hAnsi="Times New Roman"/>
          <w:sz w:val="24"/>
        </w:rPr>
        <w:t xml:space="preserve">Consider expanding the committee to include a junior faculty member who can help to develop his/her mentoring skills through committee participation. </w:t>
      </w:r>
    </w:p>
    <w:p w14:paraId="3D2DAAB4" w14:textId="77777777" w:rsidR="00182936" w:rsidRDefault="00182936">
      <w:pPr>
        <w:spacing w:line="240" w:lineRule="exact"/>
        <w:ind w:left="740"/>
        <w:jc w:val="both"/>
        <w:rPr>
          <w:rFonts w:ascii="Times New Roman" w:hAnsi="Times New Roman"/>
          <w:sz w:val="24"/>
        </w:rPr>
      </w:pPr>
    </w:p>
    <w:p w14:paraId="3D2DAAB5" w14:textId="1F0FAE30" w:rsidR="00182936" w:rsidRDefault="00182936" w:rsidP="00CC0E17">
      <w:pPr>
        <w:numPr>
          <w:ilvl w:val="0"/>
          <w:numId w:val="3"/>
        </w:numPr>
        <w:spacing w:line="240" w:lineRule="exact"/>
        <w:jc w:val="both"/>
        <w:rPr>
          <w:rFonts w:ascii="Times New Roman" w:hAnsi="Times New Roman"/>
          <w:sz w:val="24"/>
        </w:rPr>
      </w:pPr>
      <w:r>
        <w:rPr>
          <w:rFonts w:ascii="Times New Roman" w:hAnsi="Times New Roman"/>
          <w:sz w:val="24"/>
        </w:rPr>
        <w:t>Two or more of the above roles may be filled by the same faculty member</w:t>
      </w:r>
      <w:r w:rsidR="00E45B30">
        <w:rPr>
          <w:rFonts w:ascii="Times New Roman" w:hAnsi="Times New Roman"/>
          <w:sz w:val="24"/>
        </w:rPr>
        <w:t xml:space="preserve"> (i.e. the </w:t>
      </w:r>
      <w:r w:rsidR="00197C39">
        <w:rPr>
          <w:rFonts w:ascii="Times New Roman" w:hAnsi="Times New Roman"/>
          <w:sz w:val="24"/>
        </w:rPr>
        <w:t>P</w:t>
      </w:r>
      <w:r w:rsidR="00E45B30">
        <w:rPr>
          <w:rFonts w:ascii="Times New Roman" w:hAnsi="Times New Roman"/>
          <w:sz w:val="24"/>
        </w:rPr>
        <w:t xml:space="preserve">rogram </w:t>
      </w:r>
      <w:r w:rsidR="00197C39">
        <w:rPr>
          <w:rFonts w:ascii="Times New Roman" w:hAnsi="Times New Roman"/>
          <w:sz w:val="24"/>
        </w:rPr>
        <w:t>D</w:t>
      </w:r>
      <w:r w:rsidR="00E45B30">
        <w:rPr>
          <w:rFonts w:ascii="Times New Roman" w:hAnsi="Times New Roman"/>
          <w:sz w:val="24"/>
        </w:rPr>
        <w:t>irector can be a committee member and chair of the committee)</w:t>
      </w:r>
      <w:r>
        <w:rPr>
          <w:rFonts w:ascii="Times New Roman" w:hAnsi="Times New Roman"/>
          <w:sz w:val="24"/>
        </w:rPr>
        <w:t xml:space="preserve">. </w:t>
      </w:r>
    </w:p>
    <w:p w14:paraId="3D2DAAB6" w14:textId="77777777" w:rsidR="00351CB4" w:rsidRDefault="00351CB4" w:rsidP="00351CB4">
      <w:pPr>
        <w:pStyle w:val="ListParagraph"/>
        <w:rPr>
          <w:rFonts w:ascii="Times New Roman" w:hAnsi="Times New Roman"/>
          <w:sz w:val="24"/>
        </w:rPr>
      </w:pPr>
    </w:p>
    <w:p w14:paraId="3D2DAAB7" w14:textId="4760770D" w:rsidR="00351CB4" w:rsidRDefault="006D78BC" w:rsidP="00CC0E17">
      <w:pPr>
        <w:numPr>
          <w:ilvl w:val="0"/>
          <w:numId w:val="3"/>
        </w:numPr>
        <w:spacing w:line="240" w:lineRule="exact"/>
        <w:jc w:val="both"/>
        <w:rPr>
          <w:rFonts w:ascii="Times New Roman" w:hAnsi="Times New Roman"/>
          <w:sz w:val="24"/>
        </w:rPr>
      </w:pPr>
      <w:r w:rsidRPr="006D78BC">
        <w:rPr>
          <w:rFonts w:ascii="Times New Roman" w:hAnsi="Times New Roman"/>
          <w:sz w:val="24"/>
        </w:rPr>
        <w:t xml:space="preserve">The following </w:t>
      </w:r>
      <w:r w:rsidR="0082482E">
        <w:rPr>
          <w:rFonts w:ascii="Times New Roman" w:hAnsi="Times New Roman"/>
          <w:sz w:val="24"/>
        </w:rPr>
        <w:t xml:space="preserve">individuals </w:t>
      </w:r>
      <w:r w:rsidRPr="006D78BC">
        <w:rPr>
          <w:rFonts w:ascii="Times New Roman" w:hAnsi="Times New Roman"/>
          <w:sz w:val="24"/>
        </w:rPr>
        <w:t xml:space="preserve">from the Restorative Department </w:t>
      </w:r>
      <w:r w:rsidR="0082482E">
        <w:rPr>
          <w:rFonts w:ascii="Times New Roman" w:hAnsi="Times New Roman"/>
          <w:sz w:val="24"/>
        </w:rPr>
        <w:t>are available to be part of</w:t>
      </w:r>
      <w:r w:rsidRPr="006D78BC">
        <w:rPr>
          <w:rFonts w:ascii="Times New Roman" w:hAnsi="Times New Roman"/>
          <w:sz w:val="24"/>
        </w:rPr>
        <w:t xml:space="preserve"> the Research Committee. If you would like someone outside the department to </w:t>
      </w:r>
      <w:r w:rsidRPr="006D78BC">
        <w:rPr>
          <w:rFonts w:ascii="Times New Roman" w:hAnsi="Times New Roman"/>
          <w:sz w:val="24"/>
        </w:rPr>
        <w:lastRenderedPageBreak/>
        <w:t xml:space="preserve">serve as chair of your research committee, please discuss this with the </w:t>
      </w:r>
      <w:r w:rsidR="0082482E">
        <w:rPr>
          <w:rFonts w:ascii="Times New Roman" w:hAnsi="Times New Roman"/>
          <w:sz w:val="24"/>
        </w:rPr>
        <w:t>P</w:t>
      </w:r>
      <w:r w:rsidRPr="006D78BC">
        <w:rPr>
          <w:rFonts w:ascii="Times New Roman" w:hAnsi="Times New Roman"/>
          <w:sz w:val="24"/>
        </w:rPr>
        <w:t xml:space="preserve">rogram </w:t>
      </w:r>
      <w:r w:rsidR="0082482E">
        <w:rPr>
          <w:rFonts w:ascii="Times New Roman" w:hAnsi="Times New Roman"/>
          <w:sz w:val="24"/>
        </w:rPr>
        <w:t>D</w:t>
      </w:r>
      <w:r w:rsidRPr="006D78BC">
        <w:rPr>
          <w:rFonts w:ascii="Times New Roman" w:hAnsi="Times New Roman"/>
          <w:sz w:val="24"/>
        </w:rPr>
        <w:t>irector. </w:t>
      </w:r>
    </w:p>
    <w:p w14:paraId="3D2DAAB8" w14:textId="77777777" w:rsidR="00351CB4" w:rsidRDefault="00351CB4" w:rsidP="00351CB4">
      <w:pPr>
        <w:pStyle w:val="ListParagraph"/>
        <w:rPr>
          <w:rFonts w:ascii="Times New Roman" w:hAnsi="Times New Roman"/>
          <w:sz w:val="24"/>
        </w:rPr>
      </w:pPr>
    </w:p>
    <w:p w14:paraId="3D2DAAB9" w14:textId="77777777" w:rsidR="00351CB4" w:rsidRDefault="00351CB4" w:rsidP="00CC0E17">
      <w:pPr>
        <w:numPr>
          <w:ilvl w:val="1"/>
          <w:numId w:val="3"/>
        </w:numPr>
        <w:spacing w:line="240" w:lineRule="exact"/>
        <w:jc w:val="both"/>
        <w:rPr>
          <w:rFonts w:ascii="Times New Roman" w:hAnsi="Times New Roman"/>
          <w:sz w:val="24"/>
        </w:rPr>
      </w:pPr>
      <w:r>
        <w:rPr>
          <w:rFonts w:ascii="Times New Roman" w:hAnsi="Times New Roman"/>
          <w:sz w:val="24"/>
        </w:rPr>
        <w:t>Dr. Van Ramos, Jr.</w:t>
      </w:r>
    </w:p>
    <w:p w14:paraId="3D2DAABA" w14:textId="77777777" w:rsidR="00EF26B4" w:rsidRDefault="00EF26B4" w:rsidP="00CC0E17">
      <w:pPr>
        <w:numPr>
          <w:ilvl w:val="1"/>
          <w:numId w:val="3"/>
        </w:numPr>
        <w:spacing w:line="240" w:lineRule="exact"/>
        <w:jc w:val="both"/>
        <w:rPr>
          <w:rFonts w:ascii="Times New Roman" w:hAnsi="Times New Roman"/>
          <w:sz w:val="24"/>
        </w:rPr>
      </w:pPr>
      <w:r>
        <w:rPr>
          <w:rFonts w:ascii="Times New Roman" w:hAnsi="Times New Roman"/>
          <w:sz w:val="24"/>
        </w:rPr>
        <w:t>Dr. Alan Sutton</w:t>
      </w:r>
    </w:p>
    <w:p w14:paraId="3D2DAABB" w14:textId="77777777" w:rsidR="00351CB4" w:rsidRDefault="00351CB4" w:rsidP="00CC0E17">
      <w:pPr>
        <w:numPr>
          <w:ilvl w:val="1"/>
          <w:numId w:val="3"/>
        </w:numPr>
        <w:spacing w:line="240" w:lineRule="exact"/>
        <w:jc w:val="both"/>
        <w:rPr>
          <w:rFonts w:ascii="Times New Roman" w:hAnsi="Times New Roman"/>
          <w:sz w:val="24"/>
        </w:rPr>
      </w:pPr>
      <w:r>
        <w:rPr>
          <w:rFonts w:ascii="Times New Roman" w:hAnsi="Times New Roman"/>
          <w:sz w:val="24"/>
        </w:rPr>
        <w:t>Dr. John Sorensen</w:t>
      </w:r>
    </w:p>
    <w:p w14:paraId="3D2DAABC" w14:textId="77777777" w:rsidR="00351CB4" w:rsidRDefault="00351CB4" w:rsidP="00CC0E17">
      <w:pPr>
        <w:numPr>
          <w:ilvl w:val="1"/>
          <w:numId w:val="3"/>
        </w:numPr>
        <w:spacing w:line="240" w:lineRule="exact"/>
        <w:jc w:val="both"/>
        <w:rPr>
          <w:rFonts w:ascii="Times New Roman" w:hAnsi="Times New Roman"/>
          <w:sz w:val="24"/>
        </w:rPr>
      </w:pPr>
      <w:r>
        <w:rPr>
          <w:rFonts w:ascii="Times New Roman" w:hAnsi="Times New Roman"/>
          <w:sz w:val="24"/>
        </w:rPr>
        <w:t>Dr. Hai Zhang</w:t>
      </w:r>
    </w:p>
    <w:p w14:paraId="3D2DAABD" w14:textId="77777777" w:rsidR="00351CB4" w:rsidRDefault="00351CB4" w:rsidP="00CC0E17">
      <w:pPr>
        <w:numPr>
          <w:ilvl w:val="1"/>
          <w:numId w:val="3"/>
        </w:numPr>
        <w:spacing w:line="240" w:lineRule="exact"/>
        <w:jc w:val="both"/>
        <w:rPr>
          <w:rFonts w:ascii="Times New Roman" w:hAnsi="Times New Roman"/>
          <w:sz w:val="24"/>
        </w:rPr>
      </w:pPr>
      <w:r>
        <w:rPr>
          <w:rFonts w:ascii="Times New Roman" w:hAnsi="Times New Roman"/>
          <w:sz w:val="24"/>
        </w:rPr>
        <w:t>Dr. Albert Chung</w:t>
      </w:r>
    </w:p>
    <w:p w14:paraId="3D2DAABE" w14:textId="77777777" w:rsidR="00351CB4" w:rsidRDefault="00351CB4" w:rsidP="00CC0E17">
      <w:pPr>
        <w:numPr>
          <w:ilvl w:val="1"/>
          <w:numId w:val="3"/>
        </w:numPr>
        <w:spacing w:line="240" w:lineRule="exact"/>
        <w:jc w:val="both"/>
        <w:rPr>
          <w:rFonts w:ascii="Times New Roman" w:hAnsi="Times New Roman"/>
          <w:sz w:val="24"/>
        </w:rPr>
      </w:pPr>
      <w:r>
        <w:rPr>
          <w:rFonts w:ascii="Times New Roman" w:hAnsi="Times New Roman"/>
          <w:sz w:val="24"/>
        </w:rPr>
        <w:t>Dr. Yen-Wei Chen</w:t>
      </w:r>
    </w:p>
    <w:p w14:paraId="3D2DAABF" w14:textId="77777777" w:rsidR="00351CB4" w:rsidRDefault="00351CB4" w:rsidP="00CC0E17">
      <w:pPr>
        <w:numPr>
          <w:ilvl w:val="1"/>
          <w:numId w:val="3"/>
        </w:numPr>
        <w:spacing w:line="240" w:lineRule="exact"/>
        <w:jc w:val="both"/>
        <w:rPr>
          <w:rFonts w:ascii="Times New Roman" w:hAnsi="Times New Roman"/>
          <w:sz w:val="24"/>
        </w:rPr>
      </w:pPr>
      <w:r>
        <w:rPr>
          <w:rFonts w:ascii="Times New Roman" w:hAnsi="Times New Roman"/>
          <w:sz w:val="24"/>
        </w:rPr>
        <w:t>Dr. Alireza Sadr</w:t>
      </w:r>
    </w:p>
    <w:p w14:paraId="3D2DAAC0" w14:textId="77777777" w:rsidR="00B939F7" w:rsidRDefault="00B939F7" w:rsidP="00CC0E17">
      <w:pPr>
        <w:numPr>
          <w:ilvl w:val="1"/>
          <w:numId w:val="3"/>
        </w:numPr>
        <w:spacing w:line="240" w:lineRule="exact"/>
        <w:jc w:val="both"/>
        <w:rPr>
          <w:rFonts w:ascii="Times New Roman" w:hAnsi="Times New Roman"/>
          <w:sz w:val="24"/>
        </w:rPr>
      </w:pPr>
      <w:r>
        <w:rPr>
          <w:rFonts w:ascii="Times New Roman" w:hAnsi="Times New Roman"/>
          <w:sz w:val="24"/>
        </w:rPr>
        <w:t>Dr. Dan Chan</w:t>
      </w:r>
    </w:p>
    <w:p w14:paraId="3D2DAAC1" w14:textId="77777777" w:rsidR="001C0FFF" w:rsidRDefault="001C0FFF" w:rsidP="00CC0E17">
      <w:pPr>
        <w:numPr>
          <w:ilvl w:val="1"/>
          <w:numId w:val="3"/>
        </w:numPr>
        <w:spacing w:line="240" w:lineRule="exact"/>
        <w:jc w:val="both"/>
        <w:rPr>
          <w:rFonts w:ascii="Times New Roman" w:hAnsi="Times New Roman"/>
          <w:sz w:val="24"/>
        </w:rPr>
      </w:pPr>
      <w:r>
        <w:rPr>
          <w:rFonts w:ascii="Times New Roman" w:hAnsi="Times New Roman"/>
          <w:sz w:val="24"/>
        </w:rPr>
        <w:t>Dr. Alvin Wee</w:t>
      </w:r>
    </w:p>
    <w:p w14:paraId="3D2DAAC2" w14:textId="77777777" w:rsidR="008F5740" w:rsidRDefault="008F5740" w:rsidP="008F5740">
      <w:pPr>
        <w:spacing w:line="240" w:lineRule="exact"/>
        <w:ind w:left="1460"/>
        <w:jc w:val="both"/>
        <w:rPr>
          <w:rFonts w:ascii="Times New Roman" w:hAnsi="Times New Roman"/>
          <w:sz w:val="24"/>
        </w:rPr>
      </w:pPr>
    </w:p>
    <w:p w14:paraId="3D2DAAC3" w14:textId="395693D2" w:rsidR="008F5740" w:rsidRDefault="008F5740" w:rsidP="008F5740">
      <w:pPr>
        <w:spacing w:line="240" w:lineRule="exact"/>
        <w:ind w:left="1460"/>
        <w:jc w:val="both"/>
        <w:rPr>
          <w:rFonts w:ascii="Times New Roman" w:hAnsi="Times New Roman"/>
          <w:sz w:val="24"/>
        </w:rPr>
      </w:pPr>
      <w:r>
        <w:rPr>
          <w:rFonts w:ascii="Times New Roman" w:hAnsi="Times New Roman"/>
          <w:sz w:val="24"/>
        </w:rPr>
        <w:t xml:space="preserve">The </w:t>
      </w:r>
      <w:proofErr w:type="gramStart"/>
      <w:r w:rsidR="00696160">
        <w:rPr>
          <w:rFonts w:ascii="Times New Roman" w:hAnsi="Times New Roman"/>
          <w:sz w:val="24"/>
        </w:rPr>
        <w:t>resident</w:t>
      </w:r>
      <w:proofErr w:type="gramEnd"/>
      <w:r w:rsidR="00696160">
        <w:rPr>
          <w:rFonts w:ascii="Times New Roman" w:hAnsi="Times New Roman"/>
          <w:sz w:val="24"/>
        </w:rPr>
        <w:t xml:space="preserve"> </w:t>
      </w:r>
      <w:r>
        <w:rPr>
          <w:rFonts w:ascii="Times New Roman" w:hAnsi="Times New Roman"/>
          <w:sz w:val="24"/>
        </w:rPr>
        <w:t>must also choose a statistician and a member outside the department.</w:t>
      </w:r>
    </w:p>
    <w:p w14:paraId="3D2DAAC4" w14:textId="77777777" w:rsidR="00355E50" w:rsidRDefault="00355E50">
      <w:pPr>
        <w:ind w:left="740"/>
        <w:rPr>
          <w:rFonts w:ascii="Times New Roman" w:hAnsi="Times New Roman"/>
          <w:sz w:val="24"/>
        </w:rPr>
      </w:pPr>
    </w:p>
    <w:p w14:paraId="3D2DAAC5" w14:textId="77777777" w:rsidR="001247C4" w:rsidRDefault="001247C4" w:rsidP="001247C4">
      <w:pPr>
        <w:tabs>
          <w:tab w:val="left" w:pos="720"/>
        </w:tabs>
        <w:spacing w:line="240" w:lineRule="exact"/>
        <w:rPr>
          <w:rFonts w:ascii="Times New Roman" w:hAnsi="Times New Roman"/>
          <w:b/>
          <w:sz w:val="24"/>
        </w:rPr>
      </w:pPr>
    </w:p>
    <w:p w14:paraId="3D2DAAC6" w14:textId="77777777" w:rsidR="001247C4" w:rsidRDefault="001247C4" w:rsidP="001247C4">
      <w:pPr>
        <w:tabs>
          <w:tab w:val="left" w:pos="720"/>
        </w:tabs>
        <w:spacing w:line="240" w:lineRule="exact"/>
        <w:rPr>
          <w:rFonts w:ascii="Times New Roman" w:hAnsi="Times New Roman"/>
          <w:b/>
          <w:sz w:val="24"/>
        </w:rPr>
      </w:pPr>
    </w:p>
    <w:p w14:paraId="3D2DAAC7" w14:textId="77777777" w:rsidR="00355E50" w:rsidRDefault="00355E50" w:rsidP="001247C4">
      <w:pPr>
        <w:tabs>
          <w:tab w:val="left" w:pos="720"/>
        </w:tabs>
        <w:spacing w:line="240" w:lineRule="exact"/>
        <w:rPr>
          <w:rFonts w:ascii="Times New Roman" w:hAnsi="Times New Roman"/>
          <w:b/>
          <w:sz w:val="24"/>
        </w:rPr>
      </w:pPr>
      <w:r>
        <w:rPr>
          <w:rFonts w:ascii="Times New Roman" w:hAnsi="Times New Roman"/>
          <w:b/>
          <w:sz w:val="24"/>
        </w:rPr>
        <w:t>C.</w:t>
      </w:r>
      <w:r>
        <w:rPr>
          <w:rFonts w:ascii="Times New Roman" w:hAnsi="Times New Roman"/>
          <w:b/>
          <w:sz w:val="24"/>
        </w:rPr>
        <w:tab/>
        <w:t>Timetable</w:t>
      </w:r>
    </w:p>
    <w:p w14:paraId="3D2DAAC8" w14:textId="77777777" w:rsidR="00355E50" w:rsidRDefault="00355E50">
      <w:pPr>
        <w:tabs>
          <w:tab w:val="left" w:pos="720"/>
        </w:tabs>
        <w:ind w:left="720" w:hanging="720"/>
        <w:rPr>
          <w:rFonts w:ascii="Times New Roman" w:hAnsi="Times New Roman"/>
          <w:b/>
          <w:sz w:val="24"/>
        </w:rPr>
      </w:pPr>
    </w:p>
    <w:p w14:paraId="3D2DAAC9" w14:textId="77777777" w:rsidR="00A71030" w:rsidRPr="004B785C" w:rsidRDefault="00A71030">
      <w:pPr>
        <w:spacing w:line="240" w:lineRule="exact"/>
        <w:ind w:left="740"/>
        <w:rPr>
          <w:rFonts w:ascii="Times New Roman" w:hAnsi="Times New Roman"/>
          <w:b/>
          <w:sz w:val="24"/>
        </w:rPr>
      </w:pPr>
      <w:r w:rsidRPr="004B785C">
        <w:rPr>
          <w:rFonts w:ascii="Times New Roman" w:hAnsi="Times New Roman"/>
          <w:b/>
          <w:sz w:val="24"/>
        </w:rPr>
        <w:t>First Year</w:t>
      </w:r>
    </w:p>
    <w:p w14:paraId="7868724F" w14:textId="77777777" w:rsidR="00385DD7" w:rsidRDefault="00385DD7">
      <w:pPr>
        <w:spacing w:line="240" w:lineRule="exact"/>
        <w:ind w:left="740"/>
        <w:rPr>
          <w:rFonts w:ascii="Times New Roman" w:hAnsi="Times New Roman"/>
          <w:b/>
          <w:sz w:val="24"/>
          <w:u w:val="single"/>
        </w:rPr>
      </w:pPr>
    </w:p>
    <w:p w14:paraId="3D2DAACA" w14:textId="77777777" w:rsidR="00E45B30" w:rsidRPr="00E45B30" w:rsidRDefault="00E45B30" w:rsidP="004E1612">
      <w:pPr>
        <w:spacing w:line="240" w:lineRule="exact"/>
        <w:ind w:left="4320" w:hanging="3580"/>
        <w:rPr>
          <w:rFonts w:ascii="Times New Roman" w:hAnsi="Times New Roman"/>
          <w:b/>
          <w:sz w:val="24"/>
        </w:rPr>
      </w:pPr>
      <w:r>
        <w:rPr>
          <w:rFonts w:ascii="Times New Roman" w:hAnsi="Times New Roman"/>
          <w:b/>
          <w:i/>
          <w:sz w:val="24"/>
        </w:rPr>
        <w:t>Summer Quarter</w:t>
      </w:r>
      <w:r>
        <w:rPr>
          <w:rFonts w:ascii="Times New Roman" w:hAnsi="Times New Roman"/>
          <w:b/>
          <w:i/>
          <w:sz w:val="24"/>
        </w:rPr>
        <w:tab/>
      </w:r>
      <w:r>
        <w:rPr>
          <w:rFonts w:ascii="Times New Roman" w:hAnsi="Times New Roman"/>
          <w:b/>
          <w:sz w:val="24"/>
        </w:rPr>
        <w:t xml:space="preserve">Research Proposal Course                                </w:t>
      </w:r>
      <w:r w:rsidRPr="00E45B30">
        <w:rPr>
          <w:rFonts w:ascii="Times New Roman" w:hAnsi="Times New Roman"/>
          <w:b/>
          <w:sz w:val="24"/>
        </w:rPr>
        <w:t>Dr.’s Sorensen and Zhang</w:t>
      </w:r>
    </w:p>
    <w:p w14:paraId="3D2DAACB" w14:textId="77777777" w:rsidR="00E45B30" w:rsidRDefault="00E45B30" w:rsidP="004E1612">
      <w:pPr>
        <w:spacing w:line="240" w:lineRule="exact"/>
        <w:ind w:left="4320" w:hanging="3580"/>
        <w:rPr>
          <w:rFonts w:ascii="Times New Roman" w:hAnsi="Times New Roman"/>
          <w:b/>
          <w:i/>
          <w:sz w:val="24"/>
        </w:rPr>
      </w:pPr>
    </w:p>
    <w:p w14:paraId="3D2DAACC" w14:textId="2DF82E73" w:rsidR="00E45B30" w:rsidRDefault="00E45B30" w:rsidP="004E1612">
      <w:pPr>
        <w:spacing w:line="240" w:lineRule="exact"/>
        <w:ind w:left="4320" w:hanging="3580"/>
        <w:rPr>
          <w:rFonts w:ascii="Times New Roman" w:hAnsi="Times New Roman"/>
          <w:b/>
          <w:sz w:val="24"/>
        </w:rPr>
      </w:pPr>
      <w:r>
        <w:rPr>
          <w:rFonts w:ascii="Times New Roman" w:hAnsi="Times New Roman"/>
          <w:b/>
          <w:i/>
          <w:sz w:val="24"/>
        </w:rPr>
        <w:t>Fall Quarter</w:t>
      </w:r>
      <w:r>
        <w:rPr>
          <w:rFonts w:ascii="Times New Roman" w:hAnsi="Times New Roman"/>
          <w:b/>
          <w:i/>
          <w:sz w:val="24"/>
        </w:rPr>
        <w:tab/>
      </w:r>
      <w:r w:rsidR="00385DD7">
        <w:rPr>
          <w:rFonts w:ascii="Times New Roman" w:hAnsi="Times New Roman"/>
          <w:b/>
          <w:sz w:val="24"/>
        </w:rPr>
        <w:t>Determine</w:t>
      </w:r>
      <w:r>
        <w:rPr>
          <w:rFonts w:ascii="Times New Roman" w:hAnsi="Times New Roman"/>
          <w:b/>
          <w:sz w:val="24"/>
        </w:rPr>
        <w:t xml:space="preserve"> </w:t>
      </w:r>
      <w:proofErr w:type="gramStart"/>
      <w:r>
        <w:rPr>
          <w:rFonts w:ascii="Times New Roman" w:hAnsi="Times New Roman"/>
          <w:b/>
          <w:sz w:val="24"/>
        </w:rPr>
        <w:t>research topic</w:t>
      </w:r>
      <w:proofErr w:type="gramEnd"/>
    </w:p>
    <w:p w14:paraId="3D2DAACD" w14:textId="77777777" w:rsidR="00E45B30" w:rsidRPr="00E45B30" w:rsidRDefault="00E45B30" w:rsidP="004E1612">
      <w:pPr>
        <w:spacing w:line="240" w:lineRule="exact"/>
        <w:ind w:left="4320" w:hanging="3580"/>
        <w:rPr>
          <w:rFonts w:ascii="Times New Roman" w:hAnsi="Times New Roman"/>
          <w:b/>
          <w:sz w:val="24"/>
        </w:rPr>
      </w:pPr>
    </w:p>
    <w:p w14:paraId="3D2DAACE" w14:textId="77777777" w:rsidR="00A71030" w:rsidRDefault="004E1612" w:rsidP="004E1612">
      <w:pPr>
        <w:spacing w:line="240" w:lineRule="exact"/>
        <w:ind w:left="4320" w:hanging="3580"/>
        <w:rPr>
          <w:rFonts w:ascii="Times New Roman" w:hAnsi="Times New Roman"/>
          <w:b/>
          <w:sz w:val="24"/>
        </w:rPr>
      </w:pPr>
      <w:r>
        <w:rPr>
          <w:rFonts w:ascii="Times New Roman" w:hAnsi="Times New Roman"/>
          <w:b/>
          <w:i/>
          <w:sz w:val="24"/>
        </w:rPr>
        <w:t>Winter</w:t>
      </w:r>
      <w:r w:rsidR="00A71030" w:rsidRPr="00A71030">
        <w:rPr>
          <w:rFonts w:ascii="Times New Roman" w:hAnsi="Times New Roman"/>
          <w:b/>
          <w:i/>
          <w:sz w:val="24"/>
        </w:rPr>
        <w:t xml:space="preserve"> Quarter</w:t>
      </w:r>
      <w:r>
        <w:rPr>
          <w:rFonts w:ascii="Times New Roman" w:hAnsi="Times New Roman"/>
          <w:b/>
          <w:i/>
          <w:sz w:val="24"/>
        </w:rPr>
        <w:t xml:space="preserve"> (end)</w:t>
      </w:r>
      <w:r w:rsidR="00A71030">
        <w:rPr>
          <w:rFonts w:ascii="Times New Roman" w:hAnsi="Times New Roman"/>
          <w:b/>
          <w:i/>
          <w:sz w:val="24"/>
        </w:rPr>
        <w:tab/>
      </w:r>
      <w:r>
        <w:rPr>
          <w:rFonts w:ascii="Times New Roman" w:hAnsi="Times New Roman"/>
          <w:b/>
          <w:sz w:val="24"/>
        </w:rPr>
        <w:t>Selection of topic, advisor and committee members.</w:t>
      </w:r>
    </w:p>
    <w:p w14:paraId="3D2DAACF" w14:textId="77777777" w:rsidR="005D2480" w:rsidRDefault="005D2480" w:rsidP="004E1612">
      <w:pPr>
        <w:spacing w:line="240" w:lineRule="exact"/>
        <w:ind w:left="4320" w:hanging="3580"/>
        <w:rPr>
          <w:rFonts w:ascii="Times New Roman" w:hAnsi="Times New Roman"/>
          <w:b/>
          <w:sz w:val="24"/>
        </w:rPr>
      </w:pPr>
    </w:p>
    <w:p w14:paraId="3D2DAAD0" w14:textId="77777777" w:rsidR="004E1612" w:rsidRPr="004E1612" w:rsidRDefault="004E1612" w:rsidP="004E1612">
      <w:pPr>
        <w:spacing w:line="240" w:lineRule="exact"/>
        <w:ind w:left="4320" w:hanging="3580"/>
        <w:rPr>
          <w:rFonts w:ascii="Times New Roman" w:hAnsi="Times New Roman"/>
          <w:b/>
          <w:sz w:val="24"/>
        </w:rPr>
      </w:pPr>
      <w:r w:rsidRPr="004E1612">
        <w:rPr>
          <w:rFonts w:ascii="Times New Roman" w:hAnsi="Times New Roman"/>
          <w:b/>
          <w:i/>
          <w:sz w:val="24"/>
        </w:rPr>
        <w:t>Spring Quarter (end)</w:t>
      </w:r>
      <w:r>
        <w:rPr>
          <w:rFonts w:ascii="Times New Roman" w:hAnsi="Times New Roman"/>
          <w:b/>
          <w:i/>
          <w:sz w:val="24"/>
        </w:rPr>
        <w:tab/>
      </w:r>
      <w:r>
        <w:rPr>
          <w:rFonts w:ascii="Times New Roman" w:hAnsi="Times New Roman"/>
          <w:b/>
          <w:sz w:val="24"/>
        </w:rPr>
        <w:t>Proposal is complete and approved by advisor and committee members</w:t>
      </w:r>
    </w:p>
    <w:p w14:paraId="3D2DAAD1" w14:textId="77777777" w:rsidR="00A71030" w:rsidRDefault="00A71030">
      <w:pPr>
        <w:spacing w:line="240" w:lineRule="exact"/>
        <w:ind w:left="740"/>
        <w:rPr>
          <w:rFonts w:ascii="Times New Roman" w:hAnsi="Times New Roman"/>
          <w:b/>
          <w:sz w:val="24"/>
          <w:u w:val="single"/>
        </w:rPr>
      </w:pPr>
    </w:p>
    <w:p w14:paraId="3D2DAAD2" w14:textId="77777777" w:rsidR="00355E50" w:rsidRPr="004B785C" w:rsidRDefault="00F4787E">
      <w:pPr>
        <w:spacing w:line="240" w:lineRule="exact"/>
        <w:ind w:left="740"/>
        <w:rPr>
          <w:rFonts w:ascii="Times New Roman" w:hAnsi="Times New Roman"/>
          <w:sz w:val="24"/>
        </w:rPr>
      </w:pPr>
      <w:r w:rsidRPr="004B785C">
        <w:rPr>
          <w:rFonts w:ascii="Times New Roman" w:hAnsi="Times New Roman"/>
          <w:b/>
          <w:sz w:val="24"/>
        </w:rPr>
        <w:t xml:space="preserve">Second </w:t>
      </w:r>
      <w:r w:rsidR="00355E50" w:rsidRPr="004B785C">
        <w:rPr>
          <w:rFonts w:ascii="Times New Roman" w:hAnsi="Times New Roman"/>
          <w:b/>
          <w:sz w:val="24"/>
        </w:rPr>
        <w:t>Year</w:t>
      </w:r>
    </w:p>
    <w:p w14:paraId="3D2DAAD3" w14:textId="77777777" w:rsidR="00355E50" w:rsidRDefault="00F4787E">
      <w:pPr>
        <w:tabs>
          <w:tab w:val="left" w:pos="3640"/>
        </w:tabs>
        <w:spacing w:line="240" w:lineRule="exact"/>
        <w:ind w:left="4320" w:hanging="3580"/>
        <w:rPr>
          <w:rFonts w:ascii="Times New Roman" w:hAnsi="Times New Roman"/>
          <w:b/>
          <w:sz w:val="24"/>
        </w:rPr>
      </w:pPr>
      <w:r>
        <w:rPr>
          <w:rFonts w:ascii="Times New Roman" w:hAnsi="Times New Roman"/>
          <w:b/>
          <w:i/>
          <w:sz w:val="24"/>
        </w:rPr>
        <w:t>Summer</w:t>
      </w:r>
      <w:r w:rsidR="00EE5F0A">
        <w:rPr>
          <w:rFonts w:ascii="Times New Roman" w:hAnsi="Times New Roman"/>
          <w:b/>
          <w:i/>
          <w:sz w:val="24"/>
        </w:rPr>
        <w:t xml:space="preserve"> Quarter</w:t>
      </w:r>
      <w:r w:rsidR="00355E50">
        <w:rPr>
          <w:rFonts w:ascii="Times New Roman" w:hAnsi="Times New Roman"/>
          <w:i/>
          <w:sz w:val="24"/>
        </w:rPr>
        <w:tab/>
      </w:r>
      <w:r w:rsidR="00355E50">
        <w:rPr>
          <w:rFonts w:ascii="Times New Roman" w:hAnsi="Times New Roman"/>
          <w:sz w:val="24"/>
        </w:rPr>
        <w:tab/>
      </w:r>
      <w:r w:rsidR="00E45B30">
        <w:rPr>
          <w:rFonts w:ascii="Times New Roman" w:hAnsi="Times New Roman"/>
          <w:b/>
          <w:sz w:val="24"/>
        </w:rPr>
        <w:t>Data collection is initiated</w:t>
      </w:r>
    </w:p>
    <w:p w14:paraId="3D2DAAD4" w14:textId="77777777" w:rsidR="00E45B30" w:rsidRDefault="00E45B30">
      <w:pPr>
        <w:tabs>
          <w:tab w:val="left" w:pos="3640"/>
        </w:tabs>
        <w:spacing w:line="240" w:lineRule="exact"/>
        <w:ind w:left="4320" w:hanging="3580"/>
        <w:rPr>
          <w:rFonts w:ascii="Times New Roman" w:hAnsi="Times New Roman"/>
          <w:b/>
          <w:sz w:val="24"/>
        </w:rPr>
      </w:pPr>
    </w:p>
    <w:p w14:paraId="3D2DAAD5" w14:textId="77777777" w:rsidR="00E45B30" w:rsidRDefault="00E45B30" w:rsidP="00E45B30">
      <w:pPr>
        <w:tabs>
          <w:tab w:val="left" w:pos="3640"/>
        </w:tabs>
        <w:spacing w:line="240" w:lineRule="exact"/>
        <w:ind w:left="4320" w:hanging="3580"/>
        <w:rPr>
          <w:rFonts w:ascii="Times New Roman" w:hAnsi="Times New Roman"/>
          <w:b/>
          <w:sz w:val="24"/>
        </w:rPr>
      </w:pPr>
      <w:r>
        <w:rPr>
          <w:rFonts w:ascii="Times New Roman" w:hAnsi="Times New Roman"/>
          <w:b/>
          <w:i/>
          <w:sz w:val="24"/>
        </w:rPr>
        <w:t>Fall Quarter</w:t>
      </w:r>
      <w:r>
        <w:rPr>
          <w:rFonts w:ascii="Times New Roman" w:hAnsi="Times New Roman"/>
          <w:b/>
          <w:i/>
          <w:sz w:val="24"/>
        </w:rPr>
        <w:tab/>
      </w:r>
      <w:r>
        <w:rPr>
          <w:rFonts w:ascii="Times New Roman" w:hAnsi="Times New Roman"/>
          <w:b/>
          <w:sz w:val="24"/>
        </w:rPr>
        <w:tab/>
      </w:r>
      <w:r w:rsidRPr="00645C12">
        <w:rPr>
          <w:rFonts w:ascii="Times New Roman" w:hAnsi="Times New Roman"/>
          <w:b/>
          <w:sz w:val="24"/>
        </w:rPr>
        <w:t>Data collection continued</w:t>
      </w:r>
    </w:p>
    <w:p w14:paraId="3D2DAAD6" w14:textId="77777777" w:rsidR="00F4787E" w:rsidRDefault="00F4787E">
      <w:pPr>
        <w:tabs>
          <w:tab w:val="left" w:pos="3640"/>
        </w:tabs>
        <w:spacing w:line="240" w:lineRule="exact"/>
        <w:ind w:left="4320" w:hanging="3580"/>
        <w:rPr>
          <w:rFonts w:ascii="Times New Roman" w:hAnsi="Times New Roman"/>
          <w:b/>
          <w:sz w:val="24"/>
        </w:rPr>
      </w:pPr>
    </w:p>
    <w:p w14:paraId="3D2DAAD7" w14:textId="77777777" w:rsidR="00355E50" w:rsidRDefault="00F4787E">
      <w:pPr>
        <w:tabs>
          <w:tab w:val="left" w:pos="3640"/>
        </w:tabs>
        <w:spacing w:line="240" w:lineRule="exact"/>
        <w:ind w:left="4320" w:hanging="3580"/>
        <w:rPr>
          <w:rFonts w:ascii="Times New Roman" w:hAnsi="Times New Roman"/>
          <w:b/>
          <w:sz w:val="24"/>
        </w:rPr>
      </w:pPr>
      <w:r>
        <w:rPr>
          <w:rFonts w:ascii="Times New Roman" w:hAnsi="Times New Roman"/>
          <w:b/>
          <w:i/>
          <w:sz w:val="24"/>
        </w:rPr>
        <w:t>Winter</w:t>
      </w:r>
      <w:r w:rsidR="00EE5F0A">
        <w:rPr>
          <w:rFonts w:ascii="Times New Roman" w:hAnsi="Times New Roman"/>
          <w:b/>
          <w:i/>
          <w:sz w:val="24"/>
        </w:rPr>
        <w:t xml:space="preserve"> Quarter</w:t>
      </w:r>
      <w:r w:rsidR="00355E50">
        <w:rPr>
          <w:rFonts w:ascii="Times New Roman" w:hAnsi="Times New Roman"/>
          <w:b/>
          <w:i/>
          <w:sz w:val="24"/>
        </w:rPr>
        <w:tab/>
      </w:r>
      <w:r w:rsidR="00355E50">
        <w:rPr>
          <w:rFonts w:ascii="Times New Roman" w:hAnsi="Times New Roman"/>
          <w:b/>
          <w:sz w:val="24"/>
        </w:rPr>
        <w:tab/>
      </w:r>
      <w:r w:rsidR="004E1612" w:rsidRPr="00645C12">
        <w:rPr>
          <w:rFonts w:ascii="Times New Roman" w:hAnsi="Times New Roman"/>
          <w:b/>
          <w:sz w:val="24"/>
        </w:rPr>
        <w:t>Data collection continued</w:t>
      </w:r>
    </w:p>
    <w:p w14:paraId="3D2DAAD8" w14:textId="77777777" w:rsidR="00355E50" w:rsidRDefault="00355E50">
      <w:pPr>
        <w:tabs>
          <w:tab w:val="left" w:pos="3640"/>
        </w:tabs>
        <w:ind w:left="3640" w:hanging="2900"/>
        <w:rPr>
          <w:rFonts w:ascii="Times New Roman" w:hAnsi="Times New Roman"/>
          <w:b/>
          <w:sz w:val="24"/>
        </w:rPr>
      </w:pPr>
    </w:p>
    <w:p w14:paraId="3D2DAAD9" w14:textId="77777777" w:rsidR="00355E50" w:rsidRDefault="00F4787E">
      <w:pPr>
        <w:tabs>
          <w:tab w:val="left" w:pos="3640"/>
          <w:tab w:val="left" w:pos="4320"/>
        </w:tabs>
        <w:spacing w:line="240" w:lineRule="exact"/>
        <w:ind w:left="5040" w:hanging="4300"/>
        <w:rPr>
          <w:rFonts w:ascii="Times New Roman" w:hAnsi="Times New Roman"/>
          <w:b/>
          <w:sz w:val="24"/>
        </w:rPr>
      </w:pPr>
      <w:r>
        <w:rPr>
          <w:rFonts w:ascii="Times New Roman" w:hAnsi="Times New Roman"/>
          <w:b/>
          <w:i/>
          <w:sz w:val="24"/>
        </w:rPr>
        <w:t>Spring</w:t>
      </w:r>
      <w:r w:rsidR="00355E50">
        <w:rPr>
          <w:rFonts w:ascii="Times New Roman" w:hAnsi="Times New Roman"/>
          <w:b/>
          <w:i/>
          <w:sz w:val="24"/>
        </w:rPr>
        <w:t xml:space="preserve"> Quarter</w:t>
      </w:r>
      <w:r w:rsidR="00355E50">
        <w:rPr>
          <w:rFonts w:ascii="Times New Roman" w:hAnsi="Times New Roman"/>
          <w:b/>
          <w:i/>
          <w:sz w:val="24"/>
        </w:rPr>
        <w:tab/>
      </w:r>
      <w:r w:rsidR="00355E50">
        <w:rPr>
          <w:rFonts w:ascii="Times New Roman" w:hAnsi="Times New Roman"/>
          <w:b/>
          <w:sz w:val="24"/>
        </w:rPr>
        <w:tab/>
      </w:r>
      <w:r w:rsidR="004E1612" w:rsidRPr="00645C12">
        <w:rPr>
          <w:rFonts w:ascii="Times New Roman" w:hAnsi="Times New Roman"/>
          <w:b/>
          <w:sz w:val="24"/>
        </w:rPr>
        <w:t>Data collection continued</w:t>
      </w:r>
    </w:p>
    <w:p w14:paraId="3D2DAADA" w14:textId="77777777" w:rsidR="00355E50" w:rsidRDefault="00355E50">
      <w:pPr>
        <w:tabs>
          <w:tab w:val="left" w:pos="3640"/>
        </w:tabs>
        <w:ind w:left="3640" w:hanging="2900"/>
        <w:rPr>
          <w:rFonts w:ascii="Times New Roman" w:hAnsi="Times New Roman"/>
          <w:b/>
          <w:sz w:val="24"/>
        </w:rPr>
      </w:pPr>
    </w:p>
    <w:p w14:paraId="3D2DAADB" w14:textId="77777777" w:rsidR="00EE5F0A" w:rsidRPr="004B785C" w:rsidRDefault="00EE5F0A">
      <w:pPr>
        <w:tabs>
          <w:tab w:val="left" w:pos="3640"/>
        </w:tabs>
        <w:ind w:left="3640" w:hanging="2900"/>
        <w:rPr>
          <w:rFonts w:ascii="Times New Roman" w:hAnsi="Times New Roman"/>
          <w:b/>
          <w:sz w:val="24"/>
        </w:rPr>
      </w:pPr>
      <w:r w:rsidRPr="004B785C">
        <w:rPr>
          <w:rFonts w:ascii="Times New Roman" w:hAnsi="Times New Roman"/>
          <w:b/>
          <w:sz w:val="24"/>
        </w:rPr>
        <w:t>Third Year</w:t>
      </w:r>
    </w:p>
    <w:p w14:paraId="3D2DAADC" w14:textId="77777777" w:rsidR="00645C12" w:rsidRPr="00E45B30" w:rsidRDefault="00645C12" w:rsidP="00E45B30">
      <w:pPr>
        <w:keepLines/>
        <w:tabs>
          <w:tab w:val="left" w:pos="720"/>
          <w:tab w:val="left" w:pos="3880"/>
        </w:tabs>
        <w:spacing w:line="240" w:lineRule="exact"/>
        <w:ind w:left="4320" w:hanging="4320"/>
        <w:rPr>
          <w:rFonts w:ascii="Times New Roman" w:hAnsi="Times New Roman"/>
          <w:b/>
          <w:i/>
          <w:sz w:val="24"/>
        </w:rPr>
      </w:pPr>
      <w:r w:rsidRPr="00645C12">
        <w:rPr>
          <w:rFonts w:ascii="Times New Roman" w:hAnsi="Times New Roman"/>
          <w:b/>
          <w:i/>
          <w:sz w:val="24"/>
        </w:rPr>
        <w:tab/>
        <w:t>Summer Quarter</w:t>
      </w:r>
      <w:r w:rsidRPr="00645C12">
        <w:rPr>
          <w:rFonts w:ascii="Times New Roman" w:hAnsi="Times New Roman"/>
          <w:b/>
          <w:i/>
          <w:sz w:val="24"/>
        </w:rPr>
        <w:tab/>
      </w:r>
      <w:r w:rsidRPr="00645C12">
        <w:rPr>
          <w:rFonts w:ascii="Times New Roman" w:hAnsi="Times New Roman"/>
          <w:b/>
          <w:i/>
          <w:sz w:val="24"/>
        </w:rPr>
        <w:tab/>
      </w:r>
      <w:r w:rsidRPr="00645C12">
        <w:rPr>
          <w:rFonts w:ascii="Times New Roman" w:hAnsi="Times New Roman"/>
          <w:b/>
          <w:sz w:val="24"/>
        </w:rPr>
        <w:t>Data collection continued</w:t>
      </w:r>
    </w:p>
    <w:p w14:paraId="3D2DAADD" w14:textId="77777777" w:rsidR="00645C12" w:rsidRDefault="00645C12" w:rsidP="00EE5F0A">
      <w:pPr>
        <w:keepLines/>
        <w:tabs>
          <w:tab w:val="left" w:pos="720"/>
          <w:tab w:val="left" w:pos="3880"/>
        </w:tabs>
        <w:spacing w:line="240" w:lineRule="exact"/>
        <w:ind w:left="4320" w:hanging="4320"/>
        <w:rPr>
          <w:rFonts w:ascii="Times New Roman" w:hAnsi="Times New Roman"/>
          <w:i/>
          <w:sz w:val="24"/>
        </w:rPr>
      </w:pPr>
    </w:p>
    <w:p w14:paraId="3D2DAADE" w14:textId="77777777" w:rsidR="00355E50" w:rsidRDefault="00355E50" w:rsidP="00EE5F0A">
      <w:pPr>
        <w:keepLines/>
        <w:tabs>
          <w:tab w:val="left" w:pos="720"/>
          <w:tab w:val="left" w:pos="3880"/>
        </w:tabs>
        <w:spacing w:line="240" w:lineRule="exact"/>
        <w:ind w:left="4320" w:hanging="4320"/>
        <w:rPr>
          <w:rFonts w:ascii="Times New Roman" w:hAnsi="Times New Roman"/>
          <w:b/>
          <w:sz w:val="24"/>
        </w:rPr>
      </w:pPr>
      <w:r>
        <w:rPr>
          <w:rFonts w:ascii="Times New Roman" w:hAnsi="Times New Roman"/>
          <w:i/>
          <w:sz w:val="24"/>
        </w:rPr>
        <w:tab/>
      </w:r>
      <w:r w:rsidR="00EE5F0A">
        <w:rPr>
          <w:rFonts w:ascii="Times New Roman" w:hAnsi="Times New Roman"/>
          <w:b/>
          <w:i/>
          <w:sz w:val="24"/>
        </w:rPr>
        <w:t>Fall Quarter</w:t>
      </w:r>
      <w:r>
        <w:rPr>
          <w:rFonts w:ascii="Times New Roman" w:hAnsi="Times New Roman"/>
          <w:b/>
          <w:sz w:val="24"/>
        </w:rPr>
        <w:tab/>
      </w:r>
      <w:r>
        <w:rPr>
          <w:rFonts w:ascii="Times New Roman" w:hAnsi="Times New Roman"/>
          <w:b/>
          <w:sz w:val="24"/>
        </w:rPr>
        <w:tab/>
      </w:r>
      <w:r w:rsidR="00EE5F0A">
        <w:rPr>
          <w:rFonts w:ascii="Times New Roman" w:hAnsi="Times New Roman"/>
          <w:b/>
          <w:sz w:val="24"/>
        </w:rPr>
        <w:t>Data analyses complete and results reported</w:t>
      </w:r>
    </w:p>
    <w:p w14:paraId="3D2DAADF" w14:textId="77777777" w:rsidR="00E45B30" w:rsidRDefault="00E45B30" w:rsidP="00EE5F0A">
      <w:pPr>
        <w:keepLines/>
        <w:tabs>
          <w:tab w:val="left" w:pos="720"/>
          <w:tab w:val="left" w:pos="3880"/>
        </w:tabs>
        <w:spacing w:line="240" w:lineRule="exact"/>
        <w:ind w:left="4320" w:hanging="4320"/>
        <w:rPr>
          <w:rFonts w:ascii="Times New Roman" w:hAnsi="Times New Roman"/>
          <w:b/>
          <w:sz w:val="24"/>
        </w:rPr>
      </w:pPr>
    </w:p>
    <w:p w14:paraId="3D2DAAE0" w14:textId="77777777" w:rsidR="00E45B30" w:rsidRDefault="00E45B30" w:rsidP="00E45B30">
      <w:pPr>
        <w:tabs>
          <w:tab w:val="left" w:pos="3640"/>
        </w:tabs>
        <w:spacing w:line="240" w:lineRule="exact"/>
        <w:ind w:left="4320" w:hanging="3580"/>
        <w:rPr>
          <w:rFonts w:ascii="Times New Roman" w:hAnsi="Times New Roman"/>
          <w:b/>
          <w:sz w:val="24"/>
        </w:rPr>
      </w:pPr>
      <w:r>
        <w:rPr>
          <w:rFonts w:ascii="Times New Roman" w:hAnsi="Times New Roman"/>
          <w:b/>
          <w:i/>
          <w:sz w:val="24"/>
        </w:rPr>
        <w:t>Winter Quarter</w:t>
      </w:r>
      <w:r>
        <w:rPr>
          <w:rFonts w:ascii="Times New Roman" w:hAnsi="Times New Roman"/>
          <w:b/>
          <w:i/>
          <w:sz w:val="24"/>
        </w:rPr>
        <w:tab/>
      </w:r>
      <w:r>
        <w:rPr>
          <w:rFonts w:ascii="Times New Roman" w:hAnsi="Times New Roman"/>
          <w:b/>
          <w:sz w:val="24"/>
        </w:rPr>
        <w:tab/>
        <w:t>Data analyses complete and results reported</w:t>
      </w:r>
    </w:p>
    <w:p w14:paraId="3D2DAAE1" w14:textId="77777777" w:rsidR="00355E50" w:rsidRDefault="00355E50">
      <w:pPr>
        <w:keepLines/>
        <w:tabs>
          <w:tab w:val="left" w:pos="720"/>
          <w:tab w:val="left" w:pos="3880"/>
        </w:tabs>
        <w:rPr>
          <w:rFonts w:ascii="Times New Roman" w:hAnsi="Times New Roman"/>
          <w:b/>
          <w:sz w:val="24"/>
        </w:rPr>
      </w:pPr>
    </w:p>
    <w:p w14:paraId="3D2DAAE2" w14:textId="77777777" w:rsidR="00355E50" w:rsidRDefault="00355E50">
      <w:pPr>
        <w:keepLines/>
        <w:tabs>
          <w:tab w:val="left" w:pos="720"/>
          <w:tab w:val="left" w:pos="3880"/>
        </w:tabs>
        <w:spacing w:line="240" w:lineRule="exact"/>
        <w:rPr>
          <w:rFonts w:ascii="Times New Roman" w:hAnsi="Times New Roman"/>
          <w:b/>
          <w:sz w:val="24"/>
        </w:rPr>
      </w:pPr>
      <w:r>
        <w:rPr>
          <w:rFonts w:ascii="Times New Roman" w:hAnsi="Times New Roman"/>
          <w:b/>
          <w:sz w:val="24"/>
        </w:rPr>
        <w:tab/>
      </w:r>
      <w:r w:rsidR="00EE5F0A">
        <w:rPr>
          <w:rFonts w:ascii="Times New Roman" w:hAnsi="Times New Roman"/>
          <w:b/>
          <w:i/>
          <w:sz w:val="24"/>
        </w:rPr>
        <w:t>Spring Quarter</w:t>
      </w:r>
      <w:r>
        <w:rPr>
          <w:rFonts w:ascii="Times New Roman" w:hAnsi="Times New Roman"/>
          <w:b/>
          <w:i/>
          <w:sz w:val="24"/>
        </w:rPr>
        <w:tab/>
      </w:r>
      <w:r>
        <w:rPr>
          <w:rFonts w:ascii="Times New Roman" w:hAnsi="Times New Roman"/>
          <w:b/>
          <w:sz w:val="24"/>
        </w:rPr>
        <w:tab/>
      </w:r>
      <w:r w:rsidR="00EE5F0A">
        <w:rPr>
          <w:rFonts w:ascii="Times New Roman" w:hAnsi="Times New Roman"/>
          <w:b/>
          <w:sz w:val="24"/>
        </w:rPr>
        <w:t xml:space="preserve">Final Examination (defense).  </w:t>
      </w:r>
    </w:p>
    <w:p w14:paraId="3D2DAAE3" w14:textId="77777777" w:rsidR="00EE5F0A" w:rsidRDefault="00EE5F0A">
      <w:pPr>
        <w:keepLines/>
        <w:tabs>
          <w:tab w:val="left" w:pos="720"/>
          <w:tab w:val="left" w:pos="3880"/>
        </w:tabs>
        <w:spacing w:line="240" w:lineRule="exact"/>
        <w:rPr>
          <w:rFonts w:ascii="Times New Roman" w:hAnsi="Times New Roman"/>
          <w:b/>
          <w:i/>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t>Manuscript ready for publication</w:t>
      </w:r>
    </w:p>
    <w:p w14:paraId="3D2DAAE4" w14:textId="77777777" w:rsidR="00355E50" w:rsidRDefault="00355E50">
      <w:pPr>
        <w:tabs>
          <w:tab w:val="left" w:pos="3640"/>
        </w:tabs>
        <w:ind w:left="3640" w:hanging="2900"/>
        <w:jc w:val="both"/>
        <w:rPr>
          <w:rFonts w:ascii="Times New Roman" w:hAnsi="Times New Roman"/>
          <w:sz w:val="24"/>
        </w:rPr>
      </w:pPr>
    </w:p>
    <w:p w14:paraId="3D2DAAE5" w14:textId="77777777" w:rsidR="00355E50" w:rsidRDefault="00355E50">
      <w:pPr>
        <w:tabs>
          <w:tab w:val="left" w:pos="720"/>
        </w:tabs>
        <w:spacing w:line="240" w:lineRule="exact"/>
        <w:ind w:left="720" w:hanging="720"/>
        <w:jc w:val="both"/>
        <w:rPr>
          <w:rFonts w:ascii="Times New Roman" w:hAnsi="Times New Roman"/>
          <w:b/>
          <w:sz w:val="24"/>
        </w:rPr>
      </w:pPr>
      <w:r>
        <w:rPr>
          <w:rFonts w:ascii="Times New Roman" w:hAnsi="Times New Roman"/>
          <w:b/>
          <w:sz w:val="24"/>
        </w:rPr>
        <w:t>D.</w:t>
      </w:r>
      <w:r>
        <w:rPr>
          <w:rFonts w:ascii="Times New Roman" w:hAnsi="Times New Roman"/>
          <w:b/>
          <w:sz w:val="24"/>
        </w:rPr>
        <w:tab/>
        <w:t>Deadlines</w:t>
      </w:r>
    </w:p>
    <w:p w14:paraId="3D2DAAE6" w14:textId="77777777" w:rsidR="00355E50" w:rsidRDefault="00355E50">
      <w:pPr>
        <w:tabs>
          <w:tab w:val="left" w:pos="720"/>
        </w:tabs>
        <w:ind w:left="720" w:hanging="720"/>
        <w:jc w:val="both"/>
        <w:rPr>
          <w:rFonts w:ascii="Times New Roman" w:hAnsi="Times New Roman"/>
          <w:b/>
          <w:sz w:val="24"/>
        </w:rPr>
      </w:pPr>
    </w:p>
    <w:p w14:paraId="3D2DAAE7" w14:textId="77777777" w:rsidR="007808A0" w:rsidRDefault="0093131D" w:rsidP="00CC0E17">
      <w:pPr>
        <w:numPr>
          <w:ilvl w:val="0"/>
          <w:numId w:val="11"/>
        </w:numPr>
        <w:tabs>
          <w:tab w:val="left" w:pos="1460"/>
        </w:tabs>
        <w:spacing w:line="240" w:lineRule="exact"/>
        <w:jc w:val="both"/>
        <w:rPr>
          <w:rFonts w:ascii="Times New Roman" w:hAnsi="Times New Roman"/>
          <w:sz w:val="24"/>
        </w:rPr>
      </w:pPr>
      <w:r>
        <w:rPr>
          <w:rFonts w:ascii="Times New Roman" w:hAnsi="Times New Roman"/>
          <w:sz w:val="24"/>
        </w:rPr>
        <w:t>See Appendix C</w:t>
      </w:r>
      <w:r w:rsidR="007808A0">
        <w:rPr>
          <w:rFonts w:ascii="Times New Roman" w:hAnsi="Times New Roman"/>
          <w:sz w:val="24"/>
        </w:rPr>
        <w:t xml:space="preserve"> for deadlines for research progress</w:t>
      </w:r>
      <w:r w:rsidR="00752F5F">
        <w:rPr>
          <w:rFonts w:ascii="Times New Roman" w:hAnsi="Times New Roman"/>
          <w:sz w:val="24"/>
        </w:rPr>
        <w:t xml:space="preserve"> reports</w:t>
      </w:r>
      <w:r w:rsidR="007808A0">
        <w:rPr>
          <w:rFonts w:ascii="Times New Roman" w:hAnsi="Times New Roman"/>
          <w:sz w:val="24"/>
        </w:rPr>
        <w:t>.</w:t>
      </w:r>
    </w:p>
    <w:p w14:paraId="3D2DAAE8" w14:textId="77777777" w:rsidR="007808A0" w:rsidRDefault="007808A0">
      <w:pPr>
        <w:tabs>
          <w:tab w:val="left" w:pos="1460"/>
        </w:tabs>
        <w:spacing w:line="240" w:lineRule="exact"/>
        <w:ind w:left="1460" w:hanging="720"/>
        <w:jc w:val="both"/>
        <w:rPr>
          <w:rFonts w:ascii="Times New Roman" w:hAnsi="Times New Roman"/>
          <w:sz w:val="24"/>
        </w:rPr>
      </w:pPr>
    </w:p>
    <w:p w14:paraId="3D2DAAE9" w14:textId="75A49BFA" w:rsidR="00355E50" w:rsidRDefault="007808A0">
      <w:pPr>
        <w:tabs>
          <w:tab w:val="left" w:pos="1460"/>
        </w:tabs>
        <w:spacing w:line="240" w:lineRule="exact"/>
        <w:ind w:left="1460" w:hanging="720"/>
        <w:jc w:val="both"/>
        <w:rPr>
          <w:rFonts w:ascii="Times New Roman" w:hAnsi="Times New Roman"/>
          <w:sz w:val="24"/>
        </w:rPr>
      </w:pPr>
      <w:r>
        <w:rPr>
          <w:rFonts w:ascii="Times New Roman" w:hAnsi="Times New Roman"/>
          <w:sz w:val="24"/>
        </w:rPr>
        <w:t>2</w:t>
      </w:r>
      <w:r w:rsidR="00355E50">
        <w:rPr>
          <w:rFonts w:ascii="Times New Roman" w:hAnsi="Times New Roman"/>
          <w:sz w:val="24"/>
        </w:rPr>
        <w:t>.</w:t>
      </w:r>
      <w:r w:rsidR="00355E50">
        <w:rPr>
          <w:rFonts w:ascii="Times New Roman" w:hAnsi="Times New Roman"/>
          <w:sz w:val="24"/>
        </w:rPr>
        <w:tab/>
        <w:t>Graduate students</w:t>
      </w:r>
      <w:r w:rsidR="00710A77">
        <w:rPr>
          <w:rFonts w:ascii="Times New Roman" w:hAnsi="Times New Roman"/>
          <w:sz w:val="24"/>
        </w:rPr>
        <w:t>/residents</w:t>
      </w:r>
      <w:r w:rsidR="00355E50">
        <w:rPr>
          <w:rFonts w:ascii="Times New Roman" w:hAnsi="Times New Roman"/>
          <w:sz w:val="24"/>
        </w:rPr>
        <w:t xml:space="preserve"> who expect to complete their requirements for degrees in Spring Quarter of the third year must make application for the degree at the Graduate School during the first two weeks of Spring Quarter (no later than the second Friday in the quarter).</w:t>
      </w:r>
      <w:r w:rsidR="003234D8">
        <w:rPr>
          <w:rFonts w:ascii="Times New Roman" w:hAnsi="Times New Roman"/>
          <w:sz w:val="24"/>
        </w:rPr>
        <w:t xml:space="preserve">  You must apply to graduate in the FIRST TWO WEEKS OF THE QUARTER regardless of which quarter in which you wish to graduate.</w:t>
      </w:r>
    </w:p>
    <w:p w14:paraId="3D2DAAEA" w14:textId="77777777" w:rsidR="00355E50" w:rsidRDefault="00355E50">
      <w:pPr>
        <w:tabs>
          <w:tab w:val="left" w:pos="1460"/>
        </w:tabs>
        <w:ind w:left="1460" w:hanging="720"/>
        <w:jc w:val="both"/>
        <w:rPr>
          <w:rFonts w:ascii="Times New Roman" w:hAnsi="Times New Roman"/>
          <w:sz w:val="24"/>
        </w:rPr>
      </w:pPr>
    </w:p>
    <w:p w14:paraId="3D2DAAEB" w14:textId="45968D70" w:rsidR="00355E50" w:rsidRDefault="007808A0">
      <w:pPr>
        <w:tabs>
          <w:tab w:val="left" w:pos="1460"/>
        </w:tabs>
        <w:spacing w:line="240" w:lineRule="exact"/>
        <w:ind w:left="1460" w:hanging="720"/>
        <w:jc w:val="both"/>
        <w:rPr>
          <w:rFonts w:ascii="Times New Roman" w:hAnsi="Times New Roman"/>
          <w:sz w:val="24"/>
        </w:rPr>
      </w:pPr>
      <w:r>
        <w:rPr>
          <w:rFonts w:ascii="Times New Roman" w:hAnsi="Times New Roman"/>
          <w:sz w:val="24"/>
        </w:rPr>
        <w:t>3</w:t>
      </w:r>
      <w:r w:rsidR="00355E50">
        <w:rPr>
          <w:rFonts w:ascii="Times New Roman" w:hAnsi="Times New Roman"/>
          <w:sz w:val="24"/>
        </w:rPr>
        <w:t>.</w:t>
      </w:r>
      <w:r w:rsidR="00355E50">
        <w:rPr>
          <w:rFonts w:ascii="Times New Roman" w:hAnsi="Times New Roman"/>
          <w:sz w:val="24"/>
        </w:rPr>
        <w:tab/>
        <w:t xml:space="preserve">When the final examination on the research </w:t>
      </w:r>
      <w:r w:rsidR="00B939F7">
        <w:rPr>
          <w:rFonts w:ascii="Times New Roman" w:hAnsi="Times New Roman"/>
          <w:sz w:val="24"/>
        </w:rPr>
        <w:t xml:space="preserve">(thesis defense) </w:t>
      </w:r>
      <w:r w:rsidR="00355E50">
        <w:rPr>
          <w:rFonts w:ascii="Times New Roman" w:hAnsi="Times New Roman"/>
          <w:sz w:val="24"/>
        </w:rPr>
        <w:t xml:space="preserve">is completed and the application approved by the </w:t>
      </w:r>
      <w:r w:rsidR="000A58EA">
        <w:rPr>
          <w:rFonts w:ascii="Times New Roman" w:hAnsi="Times New Roman"/>
          <w:sz w:val="24"/>
        </w:rPr>
        <w:t>resident’s</w:t>
      </w:r>
      <w:r w:rsidR="00355E50">
        <w:rPr>
          <w:rFonts w:ascii="Times New Roman" w:hAnsi="Times New Roman"/>
          <w:sz w:val="24"/>
        </w:rPr>
        <w:t xml:space="preserve"> research committee, the </w:t>
      </w:r>
      <w:r w:rsidR="00E53C71">
        <w:rPr>
          <w:rFonts w:ascii="Times New Roman" w:hAnsi="Times New Roman"/>
          <w:sz w:val="24"/>
        </w:rPr>
        <w:t>Committee Signature Form</w:t>
      </w:r>
      <w:r w:rsidR="002C4B8C">
        <w:rPr>
          <w:rFonts w:ascii="Times New Roman" w:hAnsi="Times New Roman"/>
          <w:sz w:val="24"/>
        </w:rPr>
        <w:t xml:space="preserve"> must be signed and the box “APPROVED FOR GRADUATION” checked.  Return the </w:t>
      </w:r>
      <w:r w:rsidR="00E53C71">
        <w:rPr>
          <w:rFonts w:ascii="Times New Roman" w:hAnsi="Times New Roman"/>
          <w:sz w:val="24"/>
        </w:rPr>
        <w:t>Committee Signature Form</w:t>
      </w:r>
      <w:r w:rsidR="002C4B8C">
        <w:rPr>
          <w:rFonts w:ascii="Times New Roman" w:hAnsi="Times New Roman"/>
          <w:sz w:val="24"/>
        </w:rPr>
        <w:t xml:space="preserve"> to the Program Coordinator </w:t>
      </w:r>
      <w:r w:rsidR="00710A77">
        <w:rPr>
          <w:rFonts w:ascii="Times New Roman" w:hAnsi="Times New Roman"/>
          <w:sz w:val="24"/>
        </w:rPr>
        <w:t>who</w:t>
      </w:r>
      <w:r w:rsidR="002C4B8C">
        <w:rPr>
          <w:rFonts w:ascii="Times New Roman" w:hAnsi="Times New Roman"/>
          <w:sz w:val="24"/>
        </w:rPr>
        <w:t xml:space="preserve"> will keep it on file and electronically signify to the Graduate School that you may graduate. </w:t>
      </w:r>
    </w:p>
    <w:p w14:paraId="3D2DAAEC" w14:textId="77777777" w:rsidR="00355E50" w:rsidRDefault="00447036">
      <w:pPr>
        <w:tabs>
          <w:tab w:val="left" w:pos="1460"/>
        </w:tabs>
        <w:ind w:left="1460" w:hanging="720"/>
        <w:jc w:val="both"/>
        <w:rPr>
          <w:rFonts w:ascii="Times New Roman" w:hAnsi="Times New Roman"/>
          <w:sz w:val="24"/>
        </w:rPr>
      </w:pPr>
      <w:r>
        <w:rPr>
          <w:rFonts w:ascii="Times New Roman" w:hAnsi="Times New Roman"/>
          <w:sz w:val="24"/>
        </w:rPr>
        <w:t xml:space="preserve">  </w:t>
      </w:r>
    </w:p>
    <w:p w14:paraId="3D2DAAED" w14:textId="006D53FE" w:rsidR="00355E50" w:rsidRDefault="00355E50">
      <w:pPr>
        <w:tabs>
          <w:tab w:val="left" w:pos="720"/>
        </w:tabs>
        <w:spacing w:line="240" w:lineRule="exact"/>
        <w:ind w:left="720" w:hanging="720"/>
        <w:jc w:val="both"/>
        <w:rPr>
          <w:rFonts w:ascii="Times New Roman" w:hAnsi="Times New Roman"/>
          <w:b/>
          <w:sz w:val="24"/>
        </w:rPr>
      </w:pPr>
      <w:r>
        <w:rPr>
          <w:rFonts w:ascii="Times New Roman" w:hAnsi="Times New Roman"/>
          <w:b/>
          <w:sz w:val="24"/>
        </w:rPr>
        <w:t>E.</w:t>
      </w:r>
      <w:r>
        <w:rPr>
          <w:rFonts w:ascii="Times New Roman" w:hAnsi="Times New Roman"/>
          <w:sz w:val="24"/>
        </w:rPr>
        <w:tab/>
      </w:r>
      <w:r>
        <w:rPr>
          <w:rFonts w:ascii="Times New Roman" w:hAnsi="Times New Roman"/>
          <w:b/>
          <w:sz w:val="24"/>
        </w:rPr>
        <w:t xml:space="preserve">Applications are good for two consecutive quarters only. </w:t>
      </w:r>
      <w:r>
        <w:rPr>
          <w:rFonts w:ascii="Times New Roman" w:hAnsi="Times New Roman"/>
          <w:sz w:val="24"/>
        </w:rPr>
        <w:t xml:space="preserve"> It is required that a graduate student</w:t>
      </w:r>
      <w:r w:rsidR="000A58EA">
        <w:rPr>
          <w:rFonts w:ascii="Times New Roman" w:hAnsi="Times New Roman"/>
          <w:sz w:val="24"/>
        </w:rPr>
        <w:t>/resident</w:t>
      </w:r>
      <w:r>
        <w:rPr>
          <w:rFonts w:ascii="Times New Roman" w:hAnsi="Times New Roman"/>
          <w:sz w:val="24"/>
        </w:rPr>
        <w:t xml:space="preserve"> be registered </w:t>
      </w:r>
      <w:r w:rsidR="002C4B8C">
        <w:rPr>
          <w:rFonts w:ascii="Times New Roman" w:hAnsi="Times New Roman"/>
          <w:sz w:val="24"/>
        </w:rPr>
        <w:t xml:space="preserve">for at least </w:t>
      </w:r>
      <w:r w:rsidR="00B8603E">
        <w:rPr>
          <w:rFonts w:ascii="Times New Roman" w:hAnsi="Times New Roman"/>
          <w:sz w:val="24"/>
        </w:rPr>
        <w:t>1</w:t>
      </w:r>
      <w:r w:rsidR="002C4B8C">
        <w:rPr>
          <w:rFonts w:ascii="Times New Roman" w:hAnsi="Times New Roman"/>
          <w:sz w:val="24"/>
        </w:rPr>
        <w:t xml:space="preserve"> credit of RD 600 (Independent Research)</w:t>
      </w:r>
      <w:r>
        <w:rPr>
          <w:rFonts w:ascii="Times New Roman" w:hAnsi="Times New Roman"/>
          <w:sz w:val="24"/>
        </w:rPr>
        <w:t xml:space="preserve"> in the quarter in which the requirements are completed.</w:t>
      </w:r>
    </w:p>
    <w:p w14:paraId="3D2DAAEE" w14:textId="77777777" w:rsidR="00355E50" w:rsidRDefault="00355E50">
      <w:pPr>
        <w:tabs>
          <w:tab w:val="left" w:pos="720"/>
        </w:tabs>
        <w:ind w:left="720" w:hanging="720"/>
        <w:jc w:val="both"/>
        <w:rPr>
          <w:rFonts w:ascii="Times New Roman" w:hAnsi="Times New Roman"/>
          <w:b/>
          <w:sz w:val="24"/>
        </w:rPr>
      </w:pPr>
    </w:p>
    <w:p w14:paraId="3D2DAAEF" w14:textId="18A8119E" w:rsidR="00355E50" w:rsidRPr="00B939F7" w:rsidRDefault="00355E50">
      <w:pPr>
        <w:tabs>
          <w:tab w:val="left" w:pos="720"/>
        </w:tabs>
        <w:spacing w:line="240" w:lineRule="exact"/>
        <w:ind w:left="720" w:hanging="720"/>
        <w:jc w:val="both"/>
        <w:rPr>
          <w:rFonts w:ascii="Times New Roman" w:hAnsi="Times New Roman"/>
          <w:sz w:val="24"/>
        </w:rPr>
      </w:pPr>
      <w:r>
        <w:rPr>
          <w:rFonts w:ascii="Times New Roman" w:hAnsi="Times New Roman"/>
          <w:b/>
          <w:sz w:val="24"/>
        </w:rPr>
        <w:t>F.</w:t>
      </w:r>
      <w:r>
        <w:rPr>
          <w:rFonts w:ascii="Times New Roman" w:hAnsi="Times New Roman"/>
          <w:sz w:val="24"/>
        </w:rPr>
        <w:tab/>
      </w:r>
      <w:r>
        <w:rPr>
          <w:rFonts w:ascii="Times New Roman" w:hAnsi="Times New Roman"/>
          <w:b/>
          <w:sz w:val="24"/>
        </w:rPr>
        <w:t xml:space="preserve">The filing of the application for the </w:t>
      </w:r>
      <w:r w:rsidR="007211EF">
        <w:rPr>
          <w:rFonts w:ascii="Times New Roman" w:hAnsi="Times New Roman"/>
          <w:b/>
          <w:sz w:val="24"/>
        </w:rPr>
        <w:t>MSD</w:t>
      </w:r>
      <w:r>
        <w:rPr>
          <w:rFonts w:ascii="Times New Roman" w:hAnsi="Times New Roman"/>
          <w:b/>
          <w:sz w:val="24"/>
        </w:rPr>
        <w:t xml:space="preserve"> in the Graduate School is solely the responsibility of the graduate student</w:t>
      </w:r>
      <w:r w:rsidR="00D41021">
        <w:rPr>
          <w:rFonts w:ascii="Times New Roman" w:hAnsi="Times New Roman"/>
          <w:b/>
          <w:sz w:val="24"/>
        </w:rPr>
        <w:t>/resident</w:t>
      </w:r>
      <w:r>
        <w:rPr>
          <w:rFonts w:ascii="Times New Roman" w:hAnsi="Times New Roman"/>
          <w:b/>
          <w:sz w:val="24"/>
        </w:rPr>
        <w:t>.</w:t>
      </w:r>
      <w:r w:rsidR="00B939F7">
        <w:rPr>
          <w:rFonts w:ascii="Times New Roman" w:hAnsi="Times New Roman"/>
          <w:b/>
          <w:sz w:val="24"/>
        </w:rPr>
        <w:t xml:space="preserve">  </w:t>
      </w:r>
      <w:r w:rsidR="00B939F7">
        <w:rPr>
          <w:rFonts w:ascii="Times New Roman" w:hAnsi="Times New Roman"/>
          <w:sz w:val="24"/>
        </w:rPr>
        <w:t xml:space="preserve">The </w:t>
      </w:r>
      <w:r w:rsidR="00993DB4">
        <w:rPr>
          <w:rFonts w:ascii="Times New Roman" w:hAnsi="Times New Roman"/>
          <w:sz w:val="24"/>
        </w:rPr>
        <w:t>P</w:t>
      </w:r>
      <w:r w:rsidR="00B939F7">
        <w:rPr>
          <w:rFonts w:ascii="Times New Roman" w:hAnsi="Times New Roman"/>
          <w:sz w:val="24"/>
        </w:rPr>
        <w:t xml:space="preserve">rogram </w:t>
      </w:r>
      <w:r w:rsidR="00993DB4">
        <w:rPr>
          <w:rFonts w:ascii="Times New Roman" w:hAnsi="Times New Roman"/>
          <w:sz w:val="24"/>
        </w:rPr>
        <w:t>C</w:t>
      </w:r>
      <w:r w:rsidR="00B939F7">
        <w:rPr>
          <w:rFonts w:ascii="Times New Roman" w:hAnsi="Times New Roman"/>
          <w:sz w:val="24"/>
        </w:rPr>
        <w:t xml:space="preserve">oordinator will send a reminder to the </w:t>
      </w:r>
      <w:proofErr w:type="gramStart"/>
      <w:r w:rsidR="00D41021">
        <w:rPr>
          <w:rFonts w:ascii="Times New Roman" w:hAnsi="Times New Roman"/>
          <w:sz w:val="24"/>
        </w:rPr>
        <w:t>resident</w:t>
      </w:r>
      <w:proofErr w:type="gramEnd"/>
      <w:r w:rsidR="00B939F7">
        <w:rPr>
          <w:rFonts w:ascii="Times New Roman" w:hAnsi="Times New Roman"/>
          <w:sz w:val="24"/>
        </w:rPr>
        <w:t xml:space="preserve">.  </w:t>
      </w:r>
    </w:p>
    <w:p w14:paraId="3D2DAAF0" w14:textId="77777777" w:rsidR="00355E50" w:rsidRDefault="00355E50">
      <w:pPr>
        <w:tabs>
          <w:tab w:val="left" w:pos="720"/>
        </w:tabs>
        <w:ind w:left="720" w:hanging="720"/>
        <w:jc w:val="both"/>
        <w:rPr>
          <w:rFonts w:ascii="Times New Roman" w:hAnsi="Times New Roman"/>
          <w:b/>
          <w:sz w:val="24"/>
        </w:rPr>
      </w:pPr>
    </w:p>
    <w:p w14:paraId="3D2DAAF1" w14:textId="77777777" w:rsidR="00355E50" w:rsidRDefault="00355E50">
      <w:pPr>
        <w:tabs>
          <w:tab w:val="left" w:pos="720"/>
        </w:tabs>
        <w:spacing w:line="240" w:lineRule="exact"/>
        <w:ind w:left="720" w:hanging="720"/>
        <w:jc w:val="both"/>
        <w:rPr>
          <w:rFonts w:ascii="Times New Roman" w:hAnsi="Times New Roman"/>
          <w:b/>
          <w:sz w:val="24"/>
        </w:rPr>
      </w:pPr>
      <w:r>
        <w:rPr>
          <w:rFonts w:ascii="Times New Roman" w:hAnsi="Times New Roman"/>
          <w:b/>
          <w:sz w:val="24"/>
        </w:rPr>
        <w:t>G.</w:t>
      </w:r>
      <w:r>
        <w:rPr>
          <w:rFonts w:ascii="Times New Roman" w:hAnsi="Times New Roman"/>
          <w:sz w:val="24"/>
        </w:rPr>
        <w:tab/>
      </w:r>
      <w:r>
        <w:rPr>
          <w:rFonts w:ascii="Times New Roman" w:hAnsi="Times New Roman"/>
          <w:b/>
          <w:sz w:val="24"/>
        </w:rPr>
        <w:t>Research Projects</w:t>
      </w:r>
    </w:p>
    <w:p w14:paraId="3D2DAAF2" w14:textId="77777777" w:rsidR="00355E50" w:rsidRDefault="00355E50">
      <w:pPr>
        <w:tabs>
          <w:tab w:val="left" w:pos="720"/>
        </w:tabs>
        <w:ind w:left="720" w:hanging="720"/>
        <w:jc w:val="both"/>
        <w:rPr>
          <w:rFonts w:ascii="Times New Roman" w:hAnsi="Times New Roman"/>
          <w:b/>
          <w:sz w:val="24"/>
        </w:rPr>
      </w:pPr>
    </w:p>
    <w:p w14:paraId="3D2DAAF3" w14:textId="2A6FBDEE" w:rsidR="00355E50" w:rsidRDefault="00355E50">
      <w:pPr>
        <w:spacing w:line="240" w:lineRule="exact"/>
        <w:ind w:left="740"/>
        <w:jc w:val="both"/>
        <w:rPr>
          <w:rFonts w:ascii="Times New Roman" w:hAnsi="Times New Roman"/>
          <w:sz w:val="24"/>
        </w:rPr>
      </w:pPr>
      <w:r>
        <w:rPr>
          <w:rFonts w:ascii="Times New Roman" w:hAnsi="Times New Roman"/>
          <w:sz w:val="24"/>
        </w:rPr>
        <w:t xml:space="preserve">The </w:t>
      </w:r>
      <w:r w:rsidR="00993DB4">
        <w:rPr>
          <w:rFonts w:ascii="Times New Roman" w:hAnsi="Times New Roman"/>
          <w:sz w:val="24"/>
        </w:rPr>
        <w:t xml:space="preserve">resident </w:t>
      </w:r>
      <w:r>
        <w:rPr>
          <w:rFonts w:ascii="Times New Roman" w:hAnsi="Times New Roman"/>
          <w:sz w:val="24"/>
        </w:rPr>
        <w:t>is free to select a project which is particularly interesting to him</w:t>
      </w:r>
      <w:r w:rsidR="004D36AB">
        <w:rPr>
          <w:rFonts w:ascii="Times New Roman" w:hAnsi="Times New Roman"/>
          <w:sz w:val="24"/>
        </w:rPr>
        <w:t>/her</w:t>
      </w:r>
      <w:r>
        <w:rPr>
          <w:rFonts w:ascii="Times New Roman" w:hAnsi="Times New Roman"/>
          <w:sz w:val="24"/>
        </w:rPr>
        <w:t xml:space="preserve">.  If the </w:t>
      </w:r>
      <w:r w:rsidR="00993DB4">
        <w:rPr>
          <w:rFonts w:ascii="Times New Roman" w:hAnsi="Times New Roman"/>
          <w:sz w:val="24"/>
        </w:rPr>
        <w:t xml:space="preserve">resident </w:t>
      </w:r>
      <w:r>
        <w:rPr>
          <w:rFonts w:ascii="Times New Roman" w:hAnsi="Times New Roman"/>
          <w:sz w:val="24"/>
        </w:rPr>
        <w:t>prefers, there are on-going projects conducted by the faculty in which there are opportunities for participation.</w:t>
      </w:r>
      <w:r w:rsidR="00636CE1">
        <w:rPr>
          <w:rFonts w:ascii="Times New Roman" w:hAnsi="Times New Roman"/>
          <w:sz w:val="24"/>
        </w:rPr>
        <w:t xml:space="preserve">  The </w:t>
      </w:r>
      <w:proofErr w:type="gramStart"/>
      <w:r w:rsidR="00993DB4">
        <w:rPr>
          <w:rFonts w:ascii="Times New Roman" w:hAnsi="Times New Roman"/>
          <w:sz w:val="24"/>
        </w:rPr>
        <w:t>resident</w:t>
      </w:r>
      <w:proofErr w:type="gramEnd"/>
      <w:r w:rsidR="00993DB4">
        <w:rPr>
          <w:rFonts w:ascii="Times New Roman" w:hAnsi="Times New Roman"/>
          <w:sz w:val="24"/>
        </w:rPr>
        <w:t xml:space="preserve"> </w:t>
      </w:r>
      <w:r w:rsidR="00636CE1">
        <w:rPr>
          <w:rFonts w:ascii="Times New Roman" w:hAnsi="Times New Roman"/>
          <w:sz w:val="24"/>
        </w:rPr>
        <w:t xml:space="preserve">must speak with the </w:t>
      </w:r>
      <w:r w:rsidR="00993DB4">
        <w:rPr>
          <w:rFonts w:ascii="Times New Roman" w:hAnsi="Times New Roman"/>
          <w:sz w:val="24"/>
        </w:rPr>
        <w:t>P</w:t>
      </w:r>
      <w:r w:rsidR="00636CE1">
        <w:rPr>
          <w:rFonts w:ascii="Times New Roman" w:hAnsi="Times New Roman"/>
          <w:sz w:val="24"/>
        </w:rPr>
        <w:t xml:space="preserve">rogram </w:t>
      </w:r>
      <w:r w:rsidR="00993DB4">
        <w:rPr>
          <w:rFonts w:ascii="Times New Roman" w:hAnsi="Times New Roman"/>
          <w:sz w:val="24"/>
        </w:rPr>
        <w:t>D</w:t>
      </w:r>
      <w:r w:rsidR="00636CE1">
        <w:rPr>
          <w:rFonts w:ascii="Times New Roman" w:hAnsi="Times New Roman"/>
          <w:sz w:val="24"/>
        </w:rPr>
        <w:t xml:space="preserve">irector before settling on a project.  A research proposal will be expected </w:t>
      </w:r>
      <w:proofErr w:type="gramStart"/>
      <w:r w:rsidR="00636CE1">
        <w:rPr>
          <w:rFonts w:ascii="Times New Roman" w:hAnsi="Times New Roman"/>
          <w:sz w:val="24"/>
        </w:rPr>
        <w:t>in order to</w:t>
      </w:r>
      <w:proofErr w:type="gramEnd"/>
      <w:r w:rsidR="00636CE1">
        <w:rPr>
          <w:rFonts w:ascii="Times New Roman" w:hAnsi="Times New Roman"/>
          <w:sz w:val="24"/>
        </w:rPr>
        <w:t xml:space="preserve"> clarify the project.  </w:t>
      </w:r>
    </w:p>
    <w:p w14:paraId="3D2DAAF4" w14:textId="77777777" w:rsidR="00091B91" w:rsidRDefault="00091B91" w:rsidP="00993F8B">
      <w:pPr>
        <w:spacing w:line="240" w:lineRule="exact"/>
        <w:jc w:val="both"/>
        <w:rPr>
          <w:rFonts w:ascii="Times New Roman" w:hAnsi="Times New Roman"/>
          <w:sz w:val="24"/>
        </w:rPr>
      </w:pPr>
    </w:p>
    <w:p w14:paraId="3D2DAAF5" w14:textId="77777777" w:rsidR="00355E50" w:rsidRDefault="00355E50">
      <w:pPr>
        <w:tabs>
          <w:tab w:val="left" w:pos="720"/>
        </w:tabs>
        <w:spacing w:line="240" w:lineRule="exact"/>
        <w:ind w:left="720" w:hanging="720"/>
        <w:rPr>
          <w:rFonts w:ascii="Times New Roman" w:hAnsi="Times New Roman"/>
          <w:b/>
          <w:sz w:val="24"/>
        </w:rPr>
      </w:pPr>
    </w:p>
    <w:p w14:paraId="3D2DAAF6" w14:textId="77777777" w:rsidR="00F87F67" w:rsidRDefault="00355E50">
      <w:pPr>
        <w:tabs>
          <w:tab w:val="left" w:pos="720"/>
        </w:tabs>
        <w:spacing w:line="240" w:lineRule="exact"/>
        <w:ind w:left="720" w:hanging="720"/>
        <w:rPr>
          <w:rFonts w:ascii="Times New Roman" w:hAnsi="Times New Roman"/>
          <w:b/>
          <w:sz w:val="24"/>
        </w:rPr>
      </w:pPr>
      <w:r>
        <w:rPr>
          <w:rFonts w:ascii="Times New Roman" w:hAnsi="Times New Roman"/>
          <w:b/>
          <w:sz w:val="24"/>
        </w:rPr>
        <w:t>H.</w:t>
      </w:r>
      <w:r>
        <w:rPr>
          <w:rFonts w:ascii="Times New Roman" w:hAnsi="Times New Roman"/>
          <w:b/>
          <w:sz w:val="24"/>
        </w:rPr>
        <w:tab/>
      </w:r>
      <w:r w:rsidR="00F87F67">
        <w:rPr>
          <w:rFonts w:ascii="Times New Roman" w:hAnsi="Times New Roman"/>
          <w:b/>
          <w:sz w:val="24"/>
        </w:rPr>
        <w:t>Research Funding</w:t>
      </w:r>
    </w:p>
    <w:p w14:paraId="3D2DAAF7" w14:textId="77777777" w:rsidR="00F87F67" w:rsidRDefault="00F87F67">
      <w:pPr>
        <w:tabs>
          <w:tab w:val="left" w:pos="720"/>
        </w:tabs>
        <w:spacing w:line="240" w:lineRule="exact"/>
        <w:ind w:left="720" w:hanging="720"/>
        <w:rPr>
          <w:rFonts w:ascii="Times New Roman" w:hAnsi="Times New Roman"/>
          <w:b/>
          <w:sz w:val="24"/>
        </w:rPr>
      </w:pPr>
      <w:r>
        <w:rPr>
          <w:rFonts w:ascii="Times New Roman" w:hAnsi="Times New Roman"/>
          <w:b/>
          <w:sz w:val="24"/>
        </w:rPr>
        <w:tab/>
      </w:r>
    </w:p>
    <w:p w14:paraId="3D2DAAF8" w14:textId="4C6D77A7" w:rsidR="00F87F67" w:rsidRDefault="00F87F67">
      <w:pPr>
        <w:tabs>
          <w:tab w:val="left" w:pos="720"/>
        </w:tabs>
        <w:spacing w:line="240" w:lineRule="exact"/>
        <w:ind w:left="720" w:hanging="720"/>
        <w:rPr>
          <w:rFonts w:ascii="Times New Roman" w:hAnsi="Times New Roman"/>
          <w:sz w:val="24"/>
        </w:rPr>
      </w:pPr>
      <w:r>
        <w:rPr>
          <w:rFonts w:ascii="Times New Roman" w:hAnsi="Times New Roman"/>
          <w:b/>
          <w:sz w:val="24"/>
        </w:rPr>
        <w:tab/>
      </w:r>
      <w:r w:rsidR="00993DB4">
        <w:rPr>
          <w:rFonts w:ascii="Times New Roman" w:hAnsi="Times New Roman"/>
          <w:sz w:val="24"/>
        </w:rPr>
        <w:t xml:space="preserve">Residents </w:t>
      </w:r>
      <w:r w:rsidRPr="00F87F67">
        <w:rPr>
          <w:rFonts w:ascii="Times New Roman" w:hAnsi="Times New Roman"/>
          <w:sz w:val="24"/>
        </w:rPr>
        <w:t>are encouraged</w:t>
      </w:r>
      <w:r>
        <w:rPr>
          <w:rFonts w:ascii="Times New Roman" w:hAnsi="Times New Roman"/>
          <w:sz w:val="24"/>
        </w:rPr>
        <w:t xml:space="preserve"> to actively apply for external funding for his/her research projects. Possible funding sources include NIH/NIDCR, professional organizations (such as ACP, AAFP, AO, etc.), industry (such as dental material companies or dental implant companies), etc. If such effort is not successful, the research mentor should find ways to cover the cost. </w:t>
      </w:r>
      <w:r w:rsidR="004E1612">
        <w:rPr>
          <w:rFonts w:ascii="Times New Roman" w:hAnsi="Times New Roman"/>
          <w:sz w:val="24"/>
        </w:rPr>
        <w:t xml:space="preserve">The </w:t>
      </w:r>
      <w:r>
        <w:rPr>
          <w:rFonts w:ascii="Times New Roman" w:hAnsi="Times New Roman"/>
          <w:sz w:val="24"/>
        </w:rPr>
        <w:t>Program Director will decide whether the program can cover part/</w:t>
      </w:r>
      <w:proofErr w:type="gramStart"/>
      <w:r>
        <w:rPr>
          <w:rFonts w:ascii="Times New Roman" w:hAnsi="Times New Roman"/>
          <w:sz w:val="24"/>
        </w:rPr>
        <w:t>all of</w:t>
      </w:r>
      <w:proofErr w:type="gramEnd"/>
      <w:r>
        <w:rPr>
          <w:rFonts w:ascii="Times New Roman" w:hAnsi="Times New Roman"/>
          <w:sz w:val="24"/>
        </w:rPr>
        <w:t xml:space="preserve"> the cost of study if neither of the above succeeds.</w:t>
      </w:r>
    </w:p>
    <w:p w14:paraId="3D2DAAF9" w14:textId="77777777" w:rsidR="00F27347" w:rsidRDefault="00F27347">
      <w:pPr>
        <w:tabs>
          <w:tab w:val="left" w:pos="720"/>
        </w:tabs>
        <w:spacing w:line="240" w:lineRule="exact"/>
        <w:ind w:left="720" w:hanging="720"/>
        <w:rPr>
          <w:rFonts w:ascii="Times New Roman" w:hAnsi="Times New Roman"/>
          <w:sz w:val="24"/>
        </w:rPr>
      </w:pPr>
      <w:r>
        <w:rPr>
          <w:rFonts w:ascii="Times New Roman" w:hAnsi="Times New Roman"/>
          <w:sz w:val="24"/>
        </w:rPr>
        <w:tab/>
        <w:t>The American College of Prosthodontists sponsors the John J. Sharry Research Competition.  More information can be found at this link</w:t>
      </w:r>
      <w:r w:rsidR="00993F8B">
        <w:rPr>
          <w:rFonts w:ascii="Times New Roman" w:hAnsi="Times New Roman"/>
          <w:sz w:val="24"/>
        </w:rPr>
        <w:t>:</w:t>
      </w:r>
    </w:p>
    <w:p w14:paraId="3D2DAAFA" w14:textId="77777777" w:rsidR="00F27347" w:rsidRPr="00CF7CC2" w:rsidRDefault="00970C29">
      <w:pPr>
        <w:tabs>
          <w:tab w:val="left" w:pos="720"/>
        </w:tabs>
        <w:spacing w:line="240" w:lineRule="exact"/>
        <w:ind w:left="720" w:hanging="720"/>
        <w:rPr>
          <w:rFonts w:ascii="Times New Roman" w:hAnsi="Times New Roman"/>
          <w:sz w:val="24"/>
          <w:u w:val="single"/>
        </w:rPr>
      </w:pPr>
      <w:hyperlink r:id="rId19" w:history="1">
        <w:r w:rsidRPr="00CF7CC2">
          <w:rPr>
            <w:rStyle w:val="Hyperlink"/>
            <w:rFonts w:ascii="Times New Roman" w:hAnsi="Times New Roman"/>
            <w:sz w:val="24"/>
            <w:u w:val="single"/>
          </w:rPr>
          <w:t>https://www.prosthodontics.org/acp-education-foundation/grants-awards/</w:t>
        </w:r>
      </w:hyperlink>
    </w:p>
    <w:p w14:paraId="3D2DAAFB" w14:textId="77777777" w:rsidR="00F27347" w:rsidRDefault="00F27347">
      <w:pPr>
        <w:tabs>
          <w:tab w:val="left" w:pos="720"/>
        </w:tabs>
        <w:spacing w:line="240" w:lineRule="exact"/>
        <w:ind w:left="720" w:hanging="720"/>
        <w:rPr>
          <w:rFonts w:ascii="Times New Roman" w:hAnsi="Times New Roman"/>
          <w:sz w:val="24"/>
        </w:rPr>
      </w:pPr>
      <w:r>
        <w:rPr>
          <w:rFonts w:ascii="Times New Roman" w:hAnsi="Times New Roman"/>
          <w:sz w:val="24"/>
        </w:rPr>
        <w:tab/>
        <w:t xml:space="preserve">The American Academy of Fixed Prosthodontics sponsors the </w:t>
      </w:r>
      <w:r w:rsidR="00470F03">
        <w:rPr>
          <w:rFonts w:ascii="Times New Roman" w:hAnsi="Times New Roman"/>
          <w:sz w:val="24"/>
        </w:rPr>
        <w:t>Stanley D. Tylman Research Program.  More information can be found at this link</w:t>
      </w:r>
      <w:r w:rsidR="00993F8B">
        <w:rPr>
          <w:rFonts w:ascii="Times New Roman" w:hAnsi="Times New Roman"/>
          <w:sz w:val="24"/>
        </w:rPr>
        <w:t>:</w:t>
      </w:r>
    </w:p>
    <w:p w14:paraId="3D2DAAFC" w14:textId="77777777" w:rsidR="00470F03" w:rsidRPr="00CF7CC2" w:rsidRDefault="00470F03">
      <w:pPr>
        <w:tabs>
          <w:tab w:val="left" w:pos="720"/>
        </w:tabs>
        <w:spacing w:line="240" w:lineRule="exact"/>
        <w:ind w:left="720" w:hanging="720"/>
        <w:rPr>
          <w:rFonts w:ascii="Times New Roman" w:hAnsi="Times New Roman"/>
          <w:sz w:val="24"/>
          <w:u w:val="single"/>
        </w:rPr>
      </w:pPr>
      <w:hyperlink r:id="rId20" w:history="1">
        <w:r w:rsidRPr="00CF7CC2">
          <w:rPr>
            <w:rStyle w:val="Hyperlink"/>
            <w:rFonts w:ascii="Times New Roman" w:hAnsi="Times New Roman"/>
            <w:sz w:val="24"/>
            <w:u w:val="single"/>
          </w:rPr>
          <w:t>http://www.fixedprosthodontics.org/tylman_require.html</w:t>
        </w:r>
      </w:hyperlink>
    </w:p>
    <w:p w14:paraId="3D2DAAFD" w14:textId="77777777" w:rsidR="00F87F67" w:rsidRDefault="00F87F67" w:rsidP="00993F8B">
      <w:pPr>
        <w:tabs>
          <w:tab w:val="left" w:pos="720"/>
        </w:tabs>
        <w:spacing w:line="240" w:lineRule="exact"/>
        <w:rPr>
          <w:rFonts w:ascii="Times New Roman" w:hAnsi="Times New Roman"/>
          <w:b/>
          <w:sz w:val="24"/>
        </w:rPr>
      </w:pPr>
    </w:p>
    <w:p w14:paraId="3D2DAAFE" w14:textId="77777777" w:rsidR="00F87F67" w:rsidRDefault="00F87F67" w:rsidP="00993F8B">
      <w:pPr>
        <w:tabs>
          <w:tab w:val="left" w:pos="720"/>
        </w:tabs>
        <w:spacing w:line="240" w:lineRule="exact"/>
        <w:rPr>
          <w:rFonts w:ascii="Times New Roman" w:hAnsi="Times New Roman"/>
          <w:b/>
          <w:sz w:val="24"/>
        </w:rPr>
      </w:pPr>
    </w:p>
    <w:p w14:paraId="3D2DAAFF" w14:textId="77777777" w:rsidR="00355E50" w:rsidRDefault="00355E50" w:rsidP="00CC0E17">
      <w:pPr>
        <w:numPr>
          <w:ilvl w:val="0"/>
          <w:numId w:val="4"/>
        </w:numPr>
        <w:tabs>
          <w:tab w:val="left" w:pos="720"/>
        </w:tabs>
        <w:spacing w:line="240" w:lineRule="exact"/>
        <w:rPr>
          <w:rFonts w:ascii="Times New Roman" w:hAnsi="Times New Roman"/>
          <w:b/>
          <w:sz w:val="24"/>
        </w:rPr>
      </w:pPr>
      <w:r>
        <w:rPr>
          <w:rFonts w:ascii="Times New Roman" w:hAnsi="Times New Roman"/>
          <w:b/>
          <w:sz w:val="24"/>
        </w:rPr>
        <w:t>Human Subjects</w:t>
      </w:r>
    </w:p>
    <w:p w14:paraId="3D2DAB00" w14:textId="77777777" w:rsidR="00355E50" w:rsidRDefault="00355E50">
      <w:pPr>
        <w:tabs>
          <w:tab w:val="left" w:pos="720"/>
        </w:tabs>
        <w:ind w:left="720" w:hanging="720"/>
        <w:rPr>
          <w:rFonts w:ascii="Times New Roman" w:hAnsi="Times New Roman"/>
          <w:b/>
          <w:sz w:val="24"/>
        </w:rPr>
      </w:pPr>
    </w:p>
    <w:p w14:paraId="3D2DAB01" w14:textId="6E85BAC0" w:rsidR="00355E50" w:rsidRDefault="00355E50">
      <w:pPr>
        <w:tabs>
          <w:tab w:val="left" w:pos="720"/>
        </w:tabs>
        <w:spacing w:line="240" w:lineRule="exact"/>
        <w:ind w:left="1440" w:hanging="1440"/>
        <w:jc w:val="both"/>
        <w:rPr>
          <w:rFonts w:ascii="Times New Roman" w:hAnsi="Times New Roman"/>
          <w:sz w:val="24"/>
        </w:rPr>
      </w:pPr>
      <w:r>
        <w:rPr>
          <w:rFonts w:ascii="Times New Roman" w:hAnsi="Times New Roman"/>
          <w:sz w:val="24"/>
        </w:rPr>
        <w:lastRenderedPageBreak/>
        <w:tab/>
        <w:t>1.</w:t>
      </w:r>
      <w:r>
        <w:rPr>
          <w:rFonts w:ascii="Times New Roman" w:hAnsi="Times New Roman"/>
          <w:sz w:val="24"/>
        </w:rPr>
        <w:tab/>
        <w:t xml:space="preserve">Research involving human subjects, without exception, involves </w:t>
      </w:r>
      <w:proofErr w:type="gramStart"/>
      <w:r>
        <w:rPr>
          <w:rFonts w:ascii="Times New Roman" w:hAnsi="Times New Roman"/>
          <w:sz w:val="24"/>
        </w:rPr>
        <w:t>the signing</w:t>
      </w:r>
      <w:proofErr w:type="gramEnd"/>
      <w:r>
        <w:rPr>
          <w:rFonts w:ascii="Times New Roman" w:hAnsi="Times New Roman"/>
          <w:sz w:val="24"/>
        </w:rPr>
        <w:t xml:space="preserve"> of informed consent.  A form must be designed for this purpose</w:t>
      </w:r>
      <w:r w:rsidR="00E7718A">
        <w:rPr>
          <w:rFonts w:ascii="Times New Roman" w:hAnsi="Times New Roman"/>
          <w:sz w:val="24"/>
        </w:rPr>
        <w:t xml:space="preserve"> and approved by the Human Subjects Committee</w:t>
      </w:r>
      <w:r w:rsidR="000E067E">
        <w:rPr>
          <w:rFonts w:ascii="Times New Roman" w:hAnsi="Times New Roman"/>
          <w:sz w:val="24"/>
        </w:rPr>
        <w:t xml:space="preserve"> and the Institutional Review Board (IRB)</w:t>
      </w:r>
      <w:r>
        <w:rPr>
          <w:rFonts w:ascii="Times New Roman" w:hAnsi="Times New Roman"/>
          <w:sz w:val="24"/>
        </w:rPr>
        <w:t>.</w:t>
      </w:r>
    </w:p>
    <w:p w14:paraId="3D2DAB02" w14:textId="77777777" w:rsidR="00355E50" w:rsidRDefault="00355E50">
      <w:pPr>
        <w:tabs>
          <w:tab w:val="left" w:pos="720"/>
        </w:tabs>
        <w:ind w:left="720" w:hanging="720"/>
        <w:jc w:val="both"/>
        <w:rPr>
          <w:rFonts w:ascii="Times New Roman" w:hAnsi="Times New Roman"/>
          <w:sz w:val="24"/>
        </w:rPr>
      </w:pPr>
    </w:p>
    <w:p w14:paraId="3D2DAB03" w14:textId="2B0E5602" w:rsidR="00355E50" w:rsidRDefault="00355E50">
      <w:pPr>
        <w:tabs>
          <w:tab w:val="left" w:pos="720"/>
        </w:tabs>
        <w:spacing w:line="240" w:lineRule="exact"/>
        <w:ind w:left="720" w:hanging="720"/>
        <w:jc w:val="both"/>
        <w:rPr>
          <w:rFonts w:ascii="Times New Roman" w:hAnsi="Times New Roman"/>
          <w:sz w:val="24"/>
        </w:rPr>
      </w:pPr>
      <w:r>
        <w:rPr>
          <w:rFonts w:ascii="Times New Roman" w:hAnsi="Times New Roman"/>
          <w:sz w:val="24"/>
        </w:rPr>
        <w:tab/>
        <w:t>2.</w:t>
      </w:r>
      <w:r>
        <w:rPr>
          <w:rFonts w:ascii="Times New Roman" w:hAnsi="Times New Roman"/>
          <w:sz w:val="24"/>
        </w:rPr>
        <w:tab/>
        <w:t xml:space="preserve">The safety of human subjects must be </w:t>
      </w:r>
      <w:r w:rsidR="00EB0038">
        <w:rPr>
          <w:rFonts w:ascii="Times New Roman" w:hAnsi="Times New Roman"/>
          <w:sz w:val="24"/>
        </w:rPr>
        <w:t>ensured</w:t>
      </w:r>
      <w:r>
        <w:rPr>
          <w:rFonts w:ascii="Times New Roman" w:hAnsi="Times New Roman"/>
          <w:sz w:val="24"/>
        </w:rPr>
        <w:t>.</w:t>
      </w:r>
    </w:p>
    <w:p w14:paraId="3D2DAB04" w14:textId="77777777" w:rsidR="00355E50" w:rsidRDefault="00355E50">
      <w:pPr>
        <w:tabs>
          <w:tab w:val="left" w:pos="720"/>
        </w:tabs>
        <w:ind w:left="720" w:hanging="720"/>
        <w:jc w:val="both"/>
        <w:rPr>
          <w:rFonts w:ascii="Times New Roman" w:hAnsi="Times New Roman"/>
          <w:sz w:val="24"/>
        </w:rPr>
      </w:pPr>
    </w:p>
    <w:p w14:paraId="3D2DAB05" w14:textId="380FD511" w:rsidR="00355E50" w:rsidRDefault="00355E50" w:rsidP="00AE44EB">
      <w:pPr>
        <w:tabs>
          <w:tab w:val="left" w:pos="720"/>
        </w:tabs>
        <w:spacing w:line="240" w:lineRule="exact"/>
        <w:ind w:left="1440" w:hanging="1440"/>
        <w:rPr>
          <w:rFonts w:ascii="Times New Roman" w:hAnsi="Times New Roman"/>
          <w:sz w:val="24"/>
        </w:rPr>
      </w:pPr>
      <w:r>
        <w:rPr>
          <w:rFonts w:ascii="Times New Roman" w:hAnsi="Times New Roman"/>
          <w:sz w:val="24"/>
        </w:rPr>
        <w:tab/>
        <w:t>3.</w:t>
      </w:r>
      <w:r>
        <w:rPr>
          <w:rFonts w:ascii="Times New Roman" w:hAnsi="Times New Roman"/>
          <w:sz w:val="24"/>
        </w:rPr>
        <w:tab/>
        <w:t xml:space="preserve">Projects which involve procedures not primarily of benefit to the patient or psychological testing must be approved by the Health Sciences Review Committee.  These procedures are described in the </w:t>
      </w:r>
      <w:r w:rsidR="00AE44EB">
        <w:rPr>
          <w:rFonts w:ascii="Times New Roman" w:hAnsi="Times New Roman"/>
          <w:sz w:val="24"/>
        </w:rPr>
        <w:t>University</w:t>
      </w:r>
      <w:r>
        <w:rPr>
          <w:rFonts w:ascii="Times New Roman" w:hAnsi="Times New Roman"/>
          <w:sz w:val="24"/>
        </w:rPr>
        <w:t xml:space="preserve"> Handbook</w:t>
      </w:r>
      <w:r w:rsidR="00AE44EB">
        <w:rPr>
          <w:rFonts w:ascii="Times New Roman" w:hAnsi="Times New Roman"/>
          <w:sz w:val="24"/>
        </w:rPr>
        <w:t xml:space="preserve"> (which can be found online at: </w:t>
      </w:r>
      <w:hyperlink r:id="rId21" w:history="1">
        <w:r w:rsidR="00CF7CC2" w:rsidRPr="00CF7CC2">
          <w:rPr>
            <w:rStyle w:val="Hyperlink"/>
            <w:rFonts w:ascii="Times New Roman" w:hAnsi="Times New Roman"/>
            <w:sz w:val="22"/>
            <w:szCs w:val="22"/>
            <w:u w:val="single"/>
          </w:rPr>
          <w:t>http://www.washington.edu/faculty/facsenate/handbook/Volume4.html</w:t>
        </w:r>
      </w:hyperlink>
      <w:r w:rsidR="00C01AC2">
        <w:rPr>
          <w:rFonts w:ascii="Times New Roman" w:hAnsi="Times New Roman"/>
          <w:sz w:val="24"/>
        </w:rPr>
        <w:t>)</w:t>
      </w:r>
      <w:r>
        <w:rPr>
          <w:rFonts w:ascii="Times New Roman" w:hAnsi="Times New Roman"/>
          <w:sz w:val="24"/>
        </w:rPr>
        <w:t xml:space="preserve">, Volume IV, </w:t>
      </w:r>
      <w:r w:rsidR="00AE44EB">
        <w:rPr>
          <w:rFonts w:ascii="Times New Roman" w:hAnsi="Times New Roman"/>
          <w:sz w:val="24"/>
        </w:rPr>
        <w:t>part II</w:t>
      </w:r>
      <w:r>
        <w:rPr>
          <w:rFonts w:ascii="Times New Roman" w:hAnsi="Times New Roman"/>
          <w:sz w:val="24"/>
        </w:rPr>
        <w:t>.</w:t>
      </w:r>
    </w:p>
    <w:p w14:paraId="3D2DAB06" w14:textId="77777777" w:rsidR="003234D8" w:rsidRDefault="003234D8" w:rsidP="00AE44EB">
      <w:pPr>
        <w:tabs>
          <w:tab w:val="left" w:pos="720"/>
        </w:tabs>
        <w:spacing w:line="240" w:lineRule="exact"/>
        <w:ind w:left="1440" w:hanging="1440"/>
        <w:rPr>
          <w:rFonts w:ascii="Times New Roman" w:hAnsi="Times New Roman"/>
          <w:sz w:val="24"/>
        </w:rPr>
      </w:pPr>
    </w:p>
    <w:p w14:paraId="3D2DAB07" w14:textId="77777777" w:rsidR="00355E50" w:rsidRDefault="00F87F67">
      <w:pPr>
        <w:spacing w:line="240" w:lineRule="exact"/>
        <w:jc w:val="both"/>
        <w:rPr>
          <w:rFonts w:ascii="Times New Roman" w:hAnsi="Times New Roman"/>
          <w:b/>
          <w:sz w:val="24"/>
        </w:rPr>
      </w:pPr>
      <w:r>
        <w:rPr>
          <w:rFonts w:ascii="Times New Roman" w:hAnsi="Times New Roman"/>
          <w:b/>
          <w:sz w:val="24"/>
        </w:rPr>
        <w:t>J</w:t>
      </w:r>
      <w:r w:rsidR="00355E50">
        <w:rPr>
          <w:rFonts w:ascii="Times New Roman" w:hAnsi="Times New Roman"/>
          <w:b/>
          <w:sz w:val="24"/>
        </w:rPr>
        <w:t>.</w:t>
      </w:r>
      <w:r w:rsidR="00355E50">
        <w:rPr>
          <w:rFonts w:ascii="Times New Roman" w:hAnsi="Times New Roman"/>
          <w:b/>
          <w:sz w:val="24"/>
        </w:rPr>
        <w:tab/>
        <w:t>Equipment or Materials Obtained on Grants</w:t>
      </w:r>
    </w:p>
    <w:p w14:paraId="3D2DAB08" w14:textId="77777777" w:rsidR="00355E50" w:rsidRDefault="00355E50">
      <w:pPr>
        <w:jc w:val="both"/>
        <w:rPr>
          <w:rFonts w:ascii="Times New Roman" w:hAnsi="Times New Roman"/>
          <w:b/>
          <w:sz w:val="24"/>
        </w:rPr>
      </w:pPr>
    </w:p>
    <w:p w14:paraId="3D2DAB09" w14:textId="0DBD4250" w:rsidR="00355E50" w:rsidRDefault="00355E50">
      <w:pPr>
        <w:spacing w:line="240" w:lineRule="exact"/>
        <w:ind w:left="720" w:hanging="720"/>
        <w:jc w:val="both"/>
        <w:rPr>
          <w:rFonts w:ascii="Times New Roman" w:hAnsi="Times New Roman"/>
          <w:sz w:val="24"/>
        </w:rPr>
      </w:pPr>
      <w:r>
        <w:rPr>
          <w:rFonts w:ascii="Times New Roman" w:hAnsi="Times New Roman"/>
          <w:sz w:val="24"/>
        </w:rPr>
        <w:tab/>
        <w:t xml:space="preserve">Any materials or equipment which </w:t>
      </w:r>
      <w:proofErr w:type="gramStart"/>
      <w:r>
        <w:rPr>
          <w:rFonts w:ascii="Times New Roman" w:hAnsi="Times New Roman"/>
          <w:sz w:val="24"/>
        </w:rPr>
        <w:t>is</w:t>
      </w:r>
      <w:proofErr w:type="gramEnd"/>
      <w:r>
        <w:rPr>
          <w:rFonts w:ascii="Times New Roman" w:hAnsi="Times New Roman"/>
          <w:sz w:val="24"/>
        </w:rPr>
        <w:t xml:space="preserve"> purchased on a grant which was made to the University of Washington or to the </w:t>
      </w:r>
      <w:r w:rsidR="00993DB4">
        <w:rPr>
          <w:rFonts w:ascii="Times New Roman" w:hAnsi="Times New Roman"/>
          <w:sz w:val="24"/>
        </w:rPr>
        <w:t xml:space="preserve">resident </w:t>
      </w:r>
      <w:r>
        <w:rPr>
          <w:rFonts w:ascii="Times New Roman" w:hAnsi="Times New Roman"/>
          <w:sz w:val="24"/>
        </w:rPr>
        <w:t>for his research at the University remains the property of the Graduate Program in Prosthodontics.</w:t>
      </w:r>
    </w:p>
    <w:p w14:paraId="3D2DAB0A" w14:textId="77777777" w:rsidR="00355E50" w:rsidRDefault="00355E50">
      <w:pPr>
        <w:jc w:val="both"/>
        <w:rPr>
          <w:rFonts w:ascii="Times New Roman" w:hAnsi="Times New Roman"/>
          <w:sz w:val="24"/>
        </w:rPr>
      </w:pPr>
    </w:p>
    <w:p w14:paraId="3D2DAB0B" w14:textId="77777777" w:rsidR="00355E50" w:rsidRDefault="00F87F67">
      <w:pPr>
        <w:spacing w:line="240" w:lineRule="exact"/>
        <w:jc w:val="both"/>
        <w:rPr>
          <w:rFonts w:ascii="Times New Roman" w:hAnsi="Times New Roman"/>
          <w:sz w:val="24"/>
        </w:rPr>
      </w:pPr>
      <w:r>
        <w:rPr>
          <w:rFonts w:ascii="Times New Roman" w:hAnsi="Times New Roman"/>
          <w:b/>
          <w:sz w:val="24"/>
        </w:rPr>
        <w:t>K</w:t>
      </w:r>
      <w:r w:rsidR="00355E50">
        <w:rPr>
          <w:rFonts w:ascii="Times New Roman" w:hAnsi="Times New Roman"/>
          <w:b/>
          <w:sz w:val="24"/>
        </w:rPr>
        <w:t>.</w:t>
      </w:r>
      <w:r w:rsidR="00355E50">
        <w:rPr>
          <w:rFonts w:ascii="Times New Roman" w:hAnsi="Times New Roman"/>
          <w:b/>
          <w:sz w:val="24"/>
        </w:rPr>
        <w:tab/>
        <w:t>Conflict of Interest</w:t>
      </w:r>
    </w:p>
    <w:p w14:paraId="3D2DAB0C" w14:textId="77777777" w:rsidR="00355E50" w:rsidRDefault="00355E50">
      <w:pPr>
        <w:jc w:val="both"/>
        <w:rPr>
          <w:rFonts w:ascii="Times New Roman" w:hAnsi="Times New Roman"/>
          <w:sz w:val="24"/>
        </w:rPr>
      </w:pPr>
    </w:p>
    <w:p w14:paraId="3D2DAB0D" w14:textId="77777777" w:rsidR="00355E50" w:rsidRDefault="00355E50">
      <w:pPr>
        <w:spacing w:line="240" w:lineRule="exact"/>
        <w:ind w:left="720" w:hanging="720"/>
        <w:jc w:val="both"/>
        <w:rPr>
          <w:rFonts w:ascii="Times New Roman" w:hAnsi="Times New Roman"/>
          <w:sz w:val="24"/>
        </w:rPr>
      </w:pPr>
      <w:r>
        <w:rPr>
          <w:rFonts w:ascii="Times New Roman" w:hAnsi="Times New Roman"/>
          <w:sz w:val="24"/>
        </w:rPr>
        <w:tab/>
        <w:t>University and Dental School Policy on the broad topic of Conflict of Interest, especially as it relates to research activities, is covered in a document entitled "Report of the Research Advisory Committee of the School of Dentistry on Policies Concerning Misconduct in Sciences and Conflict of Interest Relating to Research and Research Funding" which is on file in the Prosthodontic Department Office.</w:t>
      </w:r>
    </w:p>
    <w:p w14:paraId="3D2DAB0E" w14:textId="77777777" w:rsidR="00355E50" w:rsidRDefault="00355E50">
      <w:pPr>
        <w:ind w:left="720" w:hanging="720"/>
        <w:jc w:val="both"/>
        <w:rPr>
          <w:rFonts w:ascii="Times New Roman" w:hAnsi="Times New Roman"/>
          <w:sz w:val="24"/>
        </w:rPr>
      </w:pPr>
    </w:p>
    <w:p w14:paraId="3D2DAB0F" w14:textId="77777777" w:rsidR="00355E50" w:rsidRDefault="00355E50">
      <w:pPr>
        <w:spacing w:line="240" w:lineRule="exact"/>
        <w:ind w:left="720" w:hanging="720"/>
        <w:jc w:val="both"/>
        <w:rPr>
          <w:rFonts w:ascii="Times New Roman" w:hAnsi="Times New Roman"/>
          <w:sz w:val="24"/>
        </w:rPr>
      </w:pPr>
      <w:r>
        <w:rPr>
          <w:rFonts w:ascii="Times New Roman" w:hAnsi="Times New Roman"/>
          <w:sz w:val="24"/>
        </w:rPr>
        <w:tab/>
        <w:t>Major topics of concern to the Graduate Prosthodontic Program have been extracted for your information:</w:t>
      </w:r>
    </w:p>
    <w:p w14:paraId="3D2DAB10" w14:textId="77777777" w:rsidR="00355E50" w:rsidRDefault="00355E50">
      <w:pPr>
        <w:ind w:left="720" w:hanging="720"/>
        <w:jc w:val="both"/>
        <w:rPr>
          <w:rFonts w:ascii="Times New Roman" w:hAnsi="Times New Roman"/>
          <w:sz w:val="24"/>
        </w:rPr>
      </w:pPr>
    </w:p>
    <w:p w14:paraId="3D2DAB11" w14:textId="146D16C9" w:rsidR="00355E50" w:rsidRPr="008112E1" w:rsidRDefault="00355E50" w:rsidP="008112E1">
      <w:pPr>
        <w:spacing w:line="240" w:lineRule="exact"/>
        <w:ind w:left="720" w:hanging="720"/>
        <w:rPr>
          <w:rStyle w:val="Emphasis"/>
          <w:rFonts w:ascii="Times New Roman" w:hAnsi="Times New Roman"/>
          <w:color w:val="000000"/>
          <w:sz w:val="24"/>
          <w:szCs w:val="24"/>
        </w:rPr>
      </w:pPr>
      <w:r>
        <w:rPr>
          <w:rFonts w:ascii="Times New Roman" w:hAnsi="Times New Roman"/>
          <w:sz w:val="24"/>
        </w:rPr>
        <w:tab/>
        <w:t>1)</w:t>
      </w:r>
      <w:r>
        <w:rPr>
          <w:rFonts w:ascii="Times New Roman" w:hAnsi="Times New Roman"/>
          <w:sz w:val="24"/>
        </w:rPr>
        <w:tab/>
      </w:r>
      <w:r w:rsidR="008112E1" w:rsidRPr="008112E1">
        <w:rPr>
          <w:rFonts w:ascii="Times New Roman" w:hAnsi="Times New Roman"/>
          <w:color w:val="000000"/>
          <w:sz w:val="24"/>
          <w:szCs w:val="24"/>
        </w:rPr>
        <w:t>U</w:t>
      </w:r>
      <w:r w:rsidR="008112E1">
        <w:rPr>
          <w:rFonts w:ascii="Times New Roman" w:hAnsi="Times New Roman"/>
          <w:color w:val="000000"/>
          <w:sz w:val="24"/>
          <w:szCs w:val="24"/>
        </w:rPr>
        <w:t xml:space="preserve">niversity of </w:t>
      </w:r>
      <w:r w:rsidR="008112E1" w:rsidRPr="008112E1">
        <w:rPr>
          <w:rFonts w:ascii="Times New Roman" w:hAnsi="Times New Roman"/>
          <w:color w:val="000000"/>
          <w:sz w:val="24"/>
          <w:szCs w:val="24"/>
        </w:rPr>
        <w:t>W</w:t>
      </w:r>
      <w:r w:rsidR="008112E1">
        <w:rPr>
          <w:rFonts w:ascii="Times New Roman" w:hAnsi="Times New Roman"/>
          <w:color w:val="000000"/>
          <w:sz w:val="24"/>
          <w:szCs w:val="24"/>
        </w:rPr>
        <w:t>ashington</w:t>
      </w:r>
      <w:r w:rsidR="008112E1" w:rsidRPr="008112E1">
        <w:rPr>
          <w:rFonts w:ascii="Times New Roman" w:hAnsi="Times New Roman"/>
          <w:i/>
          <w:color w:val="000000"/>
          <w:sz w:val="24"/>
          <w:szCs w:val="24"/>
        </w:rPr>
        <w:t xml:space="preserve"> </w:t>
      </w:r>
      <w:r w:rsidR="008112E1" w:rsidRPr="008112E1">
        <w:rPr>
          <w:rStyle w:val="Emphasis"/>
          <w:rFonts w:ascii="Times New Roman" w:hAnsi="Times New Roman"/>
          <w:i w:val="0"/>
          <w:color w:val="000000"/>
          <w:sz w:val="24"/>
          <w:szCs w:val="24"/>
        </w:rPr>
        <w:t>Administrative Policy Statements</w:t>
      </w:r>
      <w:r w:rsidR="008112E1">
        <w:rPr>
          <w:rStyle w:val="Emphasis"/>
          <w:rFonts w:ascii="Times New Roman" w:hAnsi="Times New Roman"/>
          <w:i w:val="0"/>
          <w:color w:val="000000"/>
          <w:sz w:val="24"/>
          <w:szCs w:val="24"/>
        </w:rPr>
        <w:t xml:space="preserve"> (at </w:t>
      </w:r>
      <w:hyperlink r:id="rId22" w:history="1">
        <w:r w:rsidR="00CF7CC2" w:rsidRPr="00CF7CC2">
          <w:rPr>
            <w:rStyle w:val="Hyperlink"/>
            <w:rFonts w:ascii="Times New Roman" w:hAnsi="Times New Roman"/>
            <w:sz w:val="24"/>
            <w:szCs w:val="24"/>
            <w:u w:val="single"/>
          </w:rPr>
          <w:t>http://www.washington.edu/admin/rules/APS/47.02.html</w:t>
        </w:r>
      </w:hyperlink>
      <w:r w:rsidR="008112E1">
        <w:rPr>
          <w:rStyle w:val="Emphasis"/>
          <w:rFonts w:ascii="Times New Roman" w:hAnsi="Times New Roman"/>
          <w:i w:val="0"/>
          <w:color w:val="000000"/>
          <w:sz w:val="24"/>
          <w:szCs w:val="24"/>
        </w:rPr>
        <w:t>)</w:t>
      </w:r>
    </w:p>
    <w:p w14:paraId="3D2DAB12" w14:textId="77777777" w:rsidR="00355E50" w:rsidRDefault="00355E50">
      <w:pPr>
        <w:ind w:left="720" w:hanging="720"/>
        <w:jc w:val="both"/>
        <w:rPr>
          <w:rFonts w:ascii="Times New Roman" w:hAnsi="Times New Roman"/>
          <w:sz w:val="24"/>
        </w:rPr>
      </w:pPr>
    </w:p>
    <w:p w14:paraId="3D2DAB13" w14:textId="0322E756" w:rsidR="00355E50" w:rsidRDefault="00355E50">
      <w:pPr>
        <w:tabs>
          <w:tab w:val="left" w:pos="720"/>
        </w:tabs>
        <w:spacing w:line="240" w:lineRule="exact"/>
        <w:ind w:left="1440" w:hanging="1440"/>
        <w:jc w:val="both"/>
        <w:rPr>
          <w:rFonts w:ascii="Times New Roman" w:hAnsi="Times New Roman"/>
          <w:sz w:val="24"/>
        </w:rPr>
      </w:pPr>
      <w:r>
        <w:rPr>
          <w:rFonts w:ascii="Times New Roman" w:hAnsi="Times New Roman"/>
          <w:sz w:val="24"/>
        </w:rPr>
        <w:tab/>
      </w:r>
      <w:r>
        <w:rPr>
          <w:rFonts w:ascii="Times New Roman" w:hAnsi="Times New Roman"/>
          <w:sz w:val="24"/>
        </w:rPr>
        <w:tab/>
        <w:t xml:space="preserve">University facilities and equipment are to be used to support its teaching, research and administrative functions.  Faculty and staff (and by inference, </w:t>
      </w:r>
      <w:r w:rsidR="000A58EA">
        <w:rPr>
          <w:rFonts w:ascii="Times New Roman" w:hAnsi="Times New Roman"/>
          <w:sz w:val="24"/>
        </w:rPr>
        <w:t>residents</w:t>
      </w:r>
      <w:r>
        <w:rPr>
          <w:rFonts w:ascii="Times New Roman" w:hAnsi="Times New Roman"/>
          <w:sz w:val="24"/>
        </w:rPr>
        <w:t xml:space="preserve">) are </w:t>
      </w:r>
      <w:r>
        <w:rPr>
          <w:rFonts w:ascii="Times New Roman" w:hAnsi="Times New Roman"/>
          <w:sz w:val="24"/>
          <w:u w:val="single"/>
        </w:rPr>
        <w:t>not</w:t>
      </w:r>
      <w:r>
        <w:rPr>
          <w:rFonts w:ascii="Times New Roman" w:hAnsi="Times New Roman"/>
          <w:sz w:val="24"/>
        </w:rPr>
        <w:t xml:space="preserve"> permitted to use University facilities and equipment for personal purposes or for activities from which they derive personal remuneration.  This policy is extended to cover University stationery and other office supplies.</w:t>
      </w:r>
    </w:p>
    <w:p w14:paraId="3D2DAB14" w14:textId="77777777" w:rsidR="00355E50" w:rsidRDefault="00355E50">
      <w:pPr>
        <w:ind w:left="720" w:hanging="720"/>
        <w:jc w:val="both"/>
        <w:rPr>
          <w:rFonts w:ascii="Times New Roman" w:hAnsi="Times New Roman"/>
          <w:sz w:val="24"/>
        </w:rPr>
      </w:pPr>
    </w:p>
    <w:p w14:paraId="3D2DAB15" w14:textId="77777777" w:rsidR="00355E50" w:rsidRDefault="00355E50">
      <w:pPr>
        <w:tabs>
          <w:tab w:val="left" w:pos="720"/>
        </w:tabs>
        <w:spacing w:line="240" w:lineRule="exact"/>
        <w:ind w:left="1440" w:hanging="1440"/>
        <w:jc w:val="both"/>
        <w:rPr>
          <w:rFonts w:ascii="Times New Roman" w:hAnsi="Times New Roman"/>
          <w:sz w:val="24"/>
        </w:rPr>
      </w:pPr>
      <w:r>
        <w:rPr>
          <w:rFonts w:ascii="Times New Roman" w:hAnsi="Times New Roman"/>
          <w:sz w:val="24"/>
        </w:rPr>
        <w:tab/>
        <w:t>2)</w:t>
      </w:r>
      <w:r>
        <w:rPr>
          <w:rFonts w:ascii="Times New Roman" w:hAnsi="Times New Roman"/>
          <w:sz w:val="24"/>
        </w:rPr>
        <w:tab/>
        <w:t>Research supported by commercial concerns:</w:t>
      </w:r>
    </w:p>
    <w:p w14:paraId="3D2DAB16" w14:textId="77777777" w:rsidR="00355E50" w:rsidRDefault="00355E50">
      <w:pPr>
        <w:tabs>
          <w:tab w:val="left" w:pos="720"/>
        </w:tabs>
        <w:ind w:left="1440" w:hanging="1440"/>
        <w:jc w:val="both"/>
        <w:rPr>
          <w:rFonts w:ascii="Times New Roman" w:hAnsi="Times New Roman"/>
          <w:sz w:val="24"/>
        </w:rPr>
      </w:pPr>
    </w:p>
    <w:p w14:paraId="3D2DAB17" w14:textId="77777777" w:rsidR="00355E50" w:rsidRDefault="00355E50">
      <w:pPr>
        <w:tabs>
          <w:tab w:val="left" w:pos="720"/>
        </w:tabs>
        <w:spacing w:line="240" w:lineRule="exact"/>
        <w:ind w:left="1440" w:hanging="1440"/>
        <w:jc w:val="both"/>
        <w:rPr>
          <w:rFonts w:ascii="Times New Roman" w:hAnsi="Times New Roman"/>
          <w:sz w:val="24"/>
        </w:rPr>
      </w:pPr>
      <w:r>
        <w:rPr>
          <w:rFonts w:ascii="Times New Roman" w:hAnsi="Times New Roman"/>
          <w:sz w:val="24"/>
        </w:rPr>
        <w:tab/>
      </w:r>
      <w:r>
        <w:rPr>
          <w:rFonts w:ascii="Times New Roman" w:hAnsi="Times New Roman"/>
          <w:sz w:val="24"/>
        </w:rPr>
        <w:tab/>
        <w:t>Care must be exercised in developing Grad Pros research protocols when commercial concerns are approached for support, usually in the form of providing components for testing.  Any contacts with commercial enterprises must come through the Director of Research or the Program Director.</w:t>
      </w:r>
    </w:p>
    <w:p w14:paraId="3D2DAB18" w14:textId="77777777" w:rsidR="00355E50" w:rsidRDefault="00355E50">
      <w:pPr>
        <w:ind w:left="720" w:hanging="720"/>
        <w:jc w:val="both"/>
        <w:rPr>
          <w:rFonts w:ascii="Times New Roman" w:hAnsi="Times New Roman"/>
          <w:sz w:val="24"/>
        </w:rPr>
      </w:pPr>
    </w:p>
    <w:p w14:paraId="3D2DAB19" w14:textId="77777777" w:rsidR="00355E50" w:rsidRDefault="00355E50">
      <w:pPr>
        <w:tabs>
          <w:tab w:val="left" w:pos="720"/>
        </w:tabs>
        <w:spacing w:line="240" w:lineRule="exact"/>
        <w:ind w:left="1440" w:hanging="1440"/>
        <w:jc w:val="both"/>
        <w:rPr>
          <w:rFonts w:ascii="Times New Roman" w:hAnsi="Times New Roman"/>
          <w:sz w:val="24"/>
        </w:rPr>
      </w:pPr>
      <w:r>
        <w:rPr>
          <w:rFonts w:ascii="Times New Roman" w:hAnsi="Times New Roman"/>
          <w:sz w:val="24"/>
        </w:rPr>
        <w:tab/>
        <w:t>3)</w:t>
      </w:r>
      <w:r>
        <w:rPr>
          <w:rFonts w:ascii="Times New Roman" w:hAnsi="Times New Roman"/>
          <w:sz w:val="24"/>
        </w:rPr>
        <w:tab/>
        <w:t>Scientific Integrity</w:t>
      </w:r>
      <w:proofErr w:type="gramStart"/>
      <w:r>
        <w:rPr>
          <w:rFonts w:ascii="Times New Roman" w:hAnsi="Times New Roman"/>
          <w:sz w:val="24"/>
        </w:rPr>
        <w:t>:  University</w:t>
      </w:r>
      <w:proofErr w:type="gramEnd"/>
      <w:r>
        <w:rPr>
          <w:rFonts w:ascii="Times New Roman" w:hAnsi="Times New Roman"/>
          <w:sz w:val="24"/>
        </w:rPr>
        <w:t xml:space="preserve"> rules </w:t>
      </w:r>
    </w:p>
    <w:p w14:paraId="3D2DAB1A" w14:textId="77777777" w:rsidR="00355E50" w:rsidRDefault="00355E50">
      <w:pPr>
        <w:spacing w:line="240" w:lineRule="exact"/>
        <w:ind w:left="720" w:hanging="720"/>
        <w:jc w:val="both"/>
        <w:rPr>
          <w:rFonts w:ascii="Times New Roman" w:hAnsi="Times New Roman"/>
          <w:sz w:val="24"/>
        </w:rPr>
      </w:pPr>
      <w:r>
        <w:rPr>
          <w:rFonts w:ascii="Times New Roman" w:hAnsi="Times New Roman"/>
          <w:sz w:val="24"/>
        </w:rPr>
        <w:tab/>
      </w:r>
    </w:p>
    <w:p w14:paraId="3D2DAB1B" w14:textId="4A615E57" w:rsidR="00355E50" w:rsidRDefault="00355E50">
      <w:pPr>
        <w:tabs>
          <w:tab w:val="left" w:pos="720"/>
        </w:tabs>
        <w:spacing w:line="240" w:lineRule="exact"/>
        <w:ind w:left="1440" w:hanging="1440"/>
        <w:jc w:val="both"/>
        <w:rPr>
          <w:rFonts w:ascii="Times New Roman" w:hAnsi="Times New Roman"/>
          <w:sz w:val="24"/>
        </w:rPr>
      </w:pPr>
      <w:r>
        <w:rPr>
          <w:rFonts w:ascii="Times New Roman" w:hAnsi="Times New Roman"/>
          <w:sz w:val="24"/>
        </w:rPr>
        <w:tab/>
      </w:r>
      <w:r>
        <w:rPr>
          <w:rFonts w:ascii="Times New Roman" w:hAnsi="Times New Roman"/>
          <w:sz w:val="24"/>
        </w:rPr>
        <w:tab/>
        <w:t>(</w:t>
      </w:r>
      <w:r w:rsidRPr="003118B7">
        <w:rPr>
          <w:rFonts w:ascii="Times New Roman" w:hAnsi="Times New Roman"/>
          <w:sz w:val="24"/>
        </w:rPr>
        <w:t>Handbook</w:t>
      </w:r>
      <w:r>
        <w:rPr>
          <w:rFonts w:ascii="Times New Roman" w:hAnsi="Times New Roman"/>
          <w:sz w:val="24"/>
        </w:rPr>
        <w:t xml:space="preserve">, </w:t>
      </w:r>
      <w:hyperlink r:id="rId23" w:history="1">
        <w:r w:rsidR="00CF7CC2" w:rsidRPr="00CF7CC2">
          <w:rPr>
            <w:rStyle w:val="Hyperlink"/>
            <w:rFonts w:ascii="Times New Roman" w:hAnsi="Times New Roman"/>
            <w:sz w:val="22"/>
            <w:szCs w:val="22"/>
            <w:u w:val="single"/>
          </w:rPr>
          <w:t>http://www.washington.edu/faculty/facsenate/handbook/Volume4.html</w:t>
        </w:r>
      </w:hyperlink>
      <w:r>
        <w:rPr>
          <w:rFonts w:ascii="Times New Roman" w:hAnsi="Times New Roman"/>
          <w:sz w:val="24"/>
        </w:rPr>
        <w:t>) defines scientific and scholarly misconduct to include the following forms of inappropriate activities:</w:t>
      </w:r>
    </w:p>
    <w:p w14:paraId="3D2DAB1C" w14:textId="77777777" w:rsidR="00355E50" w:rsidRDefault="00355E50">
      <w:pPr>
        <w:ind w:left="720" w:hanging="720"/>
        <w:jc w:val="both"/>
        <w:rPr>
          <w:rFonts w:ascii="Times New Roman" w:hAnsi="Times New Roman"/>
          <w:sz w:val="24"/>
        </w:rPr>
      </w:pPr>
    </w:p>
    <w:p w14:paraId="3D2DAB1D" w14:textId="77777777" w:rsidR="00355E50" w:rsidRDefault="00355E50">
      <w:pPr>
        <w:spacing w:line="240" w:lineRule="exact"/>
        <w:ind w:left="720" w:hanging="720"/>
        <w:jc w:val="both"/>
        <w:rPr>
          <w:rFonts w:ascii="Times New Roman" w:hAnsi="Times New Roman"/>
          <w:sz w:val="24"/>
        </w:rPr>
      </w:pPr>
      <w:r>
        <w:rPr>
          <w:rFonts w:ascii="Times New Roman" w:hAnsi="Times New Roman"/>
          <w:sz w:val="24"/>
        </w:rPr>
        <w:lastRenderedPageBreak/>
        <w:tab/>
      </w:r>
      <w:r>
        <w:rPr>
          <w:rFonts w:ascii="Times New Roman" w:hAnsi="Times New Roman"/>
          <w:sz w:val="24"/>
        </w:rPr>
        <w:tab/>
        <w:t>A)</w:t>
      </w:r>
      <w:r>
        <w:rPr>
          <w:rFonts w:ascii="Times New Roman" w:hAnsi="Times New Roman"/>
          <w:sz w:val="24"/>
        </w:rPr>
        <w:tab/>
        <w:t>Intentional misrepresentation of credentials</w:t>
      </w:r>
    </w:p>
    <w:p w14:paraId="3D2DAB1E" w14:textId="77777777" w:rsidR="00355E50" w:rsidRDefault="00355E50">
      <w:pPr>
        <w:spacing w:line="240" w:lineRule="exact"/>
        <w:ind w:left="720" w:hanging="720"/>
        <w:jc w:val="both"/>
        <w:rPr>
          <w:rFonts w:ascii="Times New Roman" w:hAnsi="Times New Roman"/>
          <w:sz w:val="24"/>
        </w:rPr>
      </w:pPr>
      <w:r>
        <w:rPr>
          <w:rFonts w:ascii="Times New Roman" w:hAnsi="Times New Roman"/>
          <w:sz w:val="24"/>
        </w:rPr>
        <w:tab/>
      </w:r>
      <w:r>
        <w:rPr>
          <w:rFonts w:ascii="Times New Roman" w:hAnsi="Times New Roman"/>
          <w:sz w:val="24"/>
        </w:rPr>
        <w:tab/>
        <w:t>B)</w:t>
      </w:r>
      <w:r>
        <w:rPr>
          <w:rFonts w:ascii="Times New Roman" w:hAnsi="Times New Roman"/>
          <w:sz w:val="24"/>
        </w:rPr>
        <w:tab/>
        <w:t>Falsification of data</w:t>
      </w:r>
    </w:p>
    <w:p w14:paraId="3D2DAB1F" w14:textId="77777777" w:rsidR="00355E50" w:rsidRDefault="00355E50">
      <w:pPr>
        <w:spacing w:line="240" w:lineRule="exact"/>
        <w:ind w:left="720" w:hanging="720"/>
        <w:jc w:val="both"/>
        <w:rPr>
          <w:rFonts w:ascii="Times New Roman" w:hAnsi="Times New Roman"/>
          <w:sz w:val="24"/>
        </w:rPr>
      </w:pPr>
      <w:r>
        <w:rPr>
          <w:rFonts w:ascii="Times New Roman" w:hAnsi="Times New Roman"/>
          <w:sz w:val="24"/>
        </w:rPr>
        <w:tab/>
      </w:r>
      <w:r>
        <w:rPr>
          <w:rFonts w:ascii="Times New Roman" w:hAnsi="Times New Roman"/>
          <w:sz w:val="24"/>
        </w:rPr>
        <w:tab/>
        <w:t>C)</w:t>
      </w:r>
      <w:r>
        <w:rPr>
          <w:rFonts w:ascii="Times New Roman" w:hAnsi="Times New Roman"/>
          <w:sz w:val="24"/>
        </w:rPr>
        <w:tab/>
        <w:t>Plagiarism</w:t>
      </w:r>
    </w:p>
    <w:p w14:paraId="3D2DAB20" w14:textId="77777777" w:rsidR="00355E50" w:rsidRDefault="00355E50">
      <w:pPr>
        <w:spacing w:line="240" w:lineRule="exact"/>
        <w:ind w:left="720" w:hanging="720"/>
        <w:jc w:val="both"/>
        <w:rPr>
          <w:rFonts w:ascii="Times New Roman" w:hAnsi="Times New Roman"/>
          <w:sz w:val="24"/>
        </w:rPr>
      </w:pPr>
      <w:r>
        <w:rPr>
          <w:rFonts w:ascii="Times New Roman" w:hAnsi="Times New Roman"/>
          <w:sz w:val="24"/>
        </w:rPr>
        <w:tab/>
      </w:r>
      <w:r>
        <w:rPr>
          <w:rFonts w:ascii="Times New Roman" w:hAnsi="Times New Roman"/>
          <w:sz w:val="24"/>
        </w:rPr>
        <w:tab/>
        <w:t>D)</w:t>
      </w:r>
      <w:r>
        <w:rPr>
          <w:rFonts w:ascii="Times New Roman" w:hAnsi="Times New Roman"/>
          <w:sz w:val="24"/>
        </w:rPr>
        <w:tab/>
        <w:t>Abuse of confidentiality</w:t>
      </w:r>
    </w:p>
    <w:p w14:paraId="3D2DAB21" w14:textId="77777777" w:rsidR="00355E50" w:rsidRDefault="00355E50">
      <w:pPr>
        <w:tabs>
          <w:tab w:val="left" w:pos="720"/>
          <w:tab w:val="left" w:pos="1440"/>
        </w:tabs>
        <w:spacing w:line="240" w:lineRule="exact"/>
        <w:ind w:left="2160" w:hanging="2160"/>
        <w:jc w:val="both"/>
        <w:rPr>
          <w:rFonts w:ascii="Times New Roman" w:hAnsi="Times New Roman"/>
          <w:sz w:val="24"/>
        </w:rPr>
      </w:pPr>
      <w:r>
        <w:rPr>
          <w:rFonts w:ascii="Times New Roman" w:hAnsi="Times New Roman"/>
          <w:sz w:val="24"/>
        </w:rPr>
        <w:tab/>
      </w:r>
      <w:r>
        <w:rPr>
          <w:rFonts w:ascii="Times New Roman" w:hAnsi="Times New Roman"/>
          <w:sz w:val="24"/>
        </w:rPr>
        <w:tab/>
        <w:t>E)</w:t>
      </w:r>
      <w:r>
        <w:rPr>
          <w:rFonts w:ascii="Times New Roman" w:hAnsi="Times New Roman"/>
          <w:sz w:val="24"/>
        </w:rPr>
        <w:tab/>
        <w:t>Deliberate violation of regulations applicable to research.</w:t>
      </w:r>
    </w:p>
    <w:p w14:paraId="3D2DAB22" w14:textId="77777777" w:rsidR="00355E50" w:rsidRDefault="00355E50">
      <w:pPr>
        <w:tabs>
          <w:tab w:val="left" w:pos="720"/>
          <w:tab w:val="left" w:pos="1440"/>
        </w:tabs>
        <w:ind w:left="2160" w:hanging="2160"/>
        <w:jc w:val="both"/>
        <w:rPr>
          <w:rFonts w:ascii="Times New Roman" w:hAnsi="Times New Roman"/>
          <w:sz w:val="24"/>
        </w:rPr>
      </w:pPr>
    </w:p>
    <w:p w14:paraId="3D2DAB23" w14:textId="77777777" w:rsidR="00355E50" w:rsidRDefault="00355E50">
      <w:pPr>
        <w:tabs>
          <w:tab w:val="left" w:pos="720"/>
        </w:tabs>
        <w:spacing w:line="240" w:lineRule="exact"/>
        <w:ind w:left="1440" w:hanging="1440"/>
        <w:jc w:val="both"/>
        <w:rPr>
          <w:rFonts w:ascii="Times New Roman" w:hAnsi="Times New Roman"/>
          <w:sz w:val="24"/>
        </w:rPr>
      </w:pPr>
      <w:r>
        <w:rPr>
          <w:rFonts w:ascii="Times New Roman" w:hAnsi="Times New Roman"/>
          <w:sz w:val="24"/>
        </w:rPr>
        <w:tab/>
      </w:r>
      <w:r>
        <w:rPr>
          <w:rFonts w:ascii="Times New Roman" w:hAnsi="Times New Roman"/>
          <w:sz w:val="24"/>
        </w:rPr>
        <w:tab/>
        <w:t>Violation in any of these activities will initiate appropriate disciplinary or dismissal action in accordance with the University Student Conduct Code.</w:t>
      </w:r>
    </w:p>
    <w:p w14:paraId="3D2DAB24" w14:textId="77777777" w:rsidR="00355E50" w:rsidRDefault="00355E50">
      <w:pPr>
        <w:keepLines/>
        <w:tabs>
          <w:tab w:val="left" w:pos="3520"/>
          <w:tab w:val="left" w:pos="4480"/>
        </w:tabs>
        <w:spacing w:line="240" w:lineRule="exact"/>
        <w:jc w:val="center"/>
        <w:rPr>
          <w:rFonts w:ascii="Times New Roman" w:hAnsi="Times New Roman"/>
          <w:b/>
          <w:sz w:val="24"/>
        </w:rPr>
      </w:pPr>
    </w:p>
    <w:p w14:paraId="3D2DAB25" w14:textId="77777777" w:rsidR="00355E50" w:rsidRDefault="007D3553">
      <w:pPr>
        <w:keepLines/>
        <w:tabs>
          <w:tab w:val="left" w:pos="3520"/>
          <w:tab w:val="left" w:pos="4480"/>
        </w:tabs>
        <w:spacing w:line="240" w:lineRule="exact"/>
        <w:jc w:val="center"/>
        <w:rPr>
          <w:rFonts w:ascii="Times New Roman" w:hAnsi="Times New Roman"/>
          <w:b/>
          <w:sz w:val="24"/>
        </w:rPr>
      </w:pPr>
      <w:r>
        <w:rPr>
          <w:rFonts w:ascii="Times New Roman" w:hAnsi="Times New Roman"/>
          <w:b/>
          <w:sz w:val="24"/>
        </w:rPr>
        <w:br w:type="page"/>
      </w:r>
      <w:r w:rsidR="00355E50">
        <w:rPr>
          <w:rFonts w:ascii="Times New Roman" w:hAnsi="Times New Roman"/>
          <w:b/>
          <w:sz w:val="24"/>
        </w:rPr>
        <w:lastRenderedPageBreak/>
        <w:t>CHAPTER XII</w:t>
      </w:r>
    </w:p>
    <w:p w14:paraId="3D2DAB26" w14:textId="77777777" w:rsidR="00355E50" w:rsidRDefault="00355E50">
      <w:pPr>
        <w:keepLines/>
        <w:tabs>
          <w:tab w:val="left" w:pos="3520"/>
          <w:tab w:val="left" w:pos="4480"/>
        </w:tabs>
        <w:rPr>
          <w:rFonts w:ascii="Times New Roman" w:hAnsi="Times New Roman"/>
          <w:b/>
          <w:sz w:val="24"/>
        </w:rPr>
      </w:pPr>
    </w:p>
    <w:p w14:paraId="3D2DAB27" w14:textId="77777777" w:rsidR="00355E50" w:rsidRDefault="00355E50">
      <w:pPr>
        <w:spacing w:line="240" w:lineRule="exact"/>
        <w:jc w:val="center"/>
        <w:rPr>
          <w:rFonts w:ascii="Times New Roman" w:hAnsi="Times New Roman"/>
          <w:b/>
          <w:sz w:val="24"/>
        </w:rPr>
      </w:pPr>
      <w:r>
        <w:rPr>
          <w:rFonts w:ascii="Times New Roman" w:hAnsi="Times New Roman"/>
          <w:b/>
          <w:sz w:val="24"/>
        </w:rPr>
        <w:t>PUBLICATIONS</w:t>
      </w:r>
    </w:p>
    <w:p w14:paraId="3D2DAB28" w14:textId="77777777" w:rsidR="00355E50" w:rsidRDefault="00355E50">
      <w:pPr>
        <w:jc w:val="center"/>
        <w:rPr>
          <w:rFonts w:ascii="Times New Roman" w:hAnsi="Times New Roman"/>
          <w:b/>
          <w:sz w:val="24"/>
        </w:rPr>
      </w:pPr>
    </w:p>
    <w:p w14:paraId="3D2DAB29" w14:textId="77777777" w:rsidR="00355E50" w:rsidRDefault="00355E50">
      <w:pPr>
        <w:jc w:val="center"/>
        <w:rPr>
          <w:rFonts w:ascii="Times New Roman" w:hAnsi="Times New Roman"/>
          <w:b/>
          <w:sz w:val="24"/>
        </w:rPr>
      </w:pPr>
    </w:p>
    <w:p w14:paraId="3D2DAB2A" w14:textId="77777777" w:rsidR="00355E50" w:rsidRDefault="00355E50">
      <w:pPr>
        <w:spacing w:line="240" w:lineRule="exact"/>
        <w:rPr>
          <w:rFonts w:ascii="Times New Roman" w:hAnsi="Times New Roman"/>
          <w:b/>
          <w:sz w:val="24"/>
        </w:rPr>
      </w:pPr>
      <w:r>
        <w:rPr>
          <w:rFonts w:ascii="Times New Roman" w:hAnsi="Times New Roman"/>
          <w:b/>
          <w:sz w:val="24"/>
        </w:rPr>
        <w:t>Guidelines for Publication of Research</w:t>
      </w:r>
    </w:p>
    <w:p w14:paraId="3D2DAB2B" w14:textId="77777777" w:rsidR="00355E50" w:rsidRDefault="00355E50">
      <w:pPr>
        <w:rPr>
          <w:rFonts w:ascii="Times New Roman" w:hAnsi="Times New Roman"/>
          <w:b/>
          <w:sz w:val="24"/>
        </w:rPr>
      </w:pPr>
    </w:p>
    <w:p w14:paraId="3D2DAB2C" w14:textId="77777777" w:rsidR="00355E50" w:rsidRDefault="00355E50">
      <w:pPr>
        <w:tabs>
          <w:tab w:val="left" w:pos="740"/>
        </w:tabs>
        <w:spacing w:line="240" w:lineRule="exact"/>
        <w:ind w:left="740" w:hanging="740"/>
        <w:jc w:val="both"/>
        <w:rPr>
          <w:rFonts w:ascii="Times New Roman" w:hAnsi="Times New Roman"/>
          <w:sz w:val="24"/>
        </w:rPr>
      </w:pPr>
      <w:r>
        <w:rPr>
          <w:rFonts w:ascii="Times New Roman" w:hAnsi="Times New Roman"/>
          <w:sz w:val="24"/>
        </w:rPr>
        <w:t>1.</w:t>
      </w:r>
      <w:r>
        <w:rPr>
          <w:rFonts w:ascii="Times New Roman" w:hAnsi="Times New Roman"/>
          <w:sz w:val="24"/>
        </w:rPr>
        <w:tab/>
        <w:t xml:space="preserve">Faculty who assist you should be listed as secondary authors.  Your preceptor is always listed as a secondary author, as well as any other faculty who </w:t>
      </w:r>
      <w:proofErr w:type="gramStart"/>
      <w:r>
        <w:rPr>
          <w:rFonts w:ascii="Times New Roman" w:hAnsi="Times New Roman"/>
          <w:sz w:val="24"/>
        </w:rPr>
        <w:t>have</w:t>
      </w:r>
      <w:proofErr w:type="gramEnd"/>
      <w:r>
        <w:rPr>
          <w:rFonts w:ascii="Times New Roman" w:hAnsi="Times New Roman"/>
          <w:sz w:val="24"/>
        </w:rPr>
        <w:t xml:space="preserve"> made a major contribution to your research.</w:t>
      </w:r>
    </w:p>
    <w:p w14:paraId="3D2DAB2D" w14:textId="77777777" w:rsidR="00355E50" w:rsidRDefault="00355E50">
      <w:pPr>
        <w:tabs>
          <w:tab w:val="left" w:pos="740"/>
        </w:tabs>
        <w:ind w:left="740" w:hanging="740"/>
        <w:jc w:val="both"/>
        <w:rPr>
          <w:rFonts w:ascii="Times New Roman" w:hAnsi="Times New Roman"/>
          <w:sz w:val="24"/>
        </w:rPr>
      </w:pPr>
    </w:p>
    <w:p w14:paraId="3D2DAB2E" w14:textId="77777777" w:rsidR="00355E50" w:rsidRDefault="00355E50">
      <w:pPr>
        <w:tabs>
          <w:tab w:val="left" w:pos="740"/>
        </w:tabs>
        <w:ind w:left="740" w:hanging="740"/>
        <w:jc w:val="both"/>
        <w:rPr>
          <w:rFonts w:ascii="Times New Roman" w:hAnsi="Times New Roman"/>
          <w:sz w:val="24"/>
        </w:rPr>
      </w:pPr>
      <w:r>
        <w:rPr>
          <w:rFonts w:ascii="Times New Roman" w:hAnsi="Times New Roman"/>
          <w:sz w:val="24"/>
        </w:rPr>
        <w:t>2.</w:t>
      </w:r>
      <w:r>
        <w:rPr>
          <w:rFonts w:ascii="Times New Roman" w:hAnsi="Times New Roman"/>
          <w:sz w:val="24"/>
        </w:rPr>
        <w:tab/>
        <w:t>The article should clearly acknowledge that the research was done in the Graduate Program in Prosthodontics, School of Dentistry, University of Washington.  If another institution was involved in the research, this should also be clearly acknowledged.</w:t>
      </w:r>
    </w:p>
    <w:p w14:paraId="3D2DAB2F" w14:textId="77777777" w:rsidR="00355E50" w:rsidRDefault="00355E50">
      <w:pPr>
        <w:tabs>
          <w:tab w:val="left" w:pos="740"/>
        </w:tabs>
        <w:ind w:left="740" w:hanging="740"/>
        <w:jc w:val="both"/>
        <w:rPr>
          <w:rFonts w:ascii="Times New Roman" w:hAnsi="Times New Roman"/>
          <w:sz w:val="24"/>
        </w:rPr>
      </w:pPr>
    </w:p>
    <w:p w14:paraId="3D2DAB30" w14:textId="7F6EF96A" w:rsidR="00355E50" w:rsidRDefault="00355E50">
      <w:pPr>
        <w:tabs>
          <w:tab w:val="left" w:pos="740"/>
        </w:tabs>
        <w:spacing w:line="240" w:lineRule="exact"/>
        <w:ind w:left="740" w:hanging="740"/>
        <w:jc w:val="both"/>
        <w:rPr>
          <w:rFonts w:ascii="Times New Roman" w:hAnsi="Times New Roman"/>
          <w:sz w:val="24"/>
        </w:rPr>
      </w:pPr>
      <w:r>
        <w:rPr>
          <w:rFonts w:ascii="Times New Roman" w:hAnsi="Times New Roman"/>
          <w:sz w:val="24"/>
        </w:rPr>
        <w:t>3.</w:t>
      </w:r>
      <w:r>
        <w:rPr>
          <w:rFonts w:ascii="Times New Roman" w:hAnsi="Times New Roman"/>
          <w:sz w:val="24"/>
        </w:rPr>
        <w:tab/>
        <w:t xml:space="preserve">Research projects will be prepared for publication before the M.S.D. </w:t>
      </w:r>
      <w:r w:rsidR="00E53C71">
        <w:rPr>
          <w:rFonts w:ascii="Times New Roman" w:hAnsi="Times New Roman"/>
          <w:sz w:val="24"/>
        </w:rPr>
        <w:t>Committee Signature Form</w:t>
      </w:r>
      <w:r>
        <w:rPr>
          <w:rFonts w:ascii="Times New Roman" w:hAnsi="Times New Roman"/>
          <w:sz w:val="24"/>
        </w:rPr>
        <w:t xml:space="preserve"> is signed and the degree awarded.</w:t>
      </w:r>
    </w:p>
    <w:p w14:paraId="3D2DAB31" w14:textId="77777777" w:rsidR="00355E50" w:rsidRDefault="007D3553">
      <w:pPr>
        <w:keepLines/>
        <w:tabs>
          <w:tab w:val="left" w:pos="3520"/>
          <w:tab w:val="left" w:pos="4480"/>
        </w:tabs>
        <w:spacing w:line="240" w:lineRule="exact"/>
        <w:jc w:val="center"/>
        <w:rPr>
          <w:rFonts w:ascii="Times New Roman" w:hAnsi="Times New Roman"/>
          <w:b/>
          <w:sz w:val="24"/>
        </w:rPr>
      </w:pPr>
      <w:r>
        <w:rPr>
          <w:rFonts w:ascii="Times New Roman" w:hAnsi="Times New Roman"/>
          <w:b/>
          <w:sz w:val="24"/>
        </w:rPr>
        <w:br w:type="page"/>
      </w:r>
    </w:p>
    <w:p w14:paraId="3D2DAB32" w14:textId="77777777" w:rsidR="00355E50" w:rsidRDefault="00355E50">
      <w:pPr>
        <w:keepLines/>
        <w:tabs>
          <w:tab w:val="left" w:pos="3520"/>
          <w:tab w:val="left" w:pos="4480"/>
        </w:tabs>
        <w:spacing w:line="240" w:lineRule="exact"/>
        <w:jc w:val="center"/>
        <w:rPr>
          <w:rFonts w:ascii="Times New Roman" w:hAnsi="Times New Roman"/>
          <w:b/>
          <w:sz w:val="24"/>
        </w:rPr>
      </w:pPr>
      <w:r>
        <w:rPr>
          <w:rFonts w:ascii="Times New Roman" w:hAnsi="Times New Roman"/>
          <w:b/>
          <w:sz w:val="24"/>
        </w:rPr>
        <w:lastRenderedPageBreak/>
        <w:t>CHAPTER XIII</w:t>
      </w:r>
    </w:p>
    <w:p w14:paraId="3D2DAB33" w14:textId="77777777" w:rsidR="00355E50" w:rsidRDefault="00355E50">
      <w:pPr>
        <w:keepLines/>
        <w:tabs>
          <w:tab w:val="left" w:pos="3520"/>
          <w:tab w:val="left" w:pos="4480"/>
        </w:tabs>
        <w:rPr>
          <w:rFonts w:ascii="Times New Roman" w:hAnsi="Times New Roman"/>
          <w:b/>
          <w:sz w:val="24"/>
        </w:rPr>
      </w:pPr>
    </w:p>
    <w:p w14:paraId="3D2DAB34" w14:textId="77777777" w:rsidR="00355E50" w:rsidRDefault="00355E50">
      <w:pPr>
        <w:spacing w:line="240" w:lineRule="exact"/>
        <w:jc w:val="center"/>
        <w:rPr>
          <w:rFonts w:ascii="Times New Roman" w:hAnsi="Times New Roman"/>
          <w:b/>
          <w:sz w:val="24"/>
        </w:rPr>
      </w:pPr>
      <w:r>
        <w:rPr>
          <w:rFonts w:ascii="Times New Roman" w:hAnsi="Times New Roman"/>
          <w:b/>
          <w:sz w:val="24"/>
        </w:rPr>
        <w:t>DEPARTMENTAL LIBRARY</w:t>
      </w:r>
    </w:p>
    <w:p w14:paraId="3D2DAB35" w14:textId="77777777" w:rsidR="00355E50" w:rsidRDefault="00355E50">
      <w:pPr>
        <w:jc w:val="center"/>
        <w:rPr>
          <w:rFonts w:ascii="Times New Roman" w:hAnsi="Times New Roman"/>
          <w:b/>
          <w:sz w:val="24"/>
        </w:rPr>
      </w:pPr>
    </w:p>
    <w:p w14:paraId="3D2DAB36" w14:textId="77777777" w:rsidR="00355E50" w:rsidRDefault="00355E50">
      <w:pPr>
        <w:jc w:val="center"/>
        <w:rPr>
          <w:rFonts w:ascii="Times New Roman" w:hAnsi="Times New Roman"/>
          <w:b/>
          <w:sz w:val="24"/>
        </w:rPr>
      </w:pPr>
    </w:p>
    <w:p w14:paraId="3D2DAB37" w14:textId="5554460B" w:rsidR="00C9454A" w:rsidRDefault="00355E50">
      <w:pPr>
        <w:spacing w:line="240" w:lineRule="exact"/>
        <w:jc w:val="both"/>
        <w:rPr>
          <w:rFonts w:ascii="Times New Roman" w:hAnsi="Times New Roman"/>
          <w:sz w:val="24"/>
        </w:rPr>
      </w:pPr>
      <w:r>
        <w:rPr>
          <w:rFonts w:ascii="Times New Roman" w:hAnsi="Times New Roman"/>
          <w:sz w:val="24"/>
        </w:rPr>
        <w:t xml:space="preserve">The </w:t>
      </w:r>
      <w:r w:rsidR="006167FD">
        <w:rPr>
          <w:rFonts w:ascii="Times New Roman" w:hAnsi="Times New Roman"/>
          <w:sz w:val="24"/>
        </w:rPr>
        <w:t>Graduate Prosthodontics</w:t>
      </w:r>
      <w:r>
        <w:rPr>
          <w:rFonts w:ascii="Times New Roman" w:hAnsi="Times New Roman"/>
          <w:sz w:val="24"/>
        </w:rPr>
        <w:t xml:space="preserve"> library in D-6</w:t>
      </w:r>
      <w:r w:rsidR="007D3553">
        <w:rPr>
          <w:rFonts w:ascii="Times New Roman" w:hAnsi="Times New Roman"/>
          <w:sz w:val="24"/>
        </w:rPr>
        <w:t>83A</w:t>
      </w:r>
      <w:r>
        <w:rPr>
          <w:rFonts w:ascii="Times New Roman" w:hAnsi="Times New Roman"/>
          <w:sz w:val="24"/>
        </w:rPr>
        <w:t xml:space="preserve"> is available for</w:t>
      </w:r>
      <w:r w:rsidR="006167FD">
        <w:rPr>
          <w:rFonts w:ascii="Times New Roman" w:hAnsi="Times New Roman"/>
          <w:sz w:val="24"/>
        </w:rPr>
        <w:t xml:space="preserve"> </w:t>
      </w:r>
      <w:proofErr w:type="gramStart"/>
      <w:r w:rsidR="006167FD">
        <w:rPr>
          <w:rFonts w:ascii="Times New Roman" w:hAnsi="Times New Roman"/>
          <w:sz w:val="24"/>
        </w:rPr>
        <w:t>the graduate</w:t>
      </w:r>
      <w:proofErr w:type="gramEnd"/>
      <w:r w:rsidR="006167FD">
        <w:rPr>
          <w:rFonts w:ascii="Times New Roman" w:hAnsi="Times New Roman"/>
          <w:sz w:val="24"/>
        </w:rPr>
        <w:t xml:space="preserve"> students</w:t>
      </w:r>
      <w:r w:rsidR="00993DB4">
        <w:rPr>
          <w:rFonts w:ascii="Times New Roman" w:hAnsi="Times New Roman"/>
          <w:sz w:val="24"/>
        </w:rPr>
        <w:t>/residents</w:t>
      </w:r>
      <w:r>
        <w:rPr>
          <w:rFonts w:ascii="Times New Roman" w:hAnsi="Times New Roman"/>
          <w:sz w:val="24"/>
        </w:rPr>
        <w:t>.</w:t>
      </w:r>
      <w:r w:rsidR="003234D8">
        <w:rPr>
          <w:rFonts w:ascii="Times New Roman" w:hAnsi="Times New Roman"/>
          <w:sz w:val="24"/>
        </w:rPr>
        <w:t xml:space="preserve">  Please bear in mind that other departments also use the library as a conference room from time to time, so please check the posted schedule before </w:t>
      </w:r>
      <w:r w:rsidR="006167FD">
        <w:rPr>
          <w:rFonts w:ascii="Times New Roman" w:hAnsi="Times New Roman"/>
          <w:sz w:val="24"/>
        </w:rPr>
        <w:t>entering. A</w:t>
      </w:r>
      <w:r>
        <w:rPr>
          <w:rFonts w:ascii="Times New Roman" w:hAnsi="Times New Roman"/>
          <w:sz w:val="24"/>
        </w:rPr>
        <w:t xml:space="preserve"> complete set of Journals of Prosthetic Dentistry is available along with issues of the International Journal of Prosthodontics, the International Journal of Periodontics</w:t>
      </w:r>
      <w:r w:rsidR="006167FD">
        <w:rPr>
          <w:rFonts w:ascii="Times New Roman" w:hAnsi="Times New Roman"/>
          <w:sz w:val="24"/>
        </w:rPr>
        <w:t xml:space="preserve"> and Restorative Dentistry, </w:t>
      </w:r>
      <w:r>
        <w:rPr>
          <w:rFonts w:ascii="Times New Roman" w:hAnsi="Times New Roman"/>
          <w:sz w:val="24"/>
        </w:rPr>
        <w:t>the International Journal of Oral and Maxillofacial Implants</w:t>
      </w:r>
      <w:r w:rsidR="006167FD">
        <w:rPr>
          <w:rFonts w:ascii="Times New Roman" w:hAnsi="Times New Roman"/>
          <w:sz w:val="24"/>
        </w:rPr>
        <w:t xml:space="preserve">, and </w:t>
      </w:r>
      <w:r w:rsidR="000F657E">
        <w:rPr>
          <w:rFonts w:ascii="Times New Roman" w:hAnsi="Times New Roman"/>
          <w:sz w:val="24"/>
        </w:rPr>
        <w:t>numerous</w:t>
      </w:r>
      <w:r w:rsidR="006167FD">
        <w:rPr>
          <w:rFonts w:ascii="Times New Roman" w:hAnsi="Times New Roman"/>
          <w:sz w:val="24"/>
        </w:rPr>
        <w:t xml:space="preserve"> textbooks</w:t>
      </w:r>
      <w:r>
        <w:rPr>
          <w:rFonts w:ascii="Times New Roman" w:hAnsi="Times New Roman"/>
          <w:sz w:val="24"/>
        </w:rPr>
        <w:t xml:space="preserve">.  Posted guidelines for use are to be followed without exception.  </w:t>
      </w:r>
    </w:p>
    <w:p w14:paraId="3D2DAB38" w14:textId="77777777" w:rsidR="00C9454A" w:rsidRDefault="00C9454A">
      <w:pPr>
        <w:spacing w:line="240" w:lineRule="exact"/>
        <w:jc w:val="both"/>
        <w:rPr>
          <w:rFonts w:ascii="Times New Roman" w:hAnsi="Times New Roman"/>
          <w:sz w:val="24"/>
        </w:rPr>
      </w:pPr>
    </w:p>
    <w:p w14:paraId="3D2DAB39" w14:textId="77777777" w:rsidR="00C9454A" w:rsidRDefault="00C9454A" w:rsidP="00C9454A">
      <w:pPr>
        <w:spacing w:line="240" w:lineRule="exact"/>
        <w:jc w:val="both"/>
        <w:rPr>
          <w:rFonts w:ascii="Times New Roman" w:hAnsi="Times New Roman"/>
          <w:sz w:val="24"/>
        </w:rPr>
      </w:pPr>
      <w:r>
        <w:rPr>
          <w:rFonts w:ascii="Times New Roman" w:hAnsi="Times New Roman"/>
          <w:sz w:val="24"/>
        </w:rPr>
        <w:t xml:space="preserve">The books in our library are arranged by subject, and alphabetized by author within the subject, and have been assigned a call number to expedite the location of the book.  Each person is responsible for </w:t>
      </w:r>
      <w:r w:rsidR="006167FD">
        <w:rPr>
          <w:rFonts w:ascii="Times New Roman" w:hAnsi="Times New Roman"/>
          <w:sz w:val="24"/>
        </w:rPr>
        <w:t>shelving</w:t>
      </w:r>
      <w:r>
        <w:rPr>
          <w:rFonts w:ascii="Times New Roman" w:hAnsi="Times New Roman"/>
          <w:sz w:val="24"/>
        </w:rPr>
        <w:t xml:space="preserve"> the books and journals they use in the appropriate place.  The jou</w:t>
      </w:r>
      <w:r w:rsidR="007211EF">
        <w:rPr>
          <w:rFonts w:ascii="Times New Roman" w:hAnsi="Times New Roman"/>
          <w:sz w:val="24"/>
        </w:rPr>
        <w:t>rnals are alphabetized by title</w:t>
      </w:r>
      <w:r>
        <w:rPr>
          <w:rFonts w:ascii="Times New Roman" w:hAnsi="Times New Roman"/>
          <w:sz w:val="24"/>
        </w:rPr>
        <w:t xml:space="preserve"> and are stacked in numerical order by issue number.  Most of the journals we carry are bound once a year, and the bound issues are alphabetized by title, except where space was an issue, and then have been placed in appropriate places in the library.</w:t>
      </w:r>
      <w:r w:rsidRPr="00C9454A">
        <w:rPr>
          <w:rFonts w:ascii="Times New Roman" w:hAnsi="Times New Roman"/>
          <w:sz w:val="24"/>
        </w:rPr>
        <w:t xml:space="preserve"> </w:t>
      </w:r>
      <w:r>
        <w:rPr>
          <w:rFonts w:ascii="Times New Roman" w:hAnsi="Times New Roman"/>
          <w:sz w:val="24"/>
        </w:rPr>
        <w:t xml:space="preserve"> Books or journals are not to be removed from the Departmental Library except for the time it takes to make a copy.  </w:t>
      </w:r>
    </w:p>
    <w:p w14:paraId="3D2DAB3A" w14:textId="77777777" w:rsidR="00C9454A" w:rsidRDefault="00C9454A">
      <w:pPr>
        <w:spacing w:line="240" w:lineRule="exact"/>
        <w:jc w:val="both"/>
        <w:rPr>
          <w:rFonts w:ascii="Times New Roman" w:hAnsi="Times New Roman"/>
          <w:sz w:val="24"/>
        </w:rPr>
      </w:pPr>
    </w:p>
    <w:p w14:paraId="3D2DAB3B" w14:textId="77777777" w:rsidR="00355E50" w:rsidRDefault="00355E50">
      <w:pPr>
        <w:spacing w:line="240" w:lineRule="exact"/>
        <w:jc w:val="both"/>
        <w:rPr>
          <w:rFonts w:ascii="Times New Roman" w:hAnsi="Times New Roman"/>
          <w:sz w:val="24"/>
        </w:rPr>
      </w:pPr>
      <w:r>
        <w:rPr>
          <w:rFonts w:ascii="Times New Roman" w:hAnsi="Times New Roman"/>
          <w:sz w:val="24"/>
        </w:rPr>
        <w:t xml:space="preserve">The Health Sciences Library is also available for your use in checking out books.  Many of the books and journals in our library are also found in the Health Sciences Library, if there is a need to copy them or check them out.  </w:t>
      </w:r>
    </w:p>
    <w:p w14:paraId="3D2DAB3C" w14:textId="77777777" w:rsidR="00355E50" w:rsidRDefault="00355E50">
      <w:pPr>
        <w:jc w:val="both"/>
        <w:rPr>
          <w:rFonts w:ascii="Times New Roman" w:hAnsi="Times New Roman"/>
          <w:sz w:val="24"/>
        </w:rPr>
      </w:pPr>
    </w:p>
    <w:p w14:paraId="3D2DAB3D" w14:textId="153ADD19" w:rsidR="00355E50" w:rsidRDefault="00E852DA">
      <w:pPr>
        <w:jc w:val="both"/>
        <w:rPr>
          <w:rFonts w:ascii="Times New Roman" w:hAnsi="Times New Roman"/>
          <w:sz w:val="24"/>
        </w:rPr>
      </w:pPr>
      <w:r>
        <w:rPr>
          <w:rFonts w:ascii="Times New Roman" w:hAnsi="Times New Roman"/>
          <w:b/>
          <w:sz w:val="24"/>
        </w:rPr>
        <w:t>PubMed</w:t>
      </w:r>
      <w:r w:rsidR="00355E50">
        <w:rPr>
          <w:rFonts w:ascii="Times New Roman" w:hAnsi="Times New Roman"/>
          <w:sz w:val="24"/>
        </w:rPr>
        <w:t xml:space="preserve"> is </w:t>
      </w:r>
      <w:r>
        <w:rPr>
          <w:rFonts w:ascii="Times New Roman" w:hAnsi="Times New Roman"/>
          <w:sz w:val="24"/>
        </w:rPr>
        <w:t xml:space="preserve">free when accessed from a </w:t>
      </w:r>
      <w:r w:rsidR="00EB0038">
        <w:rPr>
          <w:rFonts w:ascii="Times New Roman" w:hAnsi="Times New Roman"/>
          <w:sz w:val="24"/>
        </w:rPr>
        <w:t>university</w:t>
      </w:r>
      <w:r>
        <w:rPr>
          <w:rFonts w:ascii="Times New Roman" w:hAnsi="Times New Roman"/>
          <w:sz w:val="24"/>
        </w:rPr>
        <w:t xml:space="preserve"> computer, or if you log in through the U</w:t>
      </w:r>
      <w:r w:rsidR="00EB0038">
        <w:rPr>
          <w:rFonts w:ascii="Times New Roman" w:hAnsi="Times New Roman"/>
          <w:sz w:val="24"/>
        </w:rPr>
        <w:t>W L</w:t>
      </w:r>
      <w:r>
        <w:rPr>
          <w:rFonts w:ascii="Times New Roman" w:hAnsi="Times New Roman"/>
          <w:sz w:val="24"/>
        </w:rPr>
        <w:t>ibrary website</w:t>
      </w:r>
      <w:r w:rsidR="00355E50">
        <w:rPr>
          <w:rFonts w:ascii="Times New Roman" w:hAnsi="Times New Roman"/>
          <w:sz w:val="24"/>
        </w:rPr>
        <w:t xml:space="preserve">.  </w:t>
      </w:r>
    </w:p>
    <w:p w14:paraId="3D2DAB3E" w14:textId="77777777" w:rsidR="00355E50" w:rsidRDefault="00355E50">
      <w:pPr>
        <w:jc w:val="both"/>
        <w:rPr>
          <w:rFonts w:ascii="Times New Roman" w:hAnsi="Times New Roman"/>
          <w:sz w:val="24"/>
        </w:rPr>
      </w:pPr>
    </w:p>
    <w:p w14:paraId="3D2DAB3F" w14:textId="77777777" w:rsidR="00355E50" w:rsidRDefault="00355E50">
      <w:pPr>
        <w:jc w:val="both"/>
        <w:rPr>
          <w:rFonts w:ascii="Times New Roman" w:hAnsi="Times New Roman"/>
          <w:sz w:val="24"/>
        </w:rPr>
      </w:pPr>
    </w:p>
    <w:p w14:paraId="3D2DAB40" w14:textId="77777777" w:rsidR="00355E50" w:rsidRDefault="00355E50">
      <w:pPr>
        <w:jc w:val="both"/>
        <w:rPr>
          <w:rFonts w:ascii="Times New Roman" w:hAnsi="Times New Roman"/>
          <w:sz w:val="24"/>
        </w:rPr>
      </w:pPr>
    </w:p>
    <w:p w14:paraId="3D2DAB41" w14:textId="77777777" w:rsidR="00355E50" w:rsidRDefault="00355E50">
      <w:pPr>
        <w:jc w:val="both"/>
        <w:rPr>
          <w:rFonts w:ascii="Times New Roman" w:hAnsi="Times New Roman"/>
          <w:sz w:val="24"/>
        </w:rPr>
      </w:pPr>
    </w:p>
    <w:p w14:paraId="3D2DAB42" w14:textId="77777777" w:rsidR="00355E50" w:rsidRDefault="00355E50">
      <w:pPr>
        <w:jc w:val="both"/>
        <w:rPr>
          <w:rFonts w:ascii="Times New Roman" w:hAnsi="Times New Roman"/>
          <w:sz w:val="24"/>
        </w:rPr>
      </w:pPr>
    </w:p>
    <w:p w14:paraId="3D2DAB43" w14:textId="77777777" w:rsidR="00355E50" w:rsidRDefault="00355E50">
      <w:pPr>
        <w:jc w:val="both"/>
        <w:rPr>
          <w:rFonts w:ascii="Times New Roman" w:hAnsi="Times New Roman"/>
          <w:sz w:val="24"/>
        </w:rPr>
      </w:pPr>
    </w:p>
    <w:p w14:paraId="3D2DAB44" w14:textId="77777777" w:rsidR="00355E50" w:rsidRDefault="00355E50">
      <w:pPr>
        <w:jc w:val="both"/>
        <w:rPr>
          <w:rFonts w:ascii="Times New Roman" w:hAnsi="Times New Roman"/>
          <w:sz w:val="24"/>
        </w:rPr>
      </w:pPr>
    </w:p>
    <w:p w14:paraId="3D2DAB45" w14:textId="77777777" w:rsidR="00355E50" w:rsidRDefault="00355E50">
      <w:pPr>
        <w:jc w:val="both"/>
        <w:rPr>
          <w:rFonts w:ascii="Times New Roman" w:hAnsi="Times New Roman"/>
          <w:sz w:val="24"/>
        </w:rPr>
      </w:pPr>
    </w:p>
    <w:p w14:paraId="3D2DAB46" w14:textId="77777777" w:rsidR="00355E50" w:rsidRDefault="00355E50">
      <w:pPr>
        <w:jc w:val="both"/>
        <w:rPr>
          <w:rFonts w:ascii="Times New Roman" w:hAnsi="Times New Roman"/>
          <w:sz w:val="24"/>
        </w:rPr>
      </w:pPr>
    </w:p>
    <w:p w14:paraId="3D2DAB47" w14:textId="77777777" w:rsidR="00355E50" w:rsidRDefault="00355E50">
      <w:pPr>
        <w:jc w:val="both"/>
        <w:rPr>
          <w:rFonts w:ascii="Times New Roman" w:hAnsi="Times New Roman"/>
          <w:sz w:val="24"/>
        </w:rPr>
      </w:pPr>
    </w:p>
    <w:p w14:paraId="3D2DAB48" w14:textId="77777777" w:rsidR="00355E50" w:rsidRDefault="00355E50">
      <w:pPr>
        <w:jc w:val="both"/>
        <w:rPr>
          <w:rFonts w:ascii="Times New Roman" w:hAnsi="Times New Roman"/>
          <w:sz w:val="24"/>
        </w:rPr>
      </w:pPr>
    </w:p>
    <w:p w14:paraId="3D2DAB49" w14:textId="77777777" w:rsidR="00355E50" w:rsidRDefault="00355E50">
      <w:pPr>
        <w:jc w:val="both"/>
        <w:rPr>
          <w:rFonts w:ascii="Times New Roman" w:hAnsi="Times New Roman"/>
          <w:sz w:val="24"/>
        </w:rPr>
      </w:pPr>
    </w:p>
    <w:p w14:paraId="3D2DAB4A" w14:textId="77777777" w:rsidR="00355E50" w:rsidRDefault="00355E50">
      <w:pPr>
        <w:jc w:val="both"/>
        <w:rPr>
          <w:rFonts w:ascii="Times New Roman" w:hAnsi="Times New Roman"/>
          <w:sz w:val="24"/>
        </w:rPr>
      </w:pPr>
    </w:p>
    <w:p w14:paraId="3D2DAB4B" w14:textId="77777777" w:rsidR="00355E50" w:rsidRDefault="00355E50">
      <w:pPr>
        <w:jc w:val="both"/>
        <w:rPr>
          <w:rFonts w:ascii="Times New Roman" w:hAnsi="Times New Roman"/>
          <w:sz w:val="24"/>
        </w:rPr>
      </w:pPr>
    </w:p>
    <w:p w14:paraId="3D2DAB4C" w14:textId="77777777" w:rsidR="00355E50" w:rsidRDefault="00355E50">
      <w:pPr>
        <w:jc w:val="both"/>
        <w:rPr>
          <w:rFonts w:ascii="Times New Roman" w:hAnsi="Times New Roman"/>
          <w:sz w:val="24"/>
        </w:rPr>
      </w:pPr>
    </w:p>
    <w:p w14:paraId="3D2DAB4D" w14:textId="77777777" w:rsidR="00355E50" w:rsidRDefault="00355E50">
      <w:pPr>
        <w:jc w:val="both"/>
        <w:rPr>
          <w:rFonts w:ascii="Times New Roman" w:hAnsi="Times New Roman"/>
          <w:sz w:val="24"/>
        </w:rPr>
      </w:pPr>
    </w:p>
    <w:p w14:paraId="3D2DAB4E" w14:textId="77777777" w:rsidR="00355E50" w:rsidRDefault="00355E50">
      <w:pPr>
        <w:jc w:val="both"/>
        <w:rPr>
          <w:rFonts w:ascii="Times New Roman" w:hAnsi="Times New Roman"/>
          <w:sz w:val="24"/>
        </w:rPr>
      </w:pPr>
    </w:p>
    <w:p w14:paraId="3D2DAB4F" w14:textId="77777777" w:rsidR="00355E50" w:rsidRDefault="007D3553">
      <w:pPr>
        <w:keepLines/>
        <w:tabs>
          <w:tab w:val="left" w:pos="3520"/>
          <w:tab w:val="left" w:pos="4480"/>
        </w:tabs>
        <w:spacing w:line="240" w:lineRule="exact"/>
        <w:jc w:val="center"/>
        <w:rPr>
          <w:rFonts w:ascii="Times New Roman" w:hAnsi="Times New Roman"/>
          <w:b/>
          <w:sz w:val="24"/>
        </w:rPr>
      </w:pPr>
      <w:r>
        <w:rPr>
          <w:rFonts w:ascii="Times New Roman" w:hAnsi="Times New Roman"/>
          <w:b/>
          <w:sz w:val="24"/>
        </w:rPr>
        <w:br w:type="page"/>
      </w:r>
      <w:r w:rsidR="00355E50">
        <w:rPr>
          <w:rFonts w:ascii="Times New Roman" w:hAnsi="Times New Roman"/>
          <w:b/>
          <w:sz w:val="24"/>
        </w:rPr>
        <w:lastRenderedPageBreak/>
        <w:t>CHAPTER XIV</w:t>
      </w:r>
    </w:p>
    <w:p w14:paraId="3D2DAB50" w14:textId="77777777" w:rsidR="00355E50" w:rsidRDefault="00355E50">
      <w:pPr>
        <w:keepLines/>
        <w:tabs>
          <w:tab w:val="left" w:pos="3520"/>
          <w:tab w:val="left" w:pos="4480"/>
        </w:tabs>
        <w:rPr>
          <w:rFonts w:ascii="Times New Roman" w:hAnsi="Times New Roman"/>
          <w:b/>
          <w:sz w:val="24"/>
        </w:rPr>
      </w:pPr>
    </w:p>
    <w:p w14:paraId="3D2DAB51" w14:textId="77777777" w:rsidR="00355E50" w:rsidRDefault="00355E50">
      <w:pPr>
        <w:spacing w:line="240" w:lineRule="exact"/>
        <w:jc w:val="center"/>
        <w:rPr>
          <w:rFonts w:ascii="Times New Roman" w:hAnsi="Times New Roman"/>
          <w:b/>
          <w:sz w:val="24"/>
        </w:rPr>
      </w:pPr>
      <w:r>
        <w:rPr>
          <w:rFonts w:ascii="Times New Roman" w:hAnsi="Times New Roman"/>
          <w:b/>
          <w:sz w:val="24"/>
        </w:rPr>
        <w:t>DEPARTMENTAL MEETINGS AND CONTINUING EDUCATION COURSES</w:t>
      </w:r>
    </w:p>
    <w:p w14:paraId="3D2DAB52" w14:textId="77777777" w:rsidR="00355E50" w:rsidRDefault="00355E50">
      <w:pPr>
        <w:jc w:val="center"/>
        <w:rPr>
          <w:rFonts w:ascii="Times New Roman" w:hAnsi="Times New Roman"/>
          <w:b/>
          <w:sz w:val="24"/>
        </w:rPr>
      </w:pPr>
    </w:p>
    <w:p w14:paraId="3D2DAB53" w14:textId="77777777" w:rsidR="00355E50" w:rsidRDefault="00355E50">
      <w:pPr>
        <w:jc w:val="center"/>
        <w:rPr>
          <w:rFonts w:ascii="Times New Roman" w:hAnsi="Times New Roman"/>
          <w:b/>
          <w:sz w:val="24"/>
        </w:rPr>
      </w:pPr>
    </w:p>
    <w:p w14:paraId="3D2DAB54" w14:textId="77777777" w:rsidR="00355E50" w:rsidRDefault="004D36AB">
      <w:pPr>
        <w:tabs>
          <w:tab w:val="left" w:pos="720"/>
        </w:tabs>
        <w:spacing w:line="240" w:lineRule="exact"/>
        <w:ind w:left="720" w:hanging="720"/>
        <w:jc w:val="both"/>
        <w:rPr>
          <w:rFonts w:ascii="Times New Roman" w:hAnsi="Times New Roman"/>
          <w:b/>
          <w:sz w:val="24"/>
        </w:rPr>
      </w:pPr>
      <w:r>
        <w:rPr>
          <w:rFonts w:ascii="Times New Roman" w:hAnsi="Times New Roman"/>
          <w:b/>
          <w:sz w:val="24"/>
        </w:rPr>
        <w:t>A.</w:t>
      </w:r>
      <w:r>
        <w:rPr>
          <w:rFonts w:ascii="Times New Roman" w:hAnsi="Times New Roman"/>
          <w:b/>
          <w:sz w:val="24"/>
        </w:rPr>
        <w:tab/>
        <w:t>Program</w:t>
      </w:r>
      <w:r w:rsidR="00355E50">
        <w:rPr>
          <w:rFonts w:ascii="Times New Roman" w:hAnsi="Times New Roman"/>
          <w:b/>
          <w:sz w:val="24"/>
        </w:rPr>
        <w:t xml:space="preserve"> Meetings</w:t>
      </w:r>
    </w:p>
    <w:p w14:paraId="3D2DAB55" w14:textId="204923FD" w:rsidR="00355E50" w:rsidRPr="00EE5F0A" w:rsidRDefault="00EE5F0A">
      <w:pPr>
        <w:tabs>
          <w:tab w:val="left" w:pos="720"/>
        </w:tabs>
        <w:ind w:left="720" w:hanging="720"/>
        <w:jc w:val="both"/>
        <w:rPr>
          <w:rFonts w:ascii="Times New Roman" w:hAnsi="Times New Roman"/>
          <w:sz w:val="24"/>
        </w:rPr>
      </w:pPr>
      <w:r w:rsidRPr="00EE5F0A">
        <w:rPr>
          <w:rFonts w:ascii="Times New Roman" w:hAnsi="Times New Roman"/>
          <w:sz w:val="24"/>
        </w:rPr>
        <w:tab/>
      </w:r>
      <w:r w:rsidR="00993DB4">
        <w:rPr>
          <w:rFonts w:ascii="Times New Roman" w:hAnsi="Times New Roman"/>
          <w:sz w:val="24"/>
        </w:rPr>
        <w:t>Residents</w:t>
      </w:r>
      <w:r>
        <w:rPr>
          <w:rFonts w:ascii="Times New Roman" w:hAnsi="Times New Roman"/>
          <w:sz w:val="24"/>
        </w:rPr>
        <w:t xml:space="preserve"> will attend weekly </w:t>
      </w:r>
      <w:r w:rsidR="006167FD">
        <w:rPr>
          <w:rFonts w:ascii="Times New Roman" w:hAnsi="Times New Roman"/>
          <w:sz w:val="24"/>
        </w:rPr>
        <w:t xml:space="preserve">staff </w:t>
      </w:r>
      <w:r>
        <w:rPr>
          <w:rFonts w:ascii="Times New Roman" w:hAnsi="Times New Roman"/>
          <w:sz w:val="24"/>
        </w:rPr>
        <w:t xml:space="preserve">meetings, </w:t>
      </w:r>
      <w:r w:rsidR="003234D8">
        <w:rPr>
          <w:rFonts w:ascii="Times New Roman" w:hAnsi="Times New Roman"/>
          <w:sz w:val="24"/>
        </w:rPr>
        <w:t>Mondays</w:t>
      </w:r>
      <w:r>
        <w:rPr>
          <w:rFonts w:ascii="Times New Roman" w:hAnsi="Times New Roman"/>
          <w:sz w:val="24"/>
        </w:rPr>
        <w:t xml:space="preserve"> at </w:t>
      </w:r>
      <w:r w:rsidR="00BC447C">
        <w:rPr>
          <w:rFonts w:ascii="Times New Roman" w:hAnsi="Times New Roman"/>
          <w:sz w:val="24"/>
        </w:rPr>
        <w:t>8:</w:t>
      </w:r>
      <w:r w:rsidR="00BF6D1F">
        <w:rPr>
          <w:rFonts w:ascii="Times New Roman" w:hAnsi="Times New Roman"/>
          <w:sz w:val="24"/>
        </w:rPr>
        <w:t>3</w:t>
      </w:r>
      <w:r w:rsidR="003234D8">
        <w:rPr>
          <w:rFonts w:ascii="Times New Roman" w:hAnsi="Times New Roman"/>
          <w:sz w:val="24"/>
        </w:rPr>
        <w:t>0</w:t>
      </w:r>
      <w:r w:rsidR="00C01AC2">
        <w:rPr>
          <w:rFonts w:ascii="Times New Roman" w:hAnsi="Times New Roman"/>
          <w:sz w:val="24"/>
        </w:rPr>
        <w:t xml:space="preserve"> </w:t>
      </w:r>
      <w:r w:rsidR="00795E0B">
        <w:rPr>
          <w:rFonts w:ascii="Times New Roman" w:hAnsi="Times New Roman"/>
          <w:sz w:val="24"/>
        </w:rPr>
        <w:t>to</w:t>
      </w:r>
      <w:r w:rsidR="00C01AC2">
        <w:rPr>
          <w:rFonts w:ascii="Times New Roman" w:hAnsi="Times New Roman"/>
          <w:sz w:val="24"/>
        </w:rPr>
        <w:t xml:space="preserve"> </w:t>
      </w:r>
      <w:r w:rsidR="00BF6D1F">
        <w:rPr>
          <w:rFonts w:ascii="Times New Roman" w:hAnsi="Times New Roman"/>
          <w:sz w:val="24"/>
        </w:rPr>
        <w:t>9</w:t>
      </w:r>
      <w:r w:rsidR="00C01AC2">
        <w:rPr>
          <w:rFonts w:ascii="Times New Roman" w:hAnsi="Times New Roman"/>
          <w:sz w:val="24"/>
        </w:rPr>
        <w:t>:</w:t>
      </w:r>
      <w:r w:rsidR="00BF6D1F">
        <w:rPr>
          <w:rFonts w:ascii="Times New Roman" w:hAnsi="Times New Roman"/>
          <w:sz w:val="24"/>
        </w:rPr>
        <w:t>0</w:t>
      </w:r>
      <w:r w:rsidR="00C01AC2">
        <w:rPr>
          <w:rFonts w:ascii="Times New Roman" w:hAnsi="Times New Roman"/>
          <w:sz w:val="24"/>
        </w:rPr>
        <w:t>0</w:t>
      </w:r>
      <w:r w:rsidR="00BC447C">
        <w:rPr>
          <w:rFonts w:ascii="Times New Roman" w:hAnsi="Times New Roman"/>
          <w:sz w:val="24"/>
        </w:rPr>
        <w:t xml:space="preserve"> AM</w:t>
      </w:r>
      <w:r>
        <w:rPr>
          <w:rFonts w:ascii="Times New Roman" w:hAnsi="Times New Roman"/>
          <w:sz w:val="24"/>
        </w:rPr>
        <w:t xml:space="preserve"> in the D-</w:t>
      </w:r>
      <w:r w:rsidR="00EF26B4">
        <w:rPr>
          <w:rFonts w:ascii="Times New Roman" w:hAnsi="Times New Roman"/>
          <w:sz w:val="24"/>
        </w:rPr>
        <w:t>751 or other assigned room</w:t>
      </w:r>
      <w:r>
        <w:rPr>
          <w:rFonts w:ascii="Times New Roman" w:hAnsi="Times New Roman"/>
          <w:sz w:val="24"/>
        </w:rPr>
        <w:t xml:space="preserve">.  </w:t>
      </w:r>
      <w:r w:rsidR="003234D8">
        <w:rPr>
          <w:rFonts w:ascii="Times New Roman" w:hAnsi="Times New Roman"/>
          <w:sz w:val="24"/>
        </w:rPr>
        <w:t>C</w:t>
      </w:r>
      <w:r>
        <w:rPr>
          <w:rFonts w:ascii="Times New Roman" w:hAnsi="Times New Roman"/>
          <w:sz w:val="24"/>
        </w:rPr>
        <w:t xml:space="preserve">linic staff will also attend these meetings.  </w:t>
      </w:r>
    </w:p>
    <w:p w14:paraId="3D2DAB56" w14:textId="77777777" w:rsidR="00355E50" w:rsidRDefault="00355E50">
      <w:pPr>
        <w:ind w:left="740"/>
        <w:jc w:val="both"/>
        <w:rPr>
          <w:rFonts w:ascii="Times New Roman" w:hAnsi="Times New Roman"/>
          <w:sz w:val="24"/>
        </w:rPr>
      </w:pPr>
    </w:p>
    <w:p w14:paraId="3D2DAB57" w14:textId="77777777" w:rsidR="00355E50" w:rsidRDefault="00355E50">
      <w:pPr>
        <w:tabs>
          <w:tab w:val="left" w:pos="720"/>
        </w:tabs>
        <w:spacing w:line="240" w:lineRule="exact"/>
        <w:ind w:left="720" w:hanging="720"/>
        <w:jc w:val="both"/>
        <w:rPr>
          <w:rFonts w:ascii="Times New Roman" w:hAnsi="Times New Roman"/>
          <w:b/>
          <w:sz w:val="24"/>
        </w:rPr>
      </w:pPr>
      <w:r>
        <w:rPr>
          <w:rFonts w:ascii="Times New Roman" w:hAnsi="Times New Roman"/>
          <w:b/>
          <w:sz w:val="24"/>
        </w:rPr>
        <w:t>B.</w:t>
      </w:r>
      <w:r>
        <w:rPr>
          <w:rFonts w:ascii="Times New Roman" w:hAnsi="Times New Roman"/>
          <w:b/>
          <w:sz w:val="24"/>
        </w:rPr>
        <w:tab/>
        <w:t>Continuing Education Courses</w:t>
      </w:r>
    </w:p>
    <w:p w14:paraId="3D2DAB58" w14:textId="77777777" w:rsidR="00355E50" w:rsidRDefault="00355E50">
      <w:pPr>
        <w:tabs>
          <w:tab w:val="left" w:pos="720"/>
        </w:tabs>
        <w:ind w:left="720" w:hanging="720"/>
        <w:jc w:val="both"/>
        <w:rPr>
          <w:rFonts w:ascii="Times New Roman" w:hAnsi="Times New Roman"/>
          <w:b/>
          <w:sz w:val="24"/>
        </w:rPr>
      </w:pPr>
    </w:p>
    <w:p w14:paraId="3D2DAB59" w14:textId="04B50D89" w:rsidR="00355E50" w:rsidRDefault="00355E50">
      <w:pPr>
        <w:spacing w:line="240" w:lineRule="exact"/>
        <w:ind w:left="740"/>
        <w:jc w:val="both"/>
        <w:rPr>
          <w:rFonts w:ascii="Times New Roman" w:hAnsi="Times New Roman"/>
          <w:sz w:val="24"/>
        </w:rPr>
      </w:pPr>
      <w:r>
        <w:rPr>
          <w:rFonts w:ascii="Times New Roman" w:hAnsi="Times New Roman"/>
          <w:sz w:val="24"/>
        </w:rPr>
        <w:t xml:space="preserve">If space is available, </w:t>
      </w:r>
      <w:r w:rsidR="00647610">
        <w:rPr>
          <w:rFonts w:ascii="Times New Roman" w:hAnsi="Times New Roman"/>
          <w:sz w:val="24"/>
        </w:rPr>
        <w:t xml:space="preserve">residents </w:t>
      </w:r>
      <w:r>
        <w:rPr>
          <w:rFonts w:ascii="Times New Roman" w:hAnsi="Times New Roman"/>
          <w:sz w:val="24"/>
        </w:rPr>
        <w:t>must attend all Continuing Education Courses presented by Prosthodontic Faculty under the University of Washington Contin</w:t>
      </w:r>
      <w:r w:rsidR="006167FD">
        <w:rPr>
          <w:rFonts w:ascii="Times New Roman" w:hAnsi="Times New Roman"/>
          <w:sz w:val="24"/>
        </w:rPr>
        <w:t>uing Dental Education Program.</w:t>
      </w:r>
      <w:r>
        <w:rPr>
          <w:rFonts w:ascii="Times New Roman" w:hAnsi="Times New Roman"/>
          <w:sz w:val="24"/>
        </w:rPr>
        <w:t xml:space="preserve">  All </w:t>
      </w:r>
      <w:r w:rsidR="00647610">
        <w:rPr>
          <w:rFonts w:ascii="Times New Roman" w:hAnsi="Times New Roman"/>
          <w:sz w:val="24"/>
        </w:rPr>
        <w:t xml:space="preserve">residents </w:t>
      </w:r>
      <w:r>
        <w:rPr>
          <w:rFonts w:ascii="Times New Roman" w:hAnsi="Times New Roman"/>
          <w:sz w:val="24"/>
        </w:rPr>
        <w:t>must register with Continuing Den</w:t>
      </w:r>
      <w:r w:rsidR="007211EF">
        <w:rPr>
          <w:rFonts w:ascii="Times New Roman" w:hAnsi="Times New Roman"/>
          <w:sz w:val="24"/>
        </w:rPr>
        <w:t>tal Education for these courses</w:t>
      </w:r>
      <w:r>
        <w:rPr>
          <w:rFonts w:ascii="Times New Roman" w:hAnsi="Times New Roman"/>
          <w:sz w:val="24"/>
        </w:rPr>
        <w:t xml:space="preserve"> and may be required to assist CDE in presenting the course.</w:t>
      </w:r>
    </w:p>
    <w:p w14:paraId="3D2DAB5A" w14:textId="77777777" w:rsidR="00355E50" w:rsidRDefault="00355E50">
      <w:pPr>
        <w:ind w:left="740"/>
        <w:jc w:val="both"/>
        <w:rPr>
          <w:rFonts w:ascii="Times New Roman" w:hAnsi="Times New Roman"/>
          <w:sz w:val="24"/>
        </w:rPr>
      </w:pPr>
    </w:p>
    <w:p w14:paraId="3D2DAB5B" w14:textId="27063443" w:rsidR="00355E50" w:rsidRDefault="00355E50">
      <w:pPr>
        <w:spacing w:line="240" w:lineRule="exact"/>
        <w:ind w:left="740"/>
        <w:jc w:val="both"/>
        <w:rPr>
          <w:rFonts w:ascii="Times New Roman" w:hAnsi="Times New Roman"/>
          <w:sz w:val="24"/>
        </w:rPr>
      </w:pPr>
      <w:r>
        <w:rPr>
          <w:rFonts w:ascii="Times New Roman" w:hAnsi="Times New Roman"/>
          <w:sz w:val="24"/>
        </w:rPr>
        <w:t>Graduate students</w:t>
      </w:r>
      <w:r w:rsidR="00647610">
        <w:rPr>
          <w:rFonts w:ascii="Times New Roman" w:hAnsi="Times New Roman"/>
          <w:sz w:val="24"/>
        </w:rPr>
        <w:t>/residents</w:t>
      </w:r>
      <w:r>
        <w:rPr>
          <w:rFonts w:ascii="Times New Roman" w:hAnsi="Times New Roman"/>
          <w:sz w:val="24"/>
        </w:rPr>
        <w:t xml:space="preserve"> are allowed to attend other Continuing Education Courses at the Dental School.  Lecture courses are often without </w:t>
      </w:r>
      <w:r w:rsidR="007211EF">
        <w:rPr>
          <w:rFonts w:ascii="Times New Roman" w:hAnsi="Times New Roman"/>
          <w:sz w:val="24"/>
        </w:rPr>
        <w:t xml:space="preserve">a registration </w:t>
      </w:r>
      <w:proofErr w:type="gramStart"/>
      <w:r w:rsidR="007211EF">
        <w:rPr>
          <w:rFonts w:ascii="Times New Roman" w:hAnsi="Times New Roman"/>
          <w:sz w:val="24"/>
        </w:rPr>
        <w:t>fee</w:t>
      </w:r>
      <w:proofErr w:type="gramEnd"/>
      <w:r>
        <w:rPr>
          <w:rFonts w:ascii="Times New Roman" w:hAnsi="Times New Roman"/>
          <w:sz w:val="24"/>
        </w:rPr>
        <w:t xml:space="preserve"> but </w:t>
      </w:r>
      <w:proofErr w:type="gramStart"/>
      <w:r>
        <w:rPr>
          <w:rFonts w:ascii="Times New Roman" w:hAnsi="Times New Roman"/>
          <w:sz w:val="24"/>
        </w:rPr>
        <w:t>participation</w:t>
      </w:r>
      <w:proofErr w:type="gramEnd"/>
      <w:r>
        <w:rPr>
          <w:rFonts w:ascii="Times New Roman" w:hAnsi="Times New Roman"/>
          <w:sz w:val="24"/>
        </w:rPr>
        <w:t xml:space="preserve"> courses will require a course fee which may be at a small discount.  Permission to attend other courses must be obtained from the Program Director.  Again, the </w:t>
      </w:r>
      <w:r w:rsidR="00647610">
        <w:rPr>
          <w:rFonts w:ascii="Times New Roman" w:hAnsi="Times New Roman"/>
          <w:sz w:val="24"/>
        </w:rPr>
        <w:t xml:space="preserve">resident </w:t>
      </w:r>
      <w:r>
        <w:rPr>
          <w:rFonts w:ascii="Times New Roman" w:hAnsi="Times New Roman"/>
          <w:sz w:val="24"/>
        </w:rPr>
        <w:t>must register with CDE for the course.</w:t>
      </w:r>
    </w:p>
    <w:p w14:paraId="3D2DAB5C" w14:textId="77777777" w:rsidR="00355E50" w:rsidRDefault="00355E50">
      <w:pPr>
        <w:ind w:left="740"/>
        <w:jc w:val="both"/>
        <w:rPr>
          <w:rFonts w:ascii="Times New Roman" w:hAnsi="Times New Roman"/>
          <w:sz w:val="24"/>
        </w:rPr>
      </w:pPr>
    </w:p>
    <w:p w14:paraId="3D2DAB5D" w14:textId="400613C1" w:rsidR="00355E50" w:rsidRDefault="00C9454A">
      <w:pPr>
        <w:ind w:left="740"/>
        <w:jc w:val="both"/>
        <w:rPr>
          <w:rFonts w:ascii="Times New Roman" w:hAnsi="Times New Roman"/>
          <w:sz w:val="24"/>
        </w:rPr>
      </w:pPr>
      <w:r>
        <w:rPr>
          <w:rFonts w:ascii="Times New Roman" w:hAnsi="Times New Roman"/>
          <w:sz w:val="24"/>
        </w:rPr>
        <w:t>Frequently</w:t>
      </w:r>
      <w:r w:rsidR="00647610">
        <w:rPr>
          <w:rFonts w:ascii="Times New Roman" w:hAnsi="Times New Roman"/>
          <w:sz w:val="24"/>
        </w:rPr>
        <w:t>,</w:t>
      </w:r>
      <w:r>
        <w:rPr>
          <w:rFonts w:ascii="Times New Roman" w:hAnsi="Times New Roman"/>
          <w:sz w:val="24"/>
        </w:rPr>
        <w:t xml:space="preserve"> CDE courses outside the University of Washington’s Continuing Dental Education program will offer free or discounted registrations to the Graduate Prosthodontic Students</w:t>
      </w:r>
      <w:r w:rsidR="00647610">
        <w:rPr>
          <w:rFonts w:ascii="Times New Roman" w:hAnsi="Times New Roman"/>
          <w:sz w:val="24"/>
        </w:rPr>
        <w:t>/Residents</w:t>
      </w:r>
      <w:r>
        <w:rPr>
          <w:rFonts w:ascii="Times New Roman" w:hAnsi="Times New Roman"/>
          <w:sz w:val="24"/>
        </w:rPr>
        <w:t xml:space="preserve">.  The </w:t>
      </w:r>
      <w:r w:rsidR="00647610">
        <w:rPr>
          <w:rFonts w:ascii="Times New Roman" w:hAnsi="Times New Roman"/>
          <w:sz w:val="24"/>
        </w:rPr>
        <w:t xml:space="preserve">Program </w:t>
      </w:r>
      <w:r>
        <w:rPr>
          <w:rFonts w:ascii="Times New Roman" w:hAnsi="Times New Roman"/>
          <w:sz w:val="24"/>
        </w:rPr>
        <w:t xml:space="preserve">Director and Program Coordinator will inform you of these opportunities, as well as passing on a list of those who wish to attend on to the organizers. </w:t>
      </w:r>
    </w:p>
    <w:p w14:paraId="3D2DAB5E" w14:textId="77777777" w:rsidR="00355E50" w:rsidRDefault="00355E50">
      <w:pPr>
        <w:ind w:left="740"/>
        <w:jc w:val="both"/>
        <w:rPr>
          <w:rFonts w:ascii="Times New Roman" w:hAnsi="Times New Roman"/>
          <w:sz w:val="24"/>
        </w:rPr>
      </w:pPr>
    </w:p>
    <w:p w14:paraId="3D2DAB5F" w14:textId="77777777" w:rsidR="00355E50" w:rsidRDefault="00355E50">
      <w:pPr>
        <w:ind w:left="740"/>
        <w:jc w:val="both"/>
        <w:rPr>
          <w:rFonts w:ascii="Times New Roman" w:hAnsi="Times New Roman"/>
          <w:sz w:val="24"/>
        </w:rPr>
      </w:pPr>
    </w:p>
    <w:p w14:paraId="3D2DAB60" w14:textId="77777777" w:rsidR="00355E50" w:rsidRDefault="00355E50">
      <w:pPr>
        <w:ind w:left="740"/>
        <w:jc w:val="both"/>
        <w:rPr>
          <w:rFonts w:ascii="Times New Roman" w:hAnsi="Times New Roman"/>
          <w:sz w:val="24"/>
        </w:rPr>
      </w:pPr>
    </w:p>
    <w:p w14:paraId="3D2DAB61" w14:textId="77777777" w:rsidR="00355E50" w:rsidRDefault="00355E50">
      <w:pPr>
        <w:ind w:left="740"/>
        <w:jc w:val="both"/>
        <w:rPr>
          <w:rFonts w:ascii="Times New Roman" w:hAnsi="Times New Roman"/>
          <w:sz w:val="24"/>
        </w:rPr>
      </w:pPr>
    </w:p>
    <w:p w14:paraId="3D2DAB62" w14:textId="77777777" w:rsidR="00355E50" w:rsidRDefault="00355E50">
      <w:pPr>
        <w:ind w:left="740"/>
        <w:jc w:val="both"/>
        <w:rPr>
          <w:rFonts w:ascii="Times New Roman" w:hAnsi="Times New Roman"/>
          <w:sz w:val="24"/>
        </w:rPr>
      </w:pPr>
    </w:p>
    <w:p w14:paraId="3D2DAB63" w14:textId="77777777" w:rsidR="00355E50" w:rsidRDefault="00355E50">
      <w:pPr>
        <w:ind w:left="740"/>
        <w:jc w:val="both"/>
        <w:rPr>
          <w:rFonts w:ascii="Times New Roman" w:hAnsi="Times New Roman"/>
          <w:sz w:val="24"/>
        </w:rPr>
      </w:pPr>
    </w:p>
    <w:p w14:paraId="3D2DAB64" w14:textId="77777777" w:rsidR="00355E50" w:rsidRDefault="00355E50">
      <w:pPr>
        <w:ind w:left="740"/>
        <w:jc w:val="both"/>
        <w:rPr>
          <w:rFonts w:ascii="Times New Roman" w:hAnsi="Times New Roman"/>
          <w:sz w:val="24"/>
        </w:rPr>
      </w:pPr>
    </w:p>
    <w:p w14:paraId="3D2DAB65" w14:textId="77777777" w:rsidR="00355E50" w:rsidRDefault="00355E50">
      <w:pPr>
        <w:ind w:left="740"/>
        <w:jc w:val="both"/>
        <w:rPr>
          <w:rFonts w:ascii="Times New Roman" w:hAnsi="Times New Roman"/>
          <w:sz w:val="24"/>
        </w:rPr>
      </w:pPr>
    </w:p>
    <w:p w14:paraId="3D2DAB66" w14:textId="77777777" w:rsidR="00355E50" w:rsidRDefault="00355E50">
      <w:pPr>
        <w:ind w:left="740"/>
        <w:jc w:val="both"/>
        <w:rPr>
          <w:rFonts w:ascii="Times New Roman" w:hAnsi="Times New Roman"/>
          <w:sz w:val="24"/>
        </w:rPr>
      </w:pPr>
    </w:p>
    <w:p w14:paraId="3D2DAB67" w14:textId="77777777" w:rsidR="00355E50" w:rsidRDefault="00355E50">
      <w:pPr>
        <w:ind w:left="740"/>
        <w:jc w:val="both"/>
        <w:rPr>
          <w:rFonts w:ascii="Times New Roman" w:hAnsi="Times New Roman"/>
          <w:sz w:val="24"/>
        </w:rPr>
      </w:pPr>
    </w:p>
    <w:p w14:paraId="3D2DAB68" w14:textId="77777777" w:rsidR="00355E50" w:rsidRDefault="00355E50">
      <w:pPr>
        <w:ind w:left="740"/>
        <w:jc w:val="both"/>
        <w:rPr>
          <w:rFonts w:ascii="Times New Roman" w:hAnsi="Times New Roman"/>
          <w:sz w:val="24"/>
        </w:rPr>
      </w:pPr>
    </w:p>
    <w:p w14:paraId="3D2DAB69" w14:textId="77777777" w:rsidR="00355E50" w:rsidRDefault="00355E50">
      <w:pPr>
        <w:ind w:left="740"/>
        <w:jc w:val="both"/>
        <w:rPr>
          <w:rFonts w:ascii="Times New Roman" w:hAnsi="Times New Roman"/>
          <w:sz w:val="24"/>
        </w:rPr>
      </w:pPr>
    </w:p>
    <w:p w14:paraId="3D2DAB6A" w14:textId="77777777" w:rsidR="00355E50" w:rsidRDefault="00355E50">
      <w:pPr>
        <w:ind w:left="740"/>
        <w:jc w:val="both"/>
        <w:rPr>
          <w:rFonts w:ascii="Times New Roman" w:hAnsi="Times New Roman"/>
          <w:sz w:val="24"/>
        </w:rPr>
      </w:pPr>
    </w:p>
    <w:p w14:paraId="3D2DAB6B" w14:textId="77777777" w:rsidR="00355E50" w:rsidRDefault="00355E50">
      <w:pPr>
        <w:ind w:left="740"/>
        <w:jc w:val="both"/>
        <w:rPr>
          <w:rFonts w:ascii="Times New Roman" w:hAnsi="Times New Roman"/>
          <w:sz w:val="24"/>
        </w:rPr>
      </w:pPr>
    </w:p>
    <w:p w14:paraId="3D2DAB6C" w14:textId="77777777" w:rsidR="00CF2F59" w:rsidRDefault="00CF2F59">
      <w:pPr>
        <w:spacing w:line="240" w:lineRule="exact"/>
        <w:ind w:left="740"/>
        <w:jc w:val="center"/>
        <w:rPr>
          <w:rFonts w:ascii="Times New Roman" w:hAnsi="Times New Roman"/>
          <w:b/>
          <w:sz w:val="24"/>
        </w:rPr>
      </w:pPr>
    </w:p>
    <w:p w14:paraId="3D2DAB6D" w14:textId="77777777" w:rsidR="00CF2F59" w:rsidRDefault="00CF2F59">
      <w:pPr>
        <w:spacing w:line="240" w:lineRule="exact"/>
        <w:ind w:left="740"/>
        <w:jc w:val="center"/>
        <w:rPr>
          <w:rFonts w:ascii="Times New Roman" w:hAnsi="Times New Roman"/>
          <w:b/>
          <w:sz w:val="24"/>
        </w:rPr>
      </w:pPr>
    </w:p>
    <w:p w14:paraId="3D2DAB6E" w14:textId="77777777" w:rsidR="00CF2F59" w:rsidRDefault="00CF2F59">
      <w:pPr>
        <w:spacing w:line="240" w:lineRule="exact"/>
        <w:ind w:left="740"/>
        <w:jc w:val="center"/>
        <w:rPr>
          <w:rFonts w:ascii="Times New Roman" w:hAnsi="Times New Roman"/>
          <w:b/>
          <w:sz w:val="24"/>
        </w:rPr>
      </w:pPr>
    </w:p>
    <w:p w14:paraId="3D2DAB6F" w14:textId="77777777" w:rsidR="00CF2F59" w:rsidRDefault="00CF2F59">
      <w:pPr>
        <w:spacing w:line="240" w:lineRule="exact"/>
        <w:ind w:left="740"/>
        <w:jc w:val="center"/>
        <w:rPr>
          <w:rFonts w:ascii="Times New Roman" w:hAnsi="Times New Roman"/>
          <w:b/>
          <w:sz w:val="24"/>
        </w:rPr>
      </w:pPr>
    </w:p>
    <w:p w14:paraId="3D2DAB70" w14:textId="77777777" w:rsidR="00355E50" w:rsidRDefault="00BC447C">
      <w:pPr>
        <w:spacing w:line="240" w:lineRule="exact"/>
        <w:ind w:left="740"/>
        <w:jc w:val="center"/>
        <w:rPr>
          <w:rFonts w:ascii="Times New Roman" w:hAnsi="Times New Roman"/>
          <w:b/>
          <w:sz w:val="24"/>
        </w:rPr>
      </w:pPr>
      <w:r>
        <w:rPr>
          <w:rFonts w:ascii="Times New Roman" w:hAnsi="Times New Roman"/>
          <w:b/>
          <w:sz w:val="24"/>
        </w:rPr>
        <w:br w:type="page"/>
      </w:r>
      <w:r w:rsidR="00355E50">
        <w:rPr>
          <w:rFonts w:ascii="Times New Roman" w:hAnsi="Times New Roman"/>
          <w:b/>
          <w:sz w:val="24"/>
        </w:rPr>
        <w:lastRenderedPageBreak/>
        <w:t>CHAPTER XV</w:t>
      </w:r>
    </w:p>
    <w:p w14:paraId="3D2DAB71" w14:textId="77777777" w:rsidR="00CF2F59" w:rsidRDefault="00CF2F59">
      <w:pPr>
        <w:spacing w:line="240" w:lineRule="exact"/>
        <w:ind w:left="740"/>
        <w:jc w:val="center"/>
        <w:rPr>
          <w:rFonts w:ascii="Times New Roman" w:hAnsi="Times New Roman"/>
          <w:b/>
          <w:sz w:val="24"/>
        </w:rPr>
      </w:pPr>
    </w:p>
    <w:p w14:paraId="3D2DAB72" w14:textId="77777777" w:rsidR="00CF2F59" w:rsidRDefault="00CF2F59">
      <w:pPr>
        <w:spacing w:line="240" w:lineRule="exact"/>
        <w:ind w:left="740"/>
        <w:jc w:val="center"/>
        <w:rPr>
          <w:rFonts w:ascii="Times New Roman" w:hAnsi="Times New Roman"/>
          <w:b/>
          <w:sz w:val="24"/>
        </w:rPr>
      </w:pPr>
      <w:r>
        <w:rPr>
          <w:rFonts w:ascii="Times New Roman" w:hAnsi="Times New Roman"/>
          <w:b/>
          <w:sz w:val="24"/>
        </w:rPr>
        <w:t>CLINICAL TEACHING</w:t>
      </w:r>
    </w:p>
    <w:p w14:paraId="3D2DAB73" w14:textId="77777777" w:rsidR="00CF2F59" w:rsidRDefault="00CF2F59">
      <w:pPr>
        <w:spacing w:line="240" w:lineRule="exact"/>
        <w:ind w:left="740"/>
        <w:jc w:val="center"/>
        <w:rPr>
          <w:rFonts w:ascii="Times New Roman" w:hAnsi="Times New Roman"/>
          <w:b/>
          <w:sz w:val="24"/>
        </w:rPr>
      </w:pPr>
    </w:p>
    <w:p w14:paraId="3D2DAB74" w14:textId="77777777" w:rsidR="00CF2F59" w:rsidRDefault="00CF2F59">
      <w:pPr>
        <w:spacing w:line="240" w:lineRule="exact"/>
        <w:ind w:left="740"/>
        <w:jc w:val="center"/>
        <w:rPr>
          <w:rFonts w:ascii="Times New Roman" w:hAnsi="Times New Roman"/>
          <w:b/>
          <w:sz w:val="24"/>
        </w:rPr>
      </w:pPr>
    </w:p>
    <w:p w14:paraId="3D2DAB75" w14:textId="5F289246" w:rsidR="00CF2F59" w:rsidRDefault="00CF2F59" w:rsidP="00CF2F59">
      <w:pPr>
        <w:spacing w:line="240" w:lineRule="exact"/>
        <w:rPr>
          <w:rFonts w:ascii="Times New Roman" w:hAnsi="Times New Roman"/>
          <w:sz w:val="24"/>
        </w:rPr>
      </w:pPr>
      <w:r>
        <w:rPr>
          <w:rFonts w:ascii="Times New Roman" w:hAnsi="Times New Roman"/>
          <w:sz w:val="24"/>
        </w:rPr>
        <w:t xml:space="preserve">Each </w:t>
      </w:r>
      <w:r w:rsidR="00924509">
        <w:rPr>
          <w:rFonts w:ascii="Times New Roman" w:hAnsi="Times New Roman"/>
          <w:sz w:val="24"/>
        </w:rPr>
        <w:t xml:space="preserve">resident </w:t>
      </w:r>
      <w:r>
        <w:rPr>
          <w:rFonts w:ascii="Times New Roman" w:hAnsi="Times New Roman"/>
          <w:sz w:val="24"/>
        </w:rPr>
        <w:t xml:space="preserve">will teach one quarter in the </w:t>
      </w:r>
      <w:r w:rsidR="00924509">
        <w:rPr>
          <w:rFonts w:ascii="Times New Roman" w:hAnsi="Times New Roman"/>
          <w:sz w:val="24"/>
        </w:rPr>
        <w:t>pre-doctoral</w:t>
      </w:r>
      <w:r>
        <w:rPr>
          <w:rFonts w:ascii="Times New Roman" w:hAnsi="Times New Roman"/>
          <w:sz w:val="24"/>
        </w:rPr>
        <w:t xml:space="preserve"> student clin</w:t>
      </w:r>
      <w:r w:rsidR="006167FD">
        <w:rPr>
          <w:rFonts w:ascii="Times New Roman" w:hAnsi="Times New Roman"/>
          <w:sz w:val="24"/>
        </w:rPr>
        <w:t>ics</w:t>
      </w:r>
      <w:r>
        <w:rPr>
          <w:rFonts w:ascii="Times New Roman" w:hAnsi="Times New Roman"/>
          <w:sz w:val="24"/>
        </w:rPr>
        <w:t xml:space="preserve"> during their second year</w:t>
      </w:r>
      <w:r w:rsidR="006167FD">
        <w:rPr>
          <w:rFonts w:ascii="Times New Roman" w:hAnsi="Times New Roman"/>
          <w:sz w:val="24"/>
        </w:rPr>
        <w:t xml:space="preserve"> in the program</w:t>
      </w:r>
      <w:r>
        <w:rPr>
          <w:rFonts w:ascii="Times New Roman" w:hAnsi="Times New Roman"/>
          <w:sz w:val="24"/>
        </w:rPr>
        <w:t>.  At the beginning of the year, the Director will assign you to a quarter, and the Pre-</w:t>
      </w:r>
      <w:r w:rsidR="00924509">
        <w:rPr>
          <w:rFonts w:ascii="Times New Roman" w:hAnsi="Times New Roman"/>
          <w:sz w:val="24"/>
        </w:rPr>
        <w:t>d</w:t>
      </w:r>
      <w:r>
        <w:rPr>
          <w:rFonts w:ascii="Times New Roman" w:hAnsi="Times New Roman"/>
          <w:sz w:val="24"/>
        </w:rPr>
        <w:t xml:space="preserve">octoral </w:t>
      </w:r>
      <w:r w:rsidR="00924509">
        <w:rPr>
          <w:rFonts w:ascii="Times New Roman" w:hAnsi="Times New Roman"/>
          <w:sz w:val="24"/>
        </w:rPr>
        <w:t>Faculty</w:t>
      </w:r>
      <w:r>
        <w:rPr>
          <w:rFonts w:ascii="Times New Roman" w:hAnsi="Times New Roman"/>
          <w:sz w:val="24"/>
        </w:rPr>
        <w:t xml:space="preserve"> will assign you a day and time.  You will be trained ahead of time on how to supervise the </w:t>
      </w:r>
      <w:proofErr w:type="gramStart"/>
      <w:r>
        <w:rPr>
          <w:rFonts w:ascii="Times New Roman" w:hAnsi="Times New Roman"/>
          <w:sz w:val="24"/>
        </w:rPr>
        <w:t>Pre-Doctoral</w:t>
      </w:r>
      <w:proofErr w:type="gramEnd"/>
      <w:r>
        <w:rPr>
          <w:rFonts w:ascii="Times New Roman" w:hAnsi="Times New Roman"/>
          <w:sz w:val="24"/>
        </w:rPr>
        <w:t xml:space="preserve"> students, grade, and assist them.</w:t>
      </w:r>
    </w:p>
    <w:p w14:paraId="3D2DAB76" w14:textId="77777777" w:rsidR="00CF2F59" w:rsidRPr="00CF2F59" w:rsidRDefault="00CF2F59" w:rsidP="00CF2F59">
      <w:pPr>
        <w:spacing w:line="240" w:lineRule="exact"/>
        <w:ind w:left="720"/>
        <w:jc w:val="center"/>
        <w:rPr>
          <w:rFonts w:ascii="Times New Roman" w:hAnsi="Times New Roman"/>
          <w:b/>
          <w:sz w:val="24"/>
        </w:rPr>
      </w:pPr>
      <w:r>
        <w:rPr>
          <w:rFonts w:ascii="Times New Roman" w:hAnsi="Times New Roman"/>
          <w:sz w:val="24"/>
        </w:rPr>
        <w:br w:type="page"/>
      </w:r>
      <w:r>
        <w:rPr>
          <w:rFonts w:ascii="Times New Roman" w:hAnsi="Times New Roman"/>
          <w:b/>
          <w:sz w:val="24"/>
        </w:rPr>
        <w:lastRenderedPageBreak/>
        <w:t>CHAPTER XVI</w:t>
      </w:r>
    </w:p>
    <w:p w14:paraId="3D2DAB77" w14:textId="77777777" w:rsidR="00355E50" w:rsidRDefault="00355E50">
      <w:pPr>
        <w:ind w:left="740"/>
        <w:jc w:val="center"/>
        <w:rPr>
          <w:rFonts w:ascii="Times New Roman" w:hAnsi="Times New Roman"/>
          <w:b/>
          <w:sz w:val="24"/>
        </w:rPr>
      </w:pPr>
    </w:p>
    <w:p w14:paraId="3D2DAB78" w14:textId="77777777" w:rsidR="00355E50" w:rsidRDefault="00355E50">
      <w:pPr>
        <w:spacing w:line="240" w:lineRule="exact"/>
        <w:ind w:left="740"/>
        <w:jc w:val="center"/>
        <w:rPr>
          <w:rFonts w:ascii="Times New Roman" w:hAnsi="Times New Roman"/>
          <w:sz w:val="24"/>
        </w:rPr>
      </w:pPr>
      <w:r>
        <w:rPr>
          <w:rFonts w:ascii="Times New Roman" w:hAnsi="Times New Roman"/>
          <w:b/>
          <w:sz w:val="24"/>
        </w:rPr>
        <w:t>OUTCOME ASSESSMENT</w:t>
      </w:r>
    </w:p>
    <w:p w14:paraId="3D2DAB79" w14:textId="77777777" w:rsidR="00355E50" w:rsidRDefault="00355E50">
      <w:pPr>
        <w:ind w:left="740"/>
        <w:jc w:val="both"/>
        <w:rPr>
          <w:rFonts w:ascii="Times New Roman" w:hAnsi="Times New Roman"/>
          <w:sz w:val="24"/>
        </w:rPr>
      </w:pPr>
    </w:p>
    <w:p w14:paraId="3D2DAB7A" w14:textId="77777777" w:rsidR="00355E50" w:rsidRDefault="00355E50">
      <w:pPr>
        <w:ind w:left="740"/>
        <w:jc w:val="both"/>
        <w:rPr>
          <w:rFonts w:ascii="Times New Roman" w:hAnsi="Times New Roman"/>
          <w:sz w:val="24"/>
        </w:rPr>
      </w:pPr>
    </w:p>
    <w:p w14:paraId="3D2DAB7B" w14:textId="1AF5E74F" w:rsidR="00355E50" w:rsidRDefault="00355E50">
      <w:pPr>
        <w:spacing w:line="240" w:lineRule="exact"/>
        <w:jc w:val="both"/>
        <w:rPr>
          <w:rFonts w:ascii="Times New Roman" w:hAnsi="Times New Roman"/>
          <w:sz w:val="24"/>
        </w:rPr>
      </w:pPr>
      <w:r>
        <w:rPr>
          <w:rFonts w:ascii="Times New Roman" w:hAnsi="Times New Roman"/>
          <w:sz w:val="24"/>
        </w:rPr>
        <w:t xml:space="preserve">Educational institutions are expected to utilize an outcome assessment mechanism to continually monitor the goals and objectives of their programs.  The Graduate Prosthodontic Program evaluates its effectiveness in the following ways, all of which need viable </w:t>
      </w:r>
      <w:r w:rsidR="00813826">
        <w:rPr>
          <w:rFonts w:ascii="Times New Roman" w:hAnsi="Times New Roman"/>
          <w:sz w:val="24"/>
        </w:rPr>
        <w:t xml:space="preserve">resident </w:t>
      </w:r>
      <w:r>
        <w:rPr>
          <w:rFonts w:ascii="Times New Roman" w:hAnsi="Times New Roman"/>
          <w:sz w:val="24"/>
        </w:rPr>
        <w:t xml:space="preserve">input </w:t>
      </w:r>
      <w:proofErr w:type="gramStart"/>
      <w:r>
        <w:rPr>
          <w:rFonts w:ascii="Times New Roman" w:hAnsi="Times New Roman"/>
          <w:sz w:val="24"/>
        </w:rPr>
        <w:t>in order to</w:t>
      </w:r>
      <w:proofErr w:type="gramEnd"/>
      <w:r>
        <w:rPr>
          <w:rFonts w:ascii="Times New Roman" w:hAnsi="Times New Roman"/>
          <w:sz w:val="24"/>
        </w:rPr>
        <w:t xml:space="preserve"> make them successful:</w:t>
      </w:r>
    </w:p>
    <w:p w14:paraId="3D2DAB7C" w14:textId="77777777" w:rsidR="00355E50" w:rsidRDefault="00355E50">
      <w:pPr>
        <w:ind w:left="740"/>
        <w:jc w:val="both"/>
        <w:rPr>
          <w:rFonts w:ascii="Times New Roman" w:hAnsi="Times New Roman"/>
          <w:sz w:val="24"/>
        </w:rPr>
      </w:pPr>
    </w:p>
    <w:p w14:paraId="3D2DAB7D" w14:textId="716C768C" w:rsidR="00355E50" w:rsidRDefault="00355E50">
      <w:pPr>
        <w:spacing w:line="240" w:lineRule="exact"/>
        <w:ind w:left="720" w:hanging="720"/>
        <w:jc w:val="both"/>
        <w:rPr>
          <w:rFonts w:ascii="Times New Roman" w:hAnsi="Times New Roman"/>
          <w:sz w:val="24"/>
        </w:rPr>
      </w:pPr>
      <w:r>
        <w:rPr>
          <w:rFonts w:ascii="Times New Roman" w:hAnsi="Times New Roman"/>
          <w:sz w:val="24"/>
        </w:rPr>
        <w:t>1.</w:t>
      </w:r>
      <w:r>
        <w:rPr>
          <w:rFonts w:ascii="Times New Roman" w:hAnsi="Times New Roman"/>
          <w:sz w:val="24"/>
        </w:rPr>
        <w:tab/>
        <w:t>Post-testin</w:t>
      </w:r>
      <w:r w:rsidR="00BC447C">
        <w:rPr>
          <w:rFonts w:ascii="Times New Roman" w:hAnsi="Times New Roman"/>
          <w:sz w:val="24"/>
        </w:rPr>
        <w:t>g:  A</w:t>
      </w:r>
      <w:r>
        <w:rPr>
          <w:rFonts w:ascii="Times New Roman" w:hAnsi="Times New Roman"/>
          <w:sz w:val="24"/>
        </w:rPr>
        <w:t xml:space="preserve">t the end of the program, as a part of the awarding of a degree/certificate, the </w:t>
      </w:r>
      <w:r w:rsidR="00813826">
        <w:rPr>
          <w:rFonts w:ascii="Times New Roman" w:hAnsi="Times New Roman"/>
          <w:sz w:val="24"/>
        </w:rPr>
        <w:t xml:space="preserve">resident </w:t>
      </w:r>
      <w:r>
        <w:rPr>
          <w:rFonts w:ascii="Times New Roman" w:hAnsi="Times New Roman"/>
          <w:sz w:val="24"/>
        </w:rPr>
        <w:t xml:space="preserve">is </w:t>
      </w:r>
      <w:r w:rsidR="00C01AC2">
        <w:rPr>
          <w:rFonts w:ascii="Times New Roman" w:hAnsi="Times New Roman"/>
          <w:sz w:val="24"/>
        </w:rPr>
        <w:t>required</w:t>
      </w:r>
      <w:r>
        <w:rPr>
          <w:rFonts w:ascii="Times New Roman" w:hAnsi="Times New Roman"/>
          <w:sz w:val="24"/>
        </w:rPr>
        <w:t xml:space="preserve"> to retake </w:t>
      </w:r>
      <w:r w:rsidR="00C01AC2">
        <w:rPr>
          <w:rFonts w:ascii="Times New Roman" w:hAnsi="Times New Roman"/>
          <w:sz w:val="24"/>
        </w:rPr>
        <w:t>a</w:t>
      </w:r>
      <w:r>
        <w:rPr>
          <w:rFonts w:ascii="Times New Roman" w:hAnsi="Times New Roman"/>
          <w:sz w:val="24"/>
        </w:rPr>
        <w:t xml:space="preserve"> lengthy </w:t>
      </w:r>
      <w:r w:rsidR="007211EF">
        <w:rPr>
          <w:rFonts w:ascii="Times New Roman" w:hAnsi="Times New Roman"/>
          <w:sz w:val="24"/>
        </w:rPr>
        <w:t>multiple-choice</w:t>
      </w:r>
      <w:r>
        <w:rPr>
          <w:rFonts w:ascii="Times New Roman" w:hAnsi="Times New Roman"/>
          <w:sz w:val="24"/>
        </w:rPr>
        <w:t xml:space="preserve"> examination (patterned after the American Board of Prosthodontics exam).  </w:t>
      </w:r>
      <w:r w:rsidR="00C01AC2">
        <w:rPr>
          <w:rFonts w:ascii="Times New Roman" w:hAnsi="Times New Roman"/>
          <w:sz w:val="24"/>
        </w:rPr>
        <w:t xml:space="preserve">The </w:t>
      </w:r>
      <w:proofErr w:type="gramStart"/>
      <w:r w:rsidR="000A58EA">
        <w:rPr>
          <w:rFonts w:ascii="Times New Roman" w:hAnsi="Times New Roman"/>
          <w:sz w:val="24"/>
        </w:rPr>
        <w:t>resident</w:t>
      </w:r>
      <w:proofErr w:type="gramEnd"/>
      <w:r w:rsidR="00C01AC2">
        <w:rPr>
          <w:rFonts w:ascii="Times New Roman" w:hAnsi="Times New Roman"/>
          <w:sz w:val="24"/>
        </w:rPr>
        <w:t xml:space="preserve"> must score a minimum of </w:t>
      </w:r>
      <w:r w:rsidR="00312BC2">
        <w:rPr>
          <w:rFonts w:ascii="Times New Roman" w:hAnsi="Times New Roman"/>
          <w:sz w:val="24"/>
        </w:rPr>
        <w:t>70</w:t>
      </w:r>
      <w:r w:rsidR="00C01AC2">
        <w:rPr>
          <w:rFonts w:ascii="Times New Roman" w:hAnsi="Times New Roman"/>
          <w:sz w:val="24"/>
        </w:rPr>
        <w:t xml:space="preserve">% as a graduation requirement.  </w:t>
      </w:r>
      <w:r w:rsidR="00EE5F0A" w:rsidRPr="003234D8">
        <w:rPr>
          <w:rFonts w:ascii="Times New Roman" w:hAnsi="Times New Roman"/>
          <w:i/>
          <w:sz w:val="24"/>
        </w:rPr>
        <w:t xml:space="preserve">If the </w:t>
      </w:r>
      <w:r w:rsidR="00813826" w:rsidRPr="00813826">
        <w:rPr>
          <w:rFonts w:ascii="Times New Roman" w:hAnsi="Times New Roman"/>
          <w:i/>
          <w:sz w:val="24"/>
        </w:rPr>
        <w:t xml:space="preserve">resident </w:t>
      </w:r>
      <w:r w:rsidR="00EE5F0A" w:rsidRPr="003234D8">
        <w:rPr>
          <w:rFonts w:ascii="Times New Roman" w:hAnsi="Times New Roman"/>
          <w:i/>
          <w:sz w:val="24"/>
        </w:rPr>
        <w:t xml:space="preserve">has taken and passed </w:t>
      </w:r>
      <w:r w:rsidR="00C01AC2">
        <w:rPr>
          <w:rFonts w:ascii="Times New Roman" w:hAnsi="Times New Roman"/>
          <w:i/>
          <w:sz w:val="24"/>
        </w:rPr>
        <w:t xml:space="preserve">Section A of </w:t>
      </w:r>
      <w:r w:rsidR="00EE5F0A" w:rsidRPr="003234D8">
        <w:rPr>
          <w:rFonts w:ascii="Times New Roman" w:hAnsi="Times New Roman"/>
          <w:i/>
          <w:sz w:val="24"/>
        </w:rPr>
        <w:t xml:space="preserve">the American Board of Prosthodontics exam, this requirement </w:t>
      </w:r>
      <w:r w:rsidR="003234D8">
        <w:rPr>
          <w:rFonts w:ascii="Times New Roman" w:hAnsi="Times New Roman"/>
          <w:i/>
          <w:sz w:val="24"/>
        </w:rPr>
        <w:t>will</w:t>
      </w:r>
      <w:r w:rsidR="00EE5F0A" w:rsidRPr="003234D8">
        <w:rPr>
          <w:rFonts w:ascii="Times New Roman" w:hAnsi="Times New Roman"/>
          <w:i/>
          <w:sz w:val="24"/>
        </w:rPr>
        <w:t xml:space="preserve"> be waived.</w:t>
      </w:r>
      <w:r w:rsidR="00EE5F0A">
        <w:rPr>
          <w:rFonts w:ascii="Times New Roman" w:hAnsi="Times New Roman"/>
          <w:sz w:val="24"/>
        </w:rPr>
        <w:t xml:space="preserve"> </w:t>
      </w:r>
    </w:p>
    <w:p w14:paraId="3D2DAB7E" w14:textId="77777777" w:rsidR="00355E50" w:rsidRDefault="00355E50">
      <w:pPr>
        <w:ind w:left="1440" w:hanging="700"/>
        <w:jc w:val="both"/>
        <w:rPr>
          <w:rFonts w:ascii="Times New Roman" w:hAnsi="Times New Roman"/>
          <w:sz w:val="24"/>
        </w:rPr>
      </w:pPr>
    </w:p>
    <w:p w14:paraId="3D2DAB7F" w14:textId="656191F6" w:rsidR="00355E50" w:rsidRDefault="00BC447C">
      <w:pPr>
        <w:spacing w:line="240" w:lineRule="exact"/>
        <w:ind w:left="720" w:hanging="720"/>
        <w:jc w:val="both"/>
        <w:rPr>
          <w:rFonts w:ascii="Times New Roman" w:hAnsi="Times New Roman"/>
          <w:sz w:val="24"/>
        </w:rPr>
      </w:pPr>
      <w:r>
        <w:rPr>
          <w:rFonts w:ascii="Times New Roman" w:hAnsi="Times New Roman"/>
          <w:sz w:val="24"/>
        </w:rPr>
        <w:t>2.</w:t>
      </w:r>
      <w:r>
        <w:rPr>
          <w:rFonts w:ascii="Times New Roman" w:hAnsi="Times New Roman"/>
          <w:sz w:val="24"/>
        </w:rPr>
        <w:tab/>
        <w:t>Exit interview</w:t>
      </w:r>
      <w:proofErr w:type="gramStart"/>
      <w:r>
        <w:rPr>
          <w:rFonts w:ascii="Times New Roman" w:hAnsi="Times New Roman"/>
          <w:sz w:val="24"/>
        </w:rPr>
        <w:t>:  A</w:t>
      </w:r>
      <w:r w:rsidR="00355E50">
        <w:rPr>
          <w:rFonts w:ascii="Times New Roman" w:hAnsi="Times New Roman"/>
          <w:sz w:val="24"/>
        </w:rPr>
        <w:t>s</w:t>
      </w:r>
      <w:proofErr w:type="gramEnd"/>
      <w:r w:rsidR="00355E50">
        <w:rPr>
          <w:rFonts w:ascii="Times New Roman" w:hAnsi="Times New Roman"/>
          <w:sz w:val="24"/>
        </w:rPr>
        <w:t xml:space="preserve"> a part of program completion, a p</w:t>
      </w:r>
      <w:r w:rsidR="006167FD">
        <w:rPr>
          <w:rFonts w:ascii="Times New Roman" w:hAnsi="Times New Roman"/>
          <w:sz w:val="24"/>
        </w:rPr>
        <w:t>atient review is made with the Program D</w:t>
      </w:r>
      <w:r w:rsidR="00355E50">
        <w:rPr>
          <w:rFonts w:ascii="Times New Roman" w:hAnsi="Times New Roman"/>
          <w:sz w:val="24"/>
        </w:rPr>
        <w:t xml:space="preserve">irector </w:t>
      </w:r>
      <w:r w:rsidR="006167FD">
        <w:rPr>
          <w:rFonts w:ascii="Times New Roman" w:hAnsi="Times New Roman"/>
          <w:sz w:val="24"/>
        </w:rPr>
        <w:t xml:space="preserve">and the Clinic </w:t>
      </w:r>
      <w:r w:rsidR="00B13A7E">
        <w:rPr>
          <w:rFonts w:ascii="Times New Roman" w:hAnsi="Times New Roman"/>
          <w:sz w:val="24"/>
        </w:rPr>
        <w:t>Manager</w:t>
      </w:r>
      <w:r w:rsidR="006167FD">
        <w:rPr>
          <w:rFonts w:ascii="Times New Roman" w:hAnsi="Times New Roman"/>
          <w:sz w:val="24"/>
        </w:rPr>
        <w:t xml:space="preserve"> </w:t>
      </w:r>
      <w:r w:rsidR="00355E50">
        <w:rPr>
          <w:rFonts w:ascii="Times New Roman" w:hAnsi="Times New Roman"/>
          <w:sz w:val="24"/>
        </w:rPr>
        <w:t xml:space="preserve">in which all assigned patients are reviewed and decisions made as to their disposition and subsequent follow-up care.  As a part of this patient review process, the </w:t>
      </w:r>
      <w:r w:rsidR="00813826">
        <w:rPr>
          <w:rFonts w:ascii="Times New Roman" w:hAnsi="Times New Roman"/>
          <w:sz w:val="24"/>
        </w:rPr>
        <w:t>Program D</w:t>
      </w:r>
      <w:r w:rsidR="00355E50">
        <w:rPr>
          <w:rFonts w:ascii="Times New Roman" w:hAnsi="Times New Roman"/>
          <w:sz w:val="24"/>
        </w:rPr>
        <w:t xml:space="preserve">irector and the faculty encourage a frank and open discussion of the program experiences the </w:t>
      </w:r>
      <w:proofErr w:type="gramStart"/>
      <w:r w:rsidR="00813826">
        <w:rPr>
          <w:rFonts w:ascii="Times New Roman" w:hAnsi="Times New Roman"/>
          <w:sz w:val="24"/>
        </w:rPr>
        <w:t>resident</w:t>
      </w:r>
      <w:proofErr w:type="gramEnd"/>
      <w:r w:rsidR="00813826">
        <w:rPr>
          <w:rFonts w:ascii="Times New Roman" w:hAnsi="Times New Roman"/>
          <w:sz w:val="24"/>
        </w:rPr>
        <w:t xml:space="preserve"> </w:t>
      </w:r>
      <w:r w:rsidR="00355E50">
        <w:rPr>
          <w:rFonts w:ascii="Times New Roman" w:hAnsi="Times New Roman"/>
          <w:sz w:val="24"/>
        </w:rPr>
        <w:t xml:space="preserve">expected from the program and what they </w:t>
      </w:r>
      <w:proofErr w:type="gramStart"/>
      <w:r w:rsidR="00355E50">
        <w:rPr>
          <w:rFonts w:ascii="Times New Roman" w:hAnsi="Times New Roman"/>
          <w:sz w:val="24"/>
        </w:rPr>
        <w:t>actually received</w:t>
      </w:r>
      <w:proofErr w:type="gramEnd"/>
      <w:r w:rsidR="00355E50">
        <w:rPr>
          <w:rFonts w:ascii="Times New Roman" w:hAnsi="Times New Roman"/>
          <w:sz w:val="24"/>
        </w:rPr>
        <w:t>.</w:t>
      </w:r>
      <w:r w:rsidR="00B13A7E">
        <w:rPr>
          <w:rFonts w:ascii="Times New Roman" w:hAnsi="Times New Roman"/>
          <w:sz w:val="24"/>
        </w:rPr>
        <w:t xml:space="preserve">  The </w:t>
      </w:r>
      <w:proofErr w:type="gramStart"/>
      <w:r w:rsidR="00813826">
        <w:rPr>
          <w:rFonts w:ascii="Times New Roman" w:hAnsi="Times New Roman"/>
          <w:sz w:val="24"/>
        </w:rPr>
        <w:t>resident</w:t>
      </w:r>
      <w:proofErr w:type="gramEnd"/>
      <w:r w:rsidR="00813826">
        <w:rPr>
          <w:rFonts w:ascii="Times New Roman" w:hAnsi="Times New Roman"/>
          <w:sz w:val="24"/>
        </w:rPr>
        <w:t xml:space="preserve"> </w:t>
      </w:r>
      <w:r w:rsidR="00B13A7E">
        <w:rPr>
          <w:rFonts w:ascii="Times New Roman" w:hAnsi="Times New Roman"/>
          <w:sz w:val="24"/>
        </w:rPr>
        <w:t xml:space="preserve">will also be required to complete a post residency training outcome assessment.  The </w:t>
      </w:r>
      <w:r w:rsidR="00F209CE">
        <w:rPr>
          <w:rFonts w:ascii="Times New Roman" w:hAnsi="Times New Roman"/>
          <w:sz w:val="24"/>
        </w:rPr>
        <w:t>P</w:t>
      </w:r>
      <w:r w:rsidR="00B13A7E">
        <w:rPr>
          <w:rFonts w:ascii="Times New Roman" w:hAnsi="Times New Roman"/>
          <w:sz w:val="24"/>
        </w:rPr>
        <w:t xml:space="preserve">rogram </w:t>
      </w:r>
      <w:r w:rsidR="00F209CE">
        <w:rPr>
          <w:rFonts w:ascii="Times New Roman" w:hAnsi="Times New Roman"/>
          <w:sz w:val="24"/>
        </w:rPr>
        <w:t>C</w:t>
      </w:r>
      <w:r w:rsidR="00B13A7E">
        <w:rPr>
          <w:rFonts w:ascii="Times New Roman" w:hAnsi="Times New Roman"/>
          <w:sz w:val="24"/>
        </w:rPr>
        <w:t xml:space="preserve">oordinator will be the point of contact for this.  </w:t>
      </w:r>
    </w:p>
    <w:p w14:paraId="3D2DAB80" w14:textId="77777777" w:rsidR="00355E50" w:rsidRDefault="00355E50">
      <w:pPr>
        <w:ind w:left="1440" w:hanging="700"/>
        <w:jc w:val="both"/>
        <w:rPr>
          <w:rFonts w:ascii="Times New Roman" w:hAnsi="Times New Roman"/>
          <w:sz w:val="24"/>
        </w:rPr>
      </w:pPr>
    </w:p>
    <w:p w14:paraId="3D2DAB81" w14:textId="77777777" w:rsidR="00355E50" w:rsidRDefault="00355E50">
      <w:pPr>
        <w:spacing w:line="240" w:lineRule="exact"/>
        <w:ind w:left="720" w:hanging="720"/>
        <w:jc w:val="both"/>
        <w:rPr>
          <w:rFonts w:ascii="Times New Roman" w:hAnsi="Times New Roman"/>
          <w:sz w:val="24"/>
        </w:rPr>
      </w:pPr>
      <w:r>
        <w:rPr>
          <w:rFonts w:ascii="Times New Roman" w:hAnsi="Times New Roman"/>
          <w:sz w:val="24"/>
        </w:rPr>
        <w:t>3.</w:t>
      </w:r>
      <w:r>
        <w:rPr>
          <w:rFonts w:ascii="Times New Roman" w:hAnsi="Times New Roman"/>
          <w:sz w:val="24"/>
        </w:rPr>
        <w:tab/>
        <w:t xml:space="preserve">The program </w:t>
      </w:r>
      <w:r w:rsidR="00B13A7E">
        <w:rPr>
          <w:rFonts w:ascii="Times New Roman" w:hAnsi="Times New Roman"/>
          <w:sz w:val="24"/>
        </w:rPr>
        <w:t xml:space="preserve">also </w:t>
      </w:r>
      <w:r>
        <w:rPr>
          <w:rFonts w:ascii="Times New Roman" w:hAnsi="Times New Roman"/>
          <w:sz w:val="24"/>
        </w:rPr>
        <w:t xml:space="preserve">conducts periodic sampling of the actual clinical practice of the graduates on a voluntary basis.  </w:t>
      </w:r>
      <w:r w:rsidR="007808A0">
        <w:rPr>
          <w:rFonts w:ascii="Times New Roman" w:hAnsi="Times New Roman"/>
          <w:sz w:val="24"/>
        </w:rPr>
        <w:t>A form will be sent to you electronically reque</w:t>
      </w:r>
      <w:r>
        <w:rPr>
          <w:rFonts w:ascii="Times New Roman" w:hAnsi="Times New Roman"/>
          <w:sz w:val="24"/>
        </w:rPr>
        <w:t xml:space="preserve">sting a description of </w:t>
      </w:r>
      <w:r w:rsidR="00B13A7E">
        <w:rPr>
          <w:rFonts w:ascii="Times New Roman" w:hAnsi="Times New Roman"/>
          <w:sz w:val="24"/>
        </w:rPr>
        <w:t>your</w:t>
      </w:r>
      <w:r>
        <w:rPr>
          <w:rFonts w:ascii="Times New Roman" w:hAnsi="Times New Roman"/>
          <w:sz w:val="24"/>
        </w:rPr>
        <w:t xml:space="preserve"> practice and comments on those areas in which their education prepared them well and those in which improvements could be made.</w:t>
      </w:r>
    </w:p>
    <w:p w14:paraId="3D2DAB82" w14:textId="77777777" w:rsidR="00355E50" w:rsidRDefault="00355E50">
      <w:pPr>
        <w:ind w:left="1440" w:hanging="700"/>
        <w:jc w:val="both"/>
        <w:rPr>
          <w:rFonts w:ascii="Times New Roman" w:hAnsi="Times New Roman"/>
          <w:sz w:val="24"/>
        </w:rPr>
      </w:pPr>
    </w:p>
    <w:p w14:paraId="3D2DAB83" w14:textId="77777777" w:rsidR="00355E50" w:rsidRDefault="00355E50">
      <w:pPr>
        <w:spacing w:line="240" w:lineRule="exact"/>
        <w:jc w:val="both"/>
        <w:rPr>
          <w:rFonts w:ascii="Times New Roman" w:hAnsi="Times New Roman"/>
          <w:sz w:val="24"/>
        </w:rPr>
      </w:pPr>
      <w:r>
        <w:rPr>
          <w:rFonts w:ascii="Times New Roman" w:hAnsi="Times New Roman"/>
          <w:sz w:val="24"/>
        </w:rPr>
        <w:t>The results of these three modalities are used by the faculty to modify the program as the clinical practice of prosthodontics changes.</w:t>
      </w:r>
    </w:p>
    <w:p w14:paraId="3D2DAB84" w14:textId="0D87C23D" w:rsidR="00046550" w:rsidRDefault="00046550">
      <w:pPr>
        <w:overflowPunct/>
        <w:autoSpaceDE/>
        <w:autoSpaceDN/>
        <w:adjustRightInd/>
        <w:textAlignment w:val="auto"/>
        <w:rPr>
          <w:rFonts w:ascii="Times New Roman" w:hAnsi="Times New Roman"/>
          <w:sz w:val="24"/>
        </w:rPr>
      </w:pPr>
      <w:r>
        <w:rPr>
          <w:rFonts w:ascii="Times New Roman" w:hAnsi="Times New Roman"/>
          <w:sz w:val="24"/>
        </w:rPr>
        <w:br w:type="page"/>
      </w:r>
    </w:p>
    <w:p w14:paraId="7CBDED25" w14:textId="0CDD7EAB" w:rsidR="00046550" w:rsidRPr="00CF2F59" w:rsidRDefault="00046550" w:rsidP="00046550">
      <w:pPr>
        <w:spacing w:line="240" w:lineRule="exact"/>
        <w:ind w:left="720"/>
        <w:jc w:val="center"/>
        <w:rPr>
          <w:rFonts w:ascii="Times New Roman" w:hAnsi="Times New Roman"/>
          <w:b/>
          <w:sz w:val="24"/>
        </w:rPr>
      </w:pPr>
      <w:r>
        <w:rPr>
          <w:rFonts w:ascii="Times New Roman" w:hAnsi="Times New Roman"/>
          <w:b/>
          <w:sz w:val="24"/>
        </w:rPr>
        <w:lastRenderedPageBreak/>
        <w:t>CHAPTER XVII</w:t>
      </w:r>
    </w:p>
    <w:p w14:paraId="1D3F9CDB" w14:textId="77777777" w:rsidR="00046550" w:rsidRDefault="00046550" w:rsidP="00046550">
      <w:pPr>
        <w:ind w:left="740"/>
        <w:jc w:val="center"/>
        <w:rPr>
          <w:rFonts w:ascii="Times New Roman" w:hAnsi="Times New Roman"/>
          <w:b/>
          <w:sz w:val="24"/>
        </w:rPr>
      </w:pPr>
    </w:p>
    <w:p w14:paraId="2C712D24" w14:textId="1E978602" w:rsidR="00046550" w:rsidRDefault="00046550" w:rsidP="00046550">
      <w:pPr>
        <w:spacing w:line="240" w:lineRule="exact"/>
        <w:ind w:left="740"/>
        <w:jc w:val="center"/>
        <w:rPr>
          <w:rFonts w:ascii="Times New Roman" w:hAnsi="Times New Roman"/>
          <w:b/>
          <w:sz w:val="24"/>
        </w:rPr>
      </w:pPr>
      <w:r>
        <w:rPr>
          <w:rFonts w:ascii="Times New Roman" w:hAnsi="Times New Roman"/>
          <w:b/>
          <w:sz w:val="24"/>
        </w:rPr>
        <w:t>STATEMENT OF NONDISCRIMINATION</w:t>
      </w:r>
    </w:p>
    <w:p w14:paraId="3991541D" w14:textId="77777777" w:rsidR="00046550" w:rsidRDefault="00046550" w:rsidP="00046550">
      <w:pPr>
        <w:spacing w:line="240" w:lineRule="exact"/>
        <w:ind w:left="740"/>
        <w:jc w:val="center"/>
        <w:rPr>
          <w:rFonts w:ascii="Times New Roman" w:hAnsi="Times New Roman"/>
          <w:b/>
          <w:sz w:val="24"/>
        </w:rPr>
      </w:pPr>
    </w:p>
    <w:p w14:paraId="40CFCD0F" w14:textId="77777777" w:rsidR="00A81ADC" w:rsidRDefault="00A81ADC" w:rsidP="00046550">
      <w:pPr>
        <w:spacing w:line="240" w:lineRule="exact"/>
        <w:ind w:left="740"/>
        <w:jc w:val="center"/>
        <w:rPr>
          <w:rFonts w:ascii="Times New Roman" w:hAnsi="Times New Roman"/>
          <w:b/>
          <w:sz w:val="24"/>
        </w:rPr>
      </w:pPr>
    </w:p>
    <w:p w14:paraId="26EB8CB8" w14:textId="77777777" w:rsidR="00A81ADC" w:rsidRPr="00A81ADC" w:rsidRDefault="00A81ADC" w:rsidP="00475228">
      <w:pPr>
        <w:spacing w:line="240" w:lineRule="exact"/>
        <w:jc w:val="both"/>
        <w:rPr>
          <w:rFonts w:ascii="Times New Roman" w:hAnsi="Times New Roman"/>
          <w:sz w:val="24"/>
        </w:rPr>
      </w:pPr>
      <w:r w:rsidRPr="00A81ADC">
        <w:rPr>
          <w:rFonts w:ascii="Times New Roman" w:hAnsi="Times New Roman"/>
          <w:sz w:val="24"/>
        </w:rPr>
        <w:t>The University of Washington prohibits discrimination in all programs and activities, including education, employment, and patient care, based on an individual’s actual or perceived protected characteristics. Protected characteristics include but are not limited to race, color, creed, religion, national origin, citizenship, sex, pregnancy, age, marital status, sexual orientation, gender identity or expression, genetic information, disability, or veteran status. Upon learning of conduct that may constitute discrimination, the University will take prompt and effective action to address it, remedy its effects, and prevent recurrence.</w:t>
      </w:r>
    </w:p>
    <w:p w14:paraId="35824730" w14:textId="77777777" w:rsidR="00A81ADC" w:rsidRDefault="00A81ADC" w:rsidP="00475228">
      <w:pPr>
        <w:spacing w:line="240" w:lineRule="exact"/>
        <w:jc w:val="both"/>
        <w:rPr>
          <w:rFonts w:ascii="Times New Roman" w:hAnsi="Times New Roman"/>
          <w:sz w:val="24"/>
        </w:rPr>
      </w:pPr>
      <w:r w:rsidRPr="00A81ADC">
        <w:rPr>
          <w:rFonts w:ascii="Times New Roman" w:hAnsi="Times New Roman"/>
          <w:sz w:val="24"/>
        </w:rPr>
        <w:t>Executive Order No. 81, its companion procedures, and the Student Conduct Code prohibit discrimination, harassment, and sexual misconduct and provide procedures for addressing reports and complaints.</w:t>
      </w:r>
    </w:p>
    <w:p w14:paraId="1ECCBD86" w14:textId="77777777" w:rsidR="00803184" w:rsidRPr="00A81ADC" w:rsidRDefault="00803184" w:rsidP="00475228">
      <w:pPr>
        <w:spacing w:line="240" w:lineRule="exact"/>
        <w:jc w:val="both"/>
        <w:rPr>
          <w:rFonts w:ascii="Times New Roman" w:hAnsi="Times New Roman"/>
          <w:sz w:val="24"/>
        </w:rPr>
      </w:pPr>
    </w:p>
    <w:p w14:paraId="61F1C155" w14:textId="77777777" w:rsidR="00A81ADC" w:rsidRDefault="00A81ADC" w:rsidP="00475228">
      <w:pPr>
        <w:spacing w:line="240" w:lineRule="exact"/>
        <w:jc w:val="both"/>
        <w:rPr>
          <w:rFonts w:ascii="Times New Roman" w:hAnsi="Times New Roman"/>
          <w:sz w:val="24"/>
        </w:rPr>
      </w:pPr>
      <w:r w:rsidRPr="00A81ADC">
        <w:rPr>
          <w:rFonts w:ascii="Times New Roman" w:hAnsi="Times New Roman"/>
          <w:sz w:val="24"/>
        </w:rPr>
        <w:t>Inquiries about Title VI, VII, IX, ADA and Section 504 may be referred to the University’s Civil Rights Compliance Office, the U.S. Department of Education’s </w:t>
      </w:r>
      <w:hyperlink r:id="rId24" w:history="1">
        <w:r w:rsidRPr="003118B7">
          <w:rPr>
            <w:rStyle w:val="Hyperlink"/>
            <w:rFonts w:ascii="Times New Roman" w:hAnsi="Times New Roman"/>
            <w:sz w:val="24"/>
            <w:u w:val="single"/>
          </w:rPr>
          <w:t>Office for Civil Rights</w:t>
        </w:r>
      </w:hyperlink>
      <w:r w:rsidRPr="00A81ADC">
        <w:rPr>
          <w:rFonts w:ascii="Times New Roman" w:hAnsi="Times New Roman"/>
          <w:sz w:val="24"/>
        </w:rPr>
        <w:t>, or both.</w:t>
      </w:r>
    </w:p>
    <w:p w14:paraId="2F3F42D2" w14:textId="77777777" w:rsidR="00803184" w:rsidRPr="00A81ADC" w:rsidRDefault="00803184" w:rsidP="00475228">
      <w:pPr>
        <w:spacing w:line="240" w:lineRule="exact"/>
        <w:jc w:val="both"/>
        <w:rPr>
          <w:rFonts w:ascii="Times New Roman" w:hAnsi="Times New Roman"/>
          <w:sz w:val="24"/>
        </w:rPr>
      </w:pPr>
    </w:p>
    <w:p w14:paraId="1292C794" w14:textId="1AE68122" w:rsidR="00A81ADC" w:rsidRPr="00A81ADC" w:rsidRDefault="00A81ADC" w:rsidP="00475228">
      <w:pPr>
        <w:spacing w:line="240" w:lineRule="exact"/>
        <w:jc w:val="both"/>
        <w:rPr>
          <w:rFonts w:ascii="Times New Roman" w:hAnsi="Times New Roman"/>
          <w:sz w:val="24"/>
        </w:rPr>
      </w:pPr>
      <w:r w:rsidRPr="00A81ADC">
        <w:rPr>
          <w:rFonts w:ascii="Times New Roman" w:hAnsi="Times New Roman"/>
          <w:sz w:val="24"/>
        </w:rPr>
        <w:t xml:space="preserve">To report information or make a complaint about conduct that may constitute discrimination, harassment, </w:t>
      </w:r>
      <w:r w:rsidR="007C7023" w:rsidRPr="00A81ADC">
        <w:rPr>
          <w:rFonts w:ascii="Times New Roman" w:hAnsi="Times New Roman"/>
          <w:sz w:val="24"/>
        </w:rPr>
        <w:t xml:space="preserve">sexual misconduct </w:t>
      </w:r>
      <w:r w:rsidRPr="00A81ADC">
        <w:rPr>
          <w:rFonts w:ascii="Times New Roman" w:hAnsi="Times New Roman"/>
          <w:sz w:val="24"/>
        </w:rPr>
        <w:t>or</w:t>
      </w:r>
      <w:r w:rsidR="007C7023">
        <w:rPr>
          <w:rFonts w:ascii="Times New Roman" w:hAnsi="Times New Roman"/>
          <w:sz w:val="24"/>
        </w:rPr>
        <w:t xml:space="preserve"> retaliation</w:t>
      </w:r>
      <w:r w:rsidRPr="00A81ADC">
        <w:rPr>
          <w:rFonts w:ascii="Times New Roman" w:hAnsi="Times New Roman"/>
          <w:sz w:val="24"/>
        </w:rPr>
        <w:t>, make a </w:t>
      </w:r>
      <w:hyperlink r:id="rId25" w:history="1">
        <w:r w:rsidRPr="003118B7">
          <w:rPr>
            <w:rStyle w:val="Hyperlink"/>
            <w:rFonts w:ascii="Times New Roman" w:hAnsi="Times New Roman"/>
            <w:sz w:val="24"/>
            <w:u w:val="single"/>
          </w:rPr>
          <w:t>Civil Rights &amp;Title IX Report</w:t>
        </w:r>
        <w:r w:rsidRPr="00A81ADC">
          <w:rPr>
            <w:rStyle w:val="Hyperlink"/>
            <w:rFonts w:ascii="Times New Roman" w:hAnsi="Times New Roman"/>
            <w:sz w:val="24"/>
          </w:rPr>
          <w:t>,</w:t>
        </w:r>
      </w:hyperlink>
      <w:r w:rsidRPr="00A81ADC">
        <w:rPr>
          <w:rFonts w:ascii="Times New Roman" w:hAnsi="Times New Roman"/>
          <w:sz w:val="24"/>
        </w:rPr>
        <w:t> or email or call the Civil Rights Compliance Office.</w:t>
      </w:r>
    </w:p>
    <w:p w14:paraId="23FF293F" w14:textId="77777777" w:rsidR="00A81ADC" w:rsidRPr="00A81ADC" w:rsidRDefault="00A81ADC" w:rsidP="00475228">
      <w:pPr>
        <w:spacing w:line="240" w:lineRule="exact"/>
        <w:jc w:val="both"/>
        <w:rPr>
          <w:rFonts w:ascii="Times New Roman" w:hAnsi="Times New Roman"/>
          <w:sz w:val="24"/>
        </w:rPr>
      </w:pPr>
    </w:p>
    <w:p w14:paraId="41D577E3" w14:textId="77777777" w:rsidR="00C72A9D" w:rsidRDefault="00A81ADC" w:rsidP="00475228">
      <w:pPr>
        <w:spacing w:line="240" w:lineRule="exact"/>
        <w:jc w:val="both"/>
        <w:rPr>
          <w:rFonts w:ascii="Times New Roman" w:hAnsi="Times New Roman"/>
          <w:sz w:val="24"/>
        </w:rPr>
      </w:pPr>
      <w:r w:rsidRPr="00A81ADC">
        <w:rPr>
          <w:rFonts w:ascii="Times New Roman" w:hAnsi="Times New Roman"/>
          <w:sz w:val="24"/>
        </w:rPr>
        <w:t>Civil Rights Compliance Office</w:t>
      </w:r>
      <w:r w:rsidRPr="00A81ADC">
        <w:rPr>
          <w:rFonts w:ascii="Times New Roman" w:hAnsi="Times New Roman"/>
          <w:sz w:val="24"/>
        </w:rPr>
        <w:br/>
        <w:t>Valery Richardson, AVP for Civil Rights Compliance &amp; Title IX Coordinator</w:t>
      </w:r>
      <w:r w:rsidRPr="00A81ADC">
        <w:rPr>
          <w:rFonts w:ascii="Times New Roman" w:hAnsi="Times New Roman"/>
          <w:sz w:val="24"/>
        </w:rPr>
        <w:br/>
        <w:t>4320 Brooklynn Ave NE, Seattle, WA 98105</w:t>
      </w:r>
    </w:p>
    <w:p w14:paraId="6E548013" w14:textId="0FC6346A" w:rsidR="00C72A9D" w:rsidRPr="00C72A9D" w:rsidRDefault="00A81ADC" w:rsidP="00C72A9D">
      <w:pPr>
        <w:spacing w:line="240" w:lineRule="exact"/>
        <w:ind w:left="1440"/>
        <w:jc w:val="both"/>
        <w:rPr>
          <w:rFonts w:ascii="Times New Roman" w:hAnsi="Times New Roman"/>
          <w:sz w:val="24"/>
        </w:rPr>
      </w:pPr>
      <w:r w:rsidRPr="00A81ADC">
        <w:rPr>
          <w:rFonts w:ascii="Times New Roman" w:hAnsi="Times New Roman"/>
          <w:sz w:val="24"/>
        </w:rPr>
        <w:br/>
      </w:r>
      <w:r w:rsidR="00C72A9D" w:rsidRPr="00C72A9D">
        <w:rPr>
          <w:rFonts w:ascii="Times New Roman" w:hAnsi="Times New Roman"/>
          <w:sz w:val="24"/>
        </w:rPr>
        <w:t xml:space="preserve">Online: </w:t>
      </w:r>
      <w:hyperlink r:id="rId26" w:tgtFrame="_blank" w:history="1">
        <w:r w:rsidR="00C72A9D" w:rsidRPr="003118B7">
          <w:rPr>
            <w:rStyle w:val="Hyperlink"/>
            <w:rFonts w:ascii="Times New Roman" w:hAnsi="Times New Roman"/>
            <w:sz w:val="24"/>
            <w:u w:val="single"/>
          </w:rPr>
          <w:t>Civil Rights &amp; Title IX Reporting Form</w:t>
        </w:r>
      </w:hyperlink>
    </w:p>
    <w:p w14:paraId="3AC23C8F" w14:textId="77777777" w:rsidR="00C72A9D" w:rsidRPr="00C72A9D" w:rsidRDefault="00C72A9D" w:rsidP="00C72A9D">
      <w:pPr>
        <w:spacing w:line="240" w:lineRule="exact"/>
        <w:ind w:left="720" w:firstLine="720"/>
        <w:jc w:val="both"/>
        <w:rPr>
          <w:rFonts w:ascii="Times New Roman" w:hAnsi="Times New Roman"/>
          <w:sz w:val="24"/>
        </w:rPr>
      </w:pPr>
      <w:r w:rsidRPr="00C72A9D">
        <w:rPr>
          <w:rFonts w:ascii="Times New Roman" w:hAnsi="Times New Roman"/>
          <w:sz w:val="24"/>
        </w:rPr>
        <w:t xml:space="preserve">Email: </w:t>
      </w:r>
      <w:hyperlink r:id="rId27" w:tgtFrame="_blank" w:history="1">
        <w:r w:rsidRPr="003118B7">
          <w:rPr>
            <w:rStyle w:val="Hyperlink"/>
            <w:rFonts w:ascii="Times New Roman" w:hAnsi="Times New Roman"/>
            <w:sz w:val="24"/>
            <w:u w:val="single"/>
          </w:rPr>
          <w:t>civilrights@uw.edu</w:t>
        </w:r>
      </w:hyperlink>
    </w:p>
    <w:p w14:paraId="6E82EA46" w14:textId="489A03E7" w:rsidR="00A81ADC" w:rsidRDefault="00C72A9D" w:rsidP="00C72A9D">
      <w:pPr>
        <w:spacing w:line="240" w:lineRule="exact"/>
        <w:ind w:left="740" w:firstLine="700"/>
        <w:jc w:val="both"/>
        <w:rPr>
          <w:rFonts w:ascii="Times New Roman" w:hAnsi="Times New Roman"/>
          <w:sz w:val="24"/>
        </w:rPr>
      </w:pPr>
      <w:r w:rsidRPr="00C72A9D">
        <w:rPr>
          <w:rFonts w:ascii="Times New Roman" w:hAnsi="Times New Roman"/>
          <w:sz w:val="24"/>
        </w:rPr>
        <w:t>Phone: 206-221-7932</w:t>
      </w:r>
    </w:p>
    <w:p w14:paraId="2C334FB0" w14:textId="60FAA649" w:rsidR="00475228" w:rsidRDefault="00475228">
      <w:pPr>
        <w:overflowPunct/>
        <w:autoSpaceDE/>
        <w:autoSpaceDN/>
        <w:adjustRightInd/>
        <w:textAlignment w:val="auto"/>
        <w:rPr>
          <w:rFonts w:ascii="Times New Roman" w:hAnsi="Times New Roman"/>
          <w:sz w:val="24"/>
        </w:rPr>
      </w:pPr>
      <w:r>
        <w:rPr>
          <w:rFonts w:ascii="Times New Roman" w:hAnsi="Times New Roman"/>
          <w:sz w:val="24"/>
        </w:rPr>
        <w:br w:type="page"/>
      </w:r>
    </w:p>
    <w:p w14:paraId="6DFA7AE3" w14:textId="77777777" w:rsidR="00475228" w:rsidRDefault="00475228" w:rsidP="00475228">
      <w:pPr>
        <w:spacing w:line="240" w:lineRule="exact"/>
        <w:ind w:left="740" w:firstLine="700"/>
        <w:jc w:val="both"/>
        <w:rPr>
          <w:rFonts w:ascii="Times New Roman" w:hAnsi="Times New Roman"/>
          <w:sz w:val="24"/>
        </w:rPr>
      </w:pPr>
    </w:p>
    <w:p w14:paraId="3D494715" w14:textId="77777777" w:rsidR="00475228" w:rsidRPr="00CF2F59" w:rsidRDefault="00475228" w:rsidP="00475228">
      <w:pPr>
        <w:spacing w:line="240" w:lineRule="exact"/>
        <w:ind w:left="720"/>
        <w:jc w:val="center"/>
        <w:rPr>
          <w:rFonts w:ascii="Times New Roman" w:hAnsi="Times New Roman"/>
          <w:b/>
          <w:sz w:val="24"/>
        </w:rPr>
      </w:pPr>
      <w:r>
        <w:rPr>
          <w:rFonts w:ascii="Times New Roman" w:hAnsi="Times New Roman"/>
          <w:b/>
          <w:sz w:val="24"/>
        </w:rPr>
        <w:t>CHAPTER XVIII</w:t>
      </w:r>
    </w:p>
    <w:p w14:paraId="3F38CAC5" w14:textId="77777777" w:rsidR="00475228" w:rsidRDefault="00475228" w:rsidP="00475228">
      <w:pPr>
        <w:ind w:left="740"/>
        <w:jc w:val="center"/>
        <w:rPr>
          <w:rFonts w:ascii="Times New Roman" w:hAnsi="Times New Roman"/>
          <w:b/>
          <w:sz w:val="24"/>
        </w:rPr>
      </w:pPr>
    </w:p>
    <w:p w14:paraId="00C7AEC1" w14:textId="77777777" w:rsidR="00475228" w:rsidRDefault="00475228" w:rsidP="00475228">
      <w:pPr>
        <w:spacing w:line="240" w:lineRule="exact"/>
        <w:ind w:left="720"/>
        <w:jc w:val="center"/>
        <w:rPr>
          <w:rFonts w:ascii="Times New Roman" w:hAnsi="Times New Roman"/>
          <w:sz w:val="24"/>
        </w:rPr>
      </w:pPr>
      <w:r>
        <w:rPr>
          <w:rFonts w:ascii="Times New Roman" w:hAnsi="Times New Roman"/>
          <w:b/>
          <w:sz w:val="24"/>
        </w:rPr>
        <w:t>ACADEMIC GRIEVANCE PROCESS</w:t>
      </w:r>
    </w:p>
    <w:p w14:paraId="0787C4A9" w14:textId="77777777" w:rsidR="00475228" w:rsidRDefault="00475228" w:rsidP="00475228">
      <w:pPr>
        <w:spacing w:line="240" w:lineRule="exact"/>
        <w:jc w:val="both"/>
        <w:rPr>
          <w:rFonts w:ascii="Times New Roman" w:hAnsi="Times New Roman"/>
          <w:sz w:val="24"/>
        </w:rPr>
      </w:pPr>
    </w:p>
    <w:p w14:paraId="7E9030C1" w14:textId="77777777" w:rsidR="00475228" w:rsidRDefault="00475228" w:rsidP="00475228">
      <w:pPr>
        <w:spacing w:line="240" w:lineRule="exact"/>
        <w:jc w:val="both"/>
        <w:rPr>
          <w:rFonts w:ascii="Times New Roman" w:hAnsi="Times New Roman"/>
          <w:sz w:val="24"/>
        </w:rPr>
      </w:pPr>
    </w:p>
    <w:p w14:paraId="7CAB4BA4" w14:textId="77777777" w:rsidR="00475228" w:rsidRPr="00181109" w:rsidRDefault="00475228" w:rsidP="00475228">
      <w:pPr>
        <w:rPr>
          <w:rFonts w:ascii="Times New Roman" w:hAnsi="Times New Roman"/>
          <w:sz w:val="24"/>
          <w:szCs w:val="24"/>
        </w:rPr>
      </w:pPr>
      <w:r w:rsidRPr="00181109">
        <w:rPr>
          <w:rFonts w:ascii="Times New Roman" w:hAnsi="Times New Roman"/>
          <w:sz w:val="24"/>
          <w:szCs w:val="24"/>
        </w:rPr>
        <w:t xml:space="preserve">The </w:t>
      </w:r>
      <w:r>
        <w:rPr>
          <w:rFonts w:ascii="Times New Roman" w:hAnsi="Times New Roman"/>
          <w:sz w:val="24"/>
          <w:szCs w:val="24"/>
        </w:rPr>
        <w:t>Graduate Prosthodontics</w:t>
      </w:r>
      <w:r w:rsidRPr="00181109">
        <w:rPr>
          <w:rFonts w:ascii="Times New Roman" w:hAnsi="Times New Roman"/>
          <w:sz w:val="24"/>
          <w:szCs w:val="24"/>
        </w:rPr>
        <w:t xml:space="preserve"> program’s academic grievance process is available for students to address academic complaints or issues, including, but not limited to academic progress policy, fair treatment, etc.</w:t>
      </w:r>
    </w:p>
    <w:p w14:paraId="5281CDFC" w14:textId="77777777" w:rsidR="00475228" w:rsidRPr="00181109" w:rsidRDefault="00475228" w:rsidP="00475228">
      <w:pPr>
        <w:rPr>
          <w:rFonts w:ascii="Times New Roman" w:hAnsi="Times New Roman"/>
          <w:sz w:val="24"/>
          <w:szCs w:val="24"/>
        </w:rPr>
      </w:pPr>
      <w:r w:rsidRPr="00181109">
        <w:rPr>
          <w:rFonts w:ascii="Times New Roman" w:hAnsi="Times New Roman"/>
          <w:sz w:val="24"/>
          <w:szCs w:val="24"/>
        </w:rPr>
        <w:t xml:space="preserve">The academic grievance process does not include issues handled under other policies such as grade disputes, discrimination and conduct violations that do not overlap with student academic progress. </w:t>
      </w:r>
    </w:p>
    <w:p w14:paraId="58C81CAE" w14:textId="77777777" w:rsidR="00475228" w:rsidRDefault="00475228" w:rsidP="00475228">
      <w:pPr>
        <w:rPr>
          <w:rFonts w:ascii="Times New Roman" w:hAnsi="Times New Roman"/>
          <w:sz w:val="24"/>
          <w:szCs w:val="24"/>
        </w:rPr>
      </w:pPr>
      <w:r w:rsidRPr="00181109">
        <w:rPr>
          <w:rFonts w:ascii="Times New Roman" w:hAnsi="Times New Roman"/>
          <w:sz w:val="24"/>
          <w:szCs w:val="24"/>
        </w:rPr>
        <w:t>Within three months of the incident, students must either: 1) initiate an informal request for conciliation or 2) file a formal complaint.  Students are encouraged to open the conversation in writing to provide a timestamp.</w:t>
      </w:r>
    </w:p>
    <w:p w14:paraId="10011AC7" w14:textId="77777777" w:rsidR="00475228" w:rsidRPr="00181109" w:rsidRDefault="00475228" w:rsidP="00475228">
      <w:pPr>
        <w:rPr>
          <w:rFonts w:ascii="Times New Roman" w:hAnsi="Times New Roman"/>
          <w:sz w:val="24"/>
          <w:szCs w:val="24"/>
        </w:rPr>
      </w:pPr>
    </w:p>
    <w:p w14:paraId="156CF66C" w14:textId="77777777" w:rsidR="00475228" w:rsidRPr="00181109" w:rsidRDefault="00475228" w:rsidP="00475228">
      <w:pPr>
        <w:rPr>
          <w:rFonts w:ascii="Times New Roman" w:hAnsi="Times New Roman"/>
          <w:b/>
          <w:bCs/>
          <w:sz w:val="24"/>
          <w:szCs w:val="24"/>
        </w:rPr>
      </w:pPr>
      <w:r w:rsidRPr="00181109">
        <w:rPr>
          <w:rFonts w:ascii="Times New Roman" w:hAnsi="Times New Roman"/>
          <w:b/>
          <w:bCs/>
          <w:sz w:val="24"/>
          <w:szCs w:val="24"/>
        </w:rPr>
        <w:t>Informal process</w:t>
      </w:r>
    </w:p>
    <w:p w14:paraId="10365492" w14:textId="77777777" w:rsidR="00475228" w:rsidRPr="00181109" w:rsidRDefault="00475228" w:rsidP="00475228">
      <w:pPr>
        <w:numPr>
          <w:ilvl w:val="0"/>
          <w:numId w:val="34"/>
        </w:numPr>
        <w:overflowPunct/>
        <w:autoSpaceDE/>
        <w:autoSpaceDN/>
        <w:adjustRightInd/>
        <w:spacing w:after="160" w:line="278" w:lineRule="auto"/>
        <w:textAlignment w:val="auto"/>
        <w:rPr>
          <w:rFonts w:ascii="Times New Roman" w:hAnsi="Times New Roman"/>
          <w:sz w:val="24"/>
          <w:szCs w:val="24"/>
        </w:rPr>
      </w:pPr>
      <w:r w:rsidRPr="00181109">
        <w:rPr>
          <w:rFonts w:ascii="Times New Roman" w:hAnsi="Times New Roman"/>
          <w:sz w:val="24"/>
          <w:szCs w:val="24"/>
        </w:rPr>
        <w:t xml:space="preserve">Students are first encouraged to attempt, in good faith, to resolve any grievance with the </w:t>
      </w:r>
      <w:proofErr w:type="gramStart"/>
      <w:r w:rsidRPr="00181109">
        <w:rPr>
          <w:rFonts w:ascii="Times New Roman" w:hAnsi="Times New Roman"/>
          <w:sz w:val="24"/>
          <w:szCs w:val="24"/>
        </w:rPr>
        <w:t>member</w:t>
      </w:r>
      <w:proofErr w:type="gramEnd"/>
      <w:r w:rsidRPr="00181109">
        <w:rPr>
          <w:rFonts w:ascii="Times New Roman" w:hAnsi="Times New Roman"/>
          <w:sz w:val="24"/>
          <w:szCs w:val="24"/>
        </w:rPr>
        <w:t>(s) of the faculty or academic staff most directly concerned. All parties are urged to make a sincere effort to resolve the issue at this level.</w:t>
      </w:r>
    </w:p>
    <w:p w14:paraId="0F571585" w14:textId="77777777" w:rsidR="00475228" w:rsidRPr="00181109" w:rsidRDefault="00475228" w:rsidP="00475228">
      <w:pPr>
        <w:numPr>
          <w:ilvl w:val="1"/>
          <w:numId w:val="34"/>
        </w:numPr>
        <w:overflowPunct/>
        <w:autoSpaceDE/>
        <w:autoSpaceDN/>
        <w:adjustRightInd/>
        <w:spacing w:after="160" w:line="278" w:lineRule="auto"/>
        <w:textAlignment w:val="auto"/>
        <w:rPr>
          <w:rFonts w:ascii="Times New Roman" w:hAnsi="Times New Roman"/>
          <w:sz w:val="24"/>
          <w:szCs w:val="24"/>
        </w:rPr>
      </w:pPr>
      <w:r w:rsidRPr="00181109">
        <w:rPr>
          <w:rFonts w:ascii="Times New Roman" w:hAnsi="Times New Roman"/>
          <w:sz w:val="24"/>
          <w:szCs w:val="24"/>
        </w:rPr>
        <w:t>The </w:t>
      </w:r>
      <w:hyperlink r:id="rId28" w:history="1">
        <w:r w:rsidRPr="00A11106">
          <w:rPr>
            <w:rStyle w:val="Hyperlink"/>
            <w:rFonts w:ascii="Times New Roman" w:hAnsi="Times New Roman"/>
            <w:sz w:val="24"/>
            <w:szCs w:val="24"/>
            <w:u w:val="single"/>
          </w:rPr>
          <w:t>Office of the Ombud</w:t>
        </w:r>
      </w:hyperlink>
      <w:r w:rsidRPr="00181109">
        <w:rPr>
          <w:rFonts w:ascii="Times New Roman" w:hAnsi="Times New Roman"/>
          <w:sz w:val="24"/>
          <w:szCs w:val="24"/>
        </w:rPr>
        <w:t> of the University of Washington has been established to assist in the protection of the rights of all members of the UW community. To facilitate early and informal resolution of grievances, the ombudsman will be available, at the request of any party concerned, to act as an impartial conciliator. The Office of the Ombud may be called upon to intervene at any stage of the grievance procedures.</w:t>
      </w:r>
    </w:p>
    <w:p w14:paraId="1AE156CD" w14:textId="77777777" w:rsidR="00475228" w:rsidRPr="00181109" w:rsidRDefault="00475228" w:rsidP="00475228">
      <w:pPr>
        <w:numPr>
          <w:ilvl w:val="0"/>
          <w:numId w:val="34"/>
        </w:numPr>
        <w:overflowPunct/>
        <w:autoSpaceDE/>
        <w:autoSpaceDN/>
        <w:adjustRightInd/>
        <w:spacing w:after="160" w:line="278" w:lineRule="auto"/>
        <w:textAlignment w:val="auto"/>
        <w:rPr>
          <w:rFonts w:ascii="Times New Roman" w:hAnsi="Times New Roman"/>
          <w:sz w:val="24"/>
          <w:szCs w:val="24"/>
        </w:rPr>
      </w:pPr>
      <w:r w:rsidRPr="00181109">
        <w:rPr>
          <w:rFonts w:ascii="Times New Roman" w:hAnsi="Times New Roman"/>
          <w:sz w:val="24"/>
          <w:szCs w:val="24"/>
        </w:rPr>
        <w:t>If direct communications at Step 1 are not successful in resolving the issue, the student should contact the Graduate Program Director or Graduate Program Advisor about the issue. This step represents the effort of a third party to examine the situation with some degree of objectivity and attempt to resolve the issue in an informal way.</w:t>
      </w:r>
    </w:p>
    <w:p w14:paraId="51CBB4E3" w14:textId="77777777" w:rsidR="00475228" w:rsidRPr="00181109" w:rsidRDefault="00475228" w:rsidP="00475228">
      <w:pPr>
        <w:numPr>
          <w:ilvl w:val="0"/>
          <w:numId w:val="34"/>
        </w:numPr>
        <w:overflowPunct/>
        <w:autoSpaceDE/>
        <w:autoSpaceDN/>
        <w:adjustRightInd/>
        <w:spacing w:after="160" w:line="278" w:lineRule="auto"/>
        <w:textAlignment w:val="auto"/>
        <w:rPr>
          <w:rFonts w:ascii="Times New Roman" w:hAnsi="Times New Roman"/>
          <w:sz w:val="24"/>
          <w:szCs w:val="24"/>
        </w:rPr>
      </w:pPr>
      <w:r w:rsidRPr="00181109">
        <w:rPr>
          <w:rFonts w:ascii="Times New Roman" w:hAnsi="Times New Roman"/>
          <w:sz w:val="24"/>
          <w:szCs w:val="24"/>
        </w:rPr>
        <w:t xml:space="preserve">If direct communications at Step 1 are not successful in resolving the issue, the student should contact the </w:t>
      </w:r>
      <w:r>
        <w:rPr>
          <w:rFonts w:ascii="Times New Roman" w:hAnsi="Times New Roman"/>
          <w:sz w:val="24"/>
          <w:szCs w:val="24"/>
        </w:rPr>
        <w:t>Restorative Dentistry</w:t>
      </w:r>
      <w:r w:rsidRPr="00181109">
        <w:rPr>
          <w:rFonts w:ascii="Times New Roman" w:hAnsi="Times New Roman"/>
          <w:sz w:val="24"/>
          <w:szCs w:val="24"/>
        </w:rPr>
        <w:t xml:space="preserve"> Department Chair about the issue. This step represents the effort of an additional third party to examine the situation with some degree of objectivity and attempt to resolve the issue in an informal way.</w:t>
      </w:r>
    </w:p>
    <w:p w14:paraId="0EE74E12" w14:textId="77777777" w:rsidR="00475228" w:rsidRPr="00181109" w:rsidRDefault="00475228" w:rsidP="00475228">
      <w:pPr>
        <w:numPr>
          <w:ilvl w:val="0"/>
          <w:numId w:val="34"/>
        </w:numPr>
        <w:overflowPunct/>
        <w:autoSpaceDE/>
        <w:autoSpaceDN/>
        <w:adjustRightInd/>
        <w:spacing w:after="160" w:line="278" w:lineRule="auto"/>
        <w:textAlignment w:val="auto"/>
        <w:rPr>
          <w:rFonts w:ascii="Times New Roman" w:hAnsi="Times New Roman"/>
          <w:sz w:val="24"/>
          <w:szCs w:val="24"/>
        </w:rPr>
      </w:pPr>
      <w:r w:rsidRPr="00181109">
        <w:rPr>
          <w:rFonts w:ascii="Times New Roman" w:hAnsi="Times New Roman"/>
          <w:sz w:val="24"/>
          <w:szCs w:val="24"/>
        </w:rPr>
        <w:t xml:space="preserve">If the issue cannot be resolved at the department level with the chair, the problem may be referred </w:t>
      </w:r>
      <w:proofErr w:type="gramStart"/>
      <w:r w:rsidRPr="00181109">
        <w:rPr>
          <w:rFonts w:ascii="Times New Roman" w:hAnsi="Times New Roman"/>
          <w:sz w:val="24"/>
          <w:szCs w:val="24"/>
        </w:rPr>
        <w:t>to</w:t>
      </w:r>
      <w:proofErr w:type="gramEnd"/>
      <w:r w:rsidRPr="00181109">
        <w:rPr>
          <w:rFonts w:ascii="Times New Roman" w:hAnsi="Times New Roman"/>
          <w:sz w:val="24"/>
          <w:szCs w:val="24"/>
        </w:rPr>
        <w:t xml:space="preserve"> the UWSOD Assistant Dean for Student Success to serve in a mediating capacity.</w:t>
      </w:r>
    </w:p>
    <w:p w14:paraId="5AAAC7B4" w14:textId="77777777" w:rsidR="00475228" w:rsidRPr="00181109" w:rsidRDefault="00475228" w:rsidP="00475228">
      <w:pPr>
        <w:numPr>
          <w:ilvl w:val="1"/>
          <w:numId w:val="34"/>
        </w:numPr>
        <w:overflowPunct/>
        <w:autoSpaceDE/>
        <w:autoSpaceDN/>
        <w:adjustRightInd/>
        <w:spacing w:after="160" w:line="278" w:lineRule="auto"/>
        <w:textAlignment w:val="auto"/>
        <w:rPr>
          <w:rFonts w:ascii="Times New Roman" w:hAnsi="Times New Roman"/>
          <w:sz w:val="24"/>
          <w:szCs w:val="24"/>
        </w:rPr>
      </w:pPr>
      <w:r w:rsidRPr="00181109">
        <w:rPr>
          <w:rFonts w:ascii="Times New Roman" w:hAnsi="Times New Roman"/>
          <w:b/>
          <w:bCs/>
          <w:sz w:val="24"/>
          <w:szCs w:val="24"/>
        </w:rPr>
        <w:t>Graduate students</w:t>
      </w:r>
      <w:r w:rsidRPr="00181109">
        <w:rPr>
          <w:rFonts w:ascii="Times New Roman" w:hAnsi="Times New Roman"/>
          <w:sz w:val="24"/>
          <w:szCs w:val="24"/>
        </w:rPr>
        <w:t> may choose to request assistance in the informal process from the Graduate School pursuant to </w:t>
      </w:r>
      <w:hyperlink r:id="rId29" w:history="1">
        <w:r w:rsidRPr="00A11106">
          <w:rPr>
            <w:rStyle w:val="Hyperlink"/>
            <w:rFonts w:ascii="Times New Roman" w:hAnsi="Times New Roman"/>
            <w:sz w:val="24"/>
            <w:szCs w:val="24"/>
            <w:u w:val="single"/>
          </w:rPr>
          <w:t>Policy 3.8</w:t>
        </w:r>
      </w:hyperlink>
      <w:r w:rsidRPr="00181109">
        <w:rPr>
          <w:rFonts w:ascii="Times New Roman" w:hAnsi="Times New Roman"/>
          <w:sz w:val="24"/>
          <w:szCs w:val="24"/>
        </w:rPr>
        <w:t>.</w:t>
      </w:r>
    </w:p>
    <w:p w14:paraId="64BC22F3" w14:textId="77777777" w:rsidR="00475228" w:rsidRPr="00181109" w:rsidRDefault="00475228" w:rsidP="00475228">
      <w:pPr>
        <w:numPr>
          <w:ilvl w:val="0"/>
          <w:numId w:val="34"/>
        </w:numPr>
        <w:overflowPunct/>
        <w:autoSpaceDE/>
        <w:autoSpaceDN/>
        <w:adjustRightInd/>
        <w:spacing w:after="160" w:line="278" w:lineRule="auto"/>
        <w:textAlignment w:val="auto"/>
        <w:rPr>
          <w:rFonts w:ascii="Times New Roman" w:hAnsi="Times New Roman"/>
          <w:sz w:val="24"/>
          <w:szCs w:val="24"/>
        </w:rPr>
      </w:pPr>
      <w:r w:rsidRPr="00181109">
        <w:rPr>
          <w:rFonts w:ascii="Times New Roman" w:hAnsi="Times New Roman"/>
          <w:sz w:val="24"/>
          <w:szCs w:val="24"/>
        </w:rPr>
        <w:lastRenderedPageBreak/>
        <w:t>If all efforts at informal resolution of the problem prove to be unsuccessful, the next step involves filing a formal written grievance complaint. Review the information below for the separate processes for graduate and non-graduate (undergraduate, non-matriculated, etc.) students.</w:t>
      </w:r>
    </w:p>
    <w:p w14:paraId="2095A6F6" w14:textId="77777777" w:rsidR="00475228" w:rsidRPr="00181109" w:rsidRDefault="00475228" w:rsidP="00475228">
      <w:pPr>
        <w:ind w:left="720"/>
        <w:rPr>
          <w:rFonts w:ascii="Times New Roman" w:hAnsi="Times New Roman"/>
          <w:sz w:val="24"/>
          <w:szCs w:val="24"/>
        </w:rPr>
      </w:pPr>
    </w:p>
    <w:p w14:paraId="2832E750" w14:textId="77777777" w:rsidR="00475228" w:rsidRPr="00181109" w:rsidRDefault="00475228" w:rsidP="00475228">
      <w:pPr>
        <w:rPr>
          <w:rFonts w:ascii="Times New Roman" w:hAnsi="Times New Roman"/>
          <w:sz w:val="24"/>
          <w:szCs w:val="24"/>
        </w:rPr>
      </w:pPr>
      <w:r w:rsidRPr="00181109">
        <w:rPr>
          <w:rFonts w:ascii="Times New Roman" w:hAnsi="Times New Roman"/>
          <w:b/>
          <w:bCs/>
          <w:sz w:val="24"/>
          <w:szCs w:val="24"/>
        </w:rPr>
        <w:t>Formal process</w:t>
      </w:r>
    </w:p>
    <w:p w14:paraId="43E0A787" w14:textId="77777777" w:rsidR="00475228" w:rsidRPr="00181109" w:rsidRDefault="00475228" w:rsidP="00475228">
      <w:pPr>
        <w:numPr>
          <w:ilvl w:val="0"/>
          <w:numId w:val="35"/>
        </w:numPr>
        <w:overflowPunct/>
        <w:autoSpaceDE/>
        <w:autoSpaceDN/>
        <w:adjustRightInd/>
        <w:spacing w:after="160" w:line="278" w:lineRule="auto"/>
        <w:textAlignment w:val="auto"/>
        <w:rPr>
          <w:rFonts w:ascii="Times New Roman" w:hAnsi="Times New Roman"/>
          <w:sz w:val="24"/>
          <w:szCs w:val="24"/>
        </w:rPr>
      </w:pPr>
      <w:r w:rsidRPr="00181109">
        <w:rPr>
          <w:rFonts w:ascii="Times New Roman" w:hAnsi="Times New Roman"/>
          <w:sz w:val="24"/>
          <w:szCs w:val="24"/>
        </w:rPr>
        <w:t>A student who has not had their issue resolved through the informal process can open a formal grievance procedure by submitting a written complaint to the </w:t>
      </w:r>
      <w:hyperlink r:id="rId30" w:history="1">
        <w:r w:rsidRPr="00E83E72">
          <w:rPr>
            <w:rStyle w:val="Hyperlink"/>
            <w:rFonts w:ascii="Times New Roman" w:hAnsi="Times New Roman"/>
            <w:sz w:val="24"/>
            <w:szCs w:val="24"/>
            <w:u w:val="single"/>
          </w:rPr>
          <w:t>UW School of Dentistry Dean</w:t>
        </w:r>
      </w:hyperlink>
      <w:r w:rsidRPr="00181109">
        <w:rPr>
          <w:rFonts w:ascii="Times New Roman" w:hAnsi="Times New Roman"/>
          <w:sz w:val="24"/>
          <w:szCs w:val="24"/>
        </w:rPr>
        <w:t xml:space="preserve">. Upon receipt of the written complaint, the UWSOD Dean (or their designee) </w:t>
      </w:r>
      <w:proofErr w:type="gramStart"/>
      <w:r w:rsidRPr="00181109">
        <w:rPr>
          <w:rFonts w:ascii="Times New Roman" w:hAnsi="Times New Roman"/>
          <w:sz w:val="24"/>
          <w:szCs w:val="24"/>
        </w:rPr>
        <w:t>refers the matter</w:t>
      </w:r>
      <w:proofErr w:type="gramEnd"/>
      <w:r w:rsidRPr="00181109">
        <w:rPr>
          <w:rFonts w:ascii="Times New Roman" w:hAnsi="Times New Roman"/>
          <w:sz w:val="24"/>
          <w:szCs w:val="24"/>
        </w:rPr>
        <w:t xml:space="preserve"> to the </w:t>
      </w:r>
      <w:r w:rsidRPr="00181109">
        <w:rPr>
          <w:rFonts w:ascii="Times New Roman" w:hAnsi="Times New Roman"/>
          <w:bCs/>
          <w:sz w:val="24"/>
          <w:szCs w:val="24"/>
        </w:rPr>
        <w:t>SOD Graduate, Residency and Specialty Programs Committee</w:t>
      </w:r>
      <w:r w:rsidRPr="00181109">
        <w:rPr>
          <w:rFonts w:ascii="Times New Roman" w:hAnsi="Times New Roman"/>
          <w:sz w:val="24"/>
          <w:szCs w:val="24"/>
        </w:rPr>
        <w:t xml:space="preserve">, appointed by the Dean, which consists of all graduate program directors and one student member from the </w:t>
      </w:r>
      <w:r>
        <w:rPr>
          <w:rFonts w:ascii="Times New Roman" w:hAnsi="Times New Roman"/>
          <w:sz w:val="24"/>
          <w:szCs w:val="24"/>
        </w:rPr>
        <w:t>Graduate Prosthodontics program</w:t>
      </w:r>
      <w:r w:rsidRPr="00181109">
        <w:rPr>
          <w:rFonts w:ascii="Times New Roman" w:hAnsi="Times New Roman"/>
          <w:sz w:val="24"/>
          <w:szCs w:val="24"/>
        </w:rPr>
        <w:t xml:space="preserve">. The chairperson of the committee shall be a faculty member appointed by the Dean. It shall be the responsibility of the committee to provide students with a fair and impartial hearing regarding the filed grievance. </w:t>
      </w:r>
    </w:p>
    <w:p w14:paraId="1C87BA1D" w14:textId="77777777" w:rsidR="00475228" w:rsidRPr="00181109" w:rsidRDefault="00475228" w:rsidP="00475228">
      <w:pPr>
        <w:numPr>
          <w:ilvl w:val="1"/>
          <w:numId w:val="37"/>
        </w:numPr>
        <w:overflowPunct/>
        <w:autoSpaceDE/>
        <w:autoSpaceDN/>
        <w:adjustRightInd/>
        <w:spacing w:after="160" w:line="278" w:lineRule="auto"/>
        <w:textAlignment w:val="auto"/>
        <w:rPr>
          <w:rFonts w:ascii="Times New Roman" w:hAnsi="Times New Roman"/>
          <w:sz w:val="24"/>
          <w:szCs w:val="24"/>
        </w:rPr>
      </w:pPr>
      <w:r w:rsidRPr="00181109">
        <w:rPr>
          <w:rFonts w:ascii="Times New Roman" w:hAnsi="Times New Roman"/>
          <w:sz w:val="24"/>
          <w:szCs w:val="24"/>
        </w:rPr>
        <w:t xml:space="preserve">The student member of the committee will be </w:t>
      </w:r>
      <w:proofErr w:type="gramStart"/>
      <w:r w:rsidRPr="00181109">
        <w:rPr>
          <w:rFonts w:ascii="Times New Roman" w:hAnsi="Times New Roman"/>
          <w:sz w:val="24"/>
          <w:szCs w:val="24"/>
        </w:rPr>
        <w:t>a student</w:t>
      </w:r>
      <w:proofErr w:type="gramEnd"/>
      <w:r w:rsidRPr="00181109">
        <w:rPr>
          <w:rFonts w:ascii="Times New Roman" w:hAnsi="Times New Roman"/>
          <w:sz w:val="24"/>
          <w:szCs w:val="24"/>
        </w:rPr>
        <w:t xml:space="preserve"> leader/representative.</w:t>
      </w:r>
    </w:p>
    <w:p w14:paraId="1DFBBCBC" w14:textId="77777777" w:rsidR="00475228" w:rsidRPr="00181109" w:rsidRDefault="00475228" w:rsidP="00475228">
      <w:pPr>
        <w:numPr>
          <w:ilvl w:val="2"/>
          <w:numId w:val="37"/>
        </w:numPr>
        <w:overflowPunct/>
        <w:autoSpaceDE/>
        <w:autoSpaceDN/>
        <w:adjustRightInd/>
        <w:spacing w:after="160" w:line="278" w:lineRule="auto"/>
        <w:textAlignment w:val="auto"/>
        <w:rPr>
          <w:rFonts w:ascii="Times New Roman" w:hAnsi="Times New Roman"/>
          <w:sz w:val="24"/>
          <w:szCs w:val="24"/>
        </w:rPr>
      </w:pPr>
      <w:r w:rsidRPr="00181109">
        <w:rPr>
          <w:rFonts w:ascii="Times New Roman" w:hAnsi="Times New Roman"/>
          <w:sz w:val="24"/>
          <w:szCs w:val="24"/>
        </w:rPr>
        <w:t>If the student leader is not available, an alternative student will be appointed by the Graduate Program Director</w:t>
      </w:r>
    </w:p>
    <w:p w14:paraId="5D8435BD" w14:textId="77777777" w:rsidR="00475228" w:rsidRPr="00181109" w:rsidRDefault="00475228" w:rsidP="00475228">
      <w:pPr>
        <w:numPr>
          <w:ilvl w:val="1"/>
          <w:numId w:val="37"/>
        </w:numPr>
        <w:overflowPunct/>
        <w:autoSpaceDE/>
        <w:autoSpaceDN/>
        <w:adjustRightInd/>
        <w:spacing w:after="160" w:line="278" w:lineRule="auto"/>
        <w:textAlignment w:val="auto"/>
        <w:rPr>
          <w:rFonts w:ascii="Times New Roman" w:hAnsi="Times New Roman"/>
          <w:sz w:val="24"/>
          <w:szCs w:val="24"/>
        </w:rPr>
      </w:pPr>
      <w:r w:rsidRPr="00181109">
        <w:rPr>
          <w:rFonts w:ascii="Times New Roman" w:hAnsi="Times New Roman"/>
          <w:sz w:val="24"/>
          <w:szCs w:val="24"/>
        </w:rPr>
        <w:t xml:space="preserve">The student member of the committee will only be present during an appeal process. </w:t>
      </w:r>
    </w:p>
    <w:p w14:paraId="340E6B67" w14:textId="77777777" w:rsidR="00475228" w:rsidRPr="00181109" w:rsidRDefault="00475228" w:rsidP="00475228">
      <w:pPr>
        <w:numPr>
          <w:ilvl w:val="0"/>
          <w:numId w:val="35"/>
        </w:numPr>
        <w:overflowPunct/>
        <w:autoSpaceDE/>
        <w:autoSpaceDN/>
        <w:adjustRightInd/>
        <w:spacing w:after="160" w:line="278" w:lineRule="auto"/>
        <w:textAlignment w:val="auto"/>
        <w:rPr>
          <w:rFonts w:ascii="Times New Roman" w:hAnsi="Times New Roman"/>
          <w:sz w:val="24"/>
          <w:szCs w:val="24"/>
        </w:rPr>
      </w:pPr>
      <w:r w:rsidRPr="00181109">
        <w:rPr>
          <w:rFonts w:ascii="Times New Roman" w:hAnsi="Times New Roman"/>
          <w:sz w:val="24"/>
          <w:szCs w:val="24"/>
        </w:rPr>
        <w:t>The UWSOD Dean (or their designee) shall notify all people directly involved and provide each with a copy of the written complaint. The chairperson shall establish a time and place of the hearing to be held within 15 school days after the receipt of the formal grievance by the Dean.</w:t>
      </w:r>
    </w:p>
    <w:p w14:paraId="283B1CCB" w14:textId="77777777" w:rsidR="00475228" w:rsidRPr="00181109" w:rsidRDefault="00475228" w:rsidP="00475228">
      <w:pPr>
        <w:numPr>
          <w:ilvl w:val="0"/>
          <w:numId w:val="35"/>
        </w:numPr>
        <w:overflowPunct/>
        <w:autoSpaceDE/>
        <w:autoSpaceDN/>
        <w:adjustRightInd/>
        <w:spacing w:after="160" w:line="278" w:lineRule="auto"/>
        <w:textAlignment w:val="auto"/>
        <w:rPr>
          <w:rFonts w:ascii="Times New Roman" w:hAnsi="Times New Roman"/>
          <w:sz w:val="24"/>
          <w:szCs w:val="24"/>
        </w:rPr>
      </w:pPr>
      <w:r w:rsidRPr="00181109">
        <w:rPr>
          <w:rFonts w:ascii="Times New Roman" w:hAnsi="Times New Roman"/>
          <w:sz w:val="24"/>
          <w:szCs w:val="24"/>
        </w:rPr>
        <w:t xml:space="preserve">All parties may individually and personally present evidence and testimony necessary either to establish or to refute the alleged grievance. Only evidence presented at such a hearing </w:t>
      </w:r>
      <w:proofErr w:type="gramStart"/>
      <w:r w:rsidRPr="00181109">
        <w:rPr>
          <w:rFonts w:ascii="Times New Roman" w:hAnsi="Times New Roman"/>
          <w:sz w:val="24"/>
          <w:szCs w:val="24"/>
        </w:rPr>
        <w:t>shall</w:t>
      </w:r>
      <w:proofErr w:type="gramEnd"/>
      <w:r w:rsidRPr="00181109">
        <w:rPr>
          <w:rFonts w:ascii="Times New Roman" w:hAnsi="Times New Roman"/>
          <w:sz w:val="24"/>
          <w:szCs w:val="24"/>
        </w:rPr>
        <w:t xml:space="preserve"> be considered in determining the validity of the complaint.</w:t>
      </w:r>
    </w:p>
    <w:p w14:paraId="7ECC716F" w14:textId="77777777" w:rsidR="00475228" w:rsidRPr="00181109" w:rsidRDefault="00475228" w:rsidP="00475228">
      <w:pPr>
        <w:numPr>
          <w:ilvl w:val="0"/>
          <w:numId w:val="35"/>
        </w:numPr>
        <w:overflowPunct/>
        <w:autoSpaceDE/>
        <w:autoSpaceDN/>
        <w:adjustRightInd/>
        <w:spacing w:after="160" w:line="278" w:lineRule="auto"/>
        <w:textAlignment w:val="auto"/>
        <w:rPr>
          <w:rFonts w:ascii="Times New Roman" w:hAnsi="Times New Roman"/>
          <w:sz w:val="24"/>
          <w:szCs w:val="24"/>
        </w:rPr>
      </w:pPr>
      <w:r w:rsidRPr="00181109">
        <w:rPr>
          <w:rFonts w:ascii="Times New Roman" w:hAnsi="Times New Roman"/>
          <w:sz w:val="24"/>
          <w:szCs w:val="24"/>
        </w:rPr>
        <w:t>All hearings must be conducted in closed session; however, by mutual agreement of the student and the faculty or staff concerned, the hearing may be opened to the public to the extent mutually agreed.</w:t>
      </w:r>
    </w:p>
    <w:p w14:paraId="0428996D" w14:textId="77777777" w:rsidR="00475228" w:rsidRPr="00181109" w:rsidRDefault="00475228" w:rsidP="00475228">
      <w:pPr>
        <w:numPr>
          <w:ilvl w:val="0"/>
          <w:numId w:val="35"/>
        </w:numPr>
        <w:overflowPunct/>
        <w:autoSpaceDE/>
        <w:autoSpaceDN/>
        <w:adjustRightInd/>
        <w:spacing w:after="160" w:line="278" w:lineRule="auto"/>
        <w:textAlignment w:val="auto"/>
        <w:rPr>
          <w:rFonts w:ascii="Times New Roman" w:hAnsi="Times New Roman"/>
          <w:sz w:val="24"/>
          <w:szCs w:val="24"/>
        </w:rPr>
      </w:pPr>
      <w:r w:rsidRPr="00181109">
        <w:rPr>
          <w:rFonts w:ascii="Times New Roman" w:hAnsi="Times New Roman"/>
          <w:sz w:val="24"/>
          <w:szCs w:val="24"/>
        </w:rPr>
        <w:t>All documentation for the proceedings shall be kept on record. Such a summary shall be maintained for a period of five years to ensure adequate review, if requested.</w:t>
      </w:r>
    </w:p>
    <w:p w14:paraId="2492A5DE" w14:textId="77777777" w:rsidR="00475228" w:rsidRPr="00181109" w:rsidRDefault="00475228" w:rsidP="00475228">
      <w:pPr>
        <w:numPr>
          <w:ilvl w:val="0"/>
          <w:numId w:val="35"/>
        </w:numPr>
        <w:overflowPunct/>
        <w:autoSpaceDE/>
        <w:autoSpaceDN/>
        <w:adjustRightInd/>
        <w:spacing w:after="160" w:line="278" w:lineRule="auto"/>
        <w:textAlignment w:val="auto"/>
        <w:rPr>
          <w:rFonts w:ascii="Times New Roman" w:hAnsi="Times New Roman"/>
          <w:sz w:val="24"/>
          <w:szCs w:val="24"/>
        </w:rPr>
      </w:pPr>
      <w:r w:rsidRPr="00181109">
        <w:rPr>
          <w:rFonts w:ascii="Times New Roman" w:hAnsi="Times New Roman"/>
          <w:sz w:val="24"/>
          <w:szCs w:val="24"/>
        </w:rPr>
        <w:t xml:space="preserve">Within 10 school days after the adjournment of the hearing, the committee shall present to the Dean (or their designee), with copies to all parties involved, a report of the committee, including findings of fact, conclusions, and recommendations. The committee </w:t>
      </w:r>
      <w:r w:rsidRPr="00181109">
        <w:rPr>
          <w:rFonts w:ascii="Times New Roman" w:hAnsi="Times New Roman"/>
          <w:sz w:val="24"/>
          <w:szCs w:val="24"/>
        </w:rPr>
        <w:lastRenderedPageBreak/>
        <w:t>shall reach its findings and recommendations by a majority vote. Dissenting opinions may be presented with the majority report, if desired.</w:t>
      </w:r>
    </w:p>
    <w:p w14:paraId="28F20320" w14:textId="77777777" w:rsidR="00475228" w:rsidRPr="00181109" w:rsidRDefault="00475228" w:rsidP="00475228">
      <w:pPr>
        <w:numPr>
          <w:ilvl w:val="0"/>
          <w:numId w:val="35"/>
        </w:numPr>
        <w:overflowPunct/>
        <w:autoSpaceDE/>
        <w:autoSpaceDN/>
        <w:adjustRightInd/>
        <w:spacing w:after="160" w:line="278" w:lineRule="auto"/>
        <w:textAlignment w:val="auto"/>
        <w:rPr>
          <w:rFonts w:ascii="Times New Roman" w:hAnsi="Times New Roman"/>
          <w:sz w:val="24"/>
          <w:szCs w:val="24"/>
        </w:rPr>
      </w:pPr>
      <w:r w:rsidRPr="00181109">
        <w:rPr>
          <w:rFonts w:ascii="Times New Roman" w:hAnsi="Times New Roman"/>
          <w:sz w:val="24"/>
          <w:szCs w:val="24"/>
        </w:rPr>
        <w:t>Within 10 school days after receipt of the committee report, the UWSOD Dean (or their designee) shall issue a decision on the grievance. Such a decision and the reasons therefore, together with an enumeration of the actions to be taken, if any, shall be transmitted to all parties.</w:t>
      </w:r>
    </w:p>
    <w:p w14:paraId="676EB56B" w14:textId="77777777" w:rsidR="00475228" w:rsidRPr="00181109" w:rsidRDefault="00475228" w:rsidP="00475228">
      <w:pPr>
        <w:numPr>
          <w:ilvl w:val="0"/>
          <w:numId w:val="35"/>
        </w:numPr>
        <w:overflowPunct/>
        <w:autoSpaceDE/>
        <w:autoSpaceDN/>
        <w:adjustRightInd/>
        <w:spacing w:after="160" w:line="278" w:lineRule="auto"/>
        <w:textAlignment w:val="auto"/>
        <w:rPr>
          <w:rFonts w:ascii="Times New Roman" w:hAnsi="Times New Roman"/>
          <w:sz w:val="24"/>
          <w:szCs w:val="24"/>
        </w:rPr>
      </w:pPr>
      <w:r w:rsidRPr="00181109">
        <w:rPr>
          <w:rFonts w:ascii="Times New Roman" w:hAnsi="Times New Roman"/>
          <w:sz w:val="24"/>
          <w:szCs w:val="24"/>
        </w:rPr>
        <w:t>The decision of the Dean (or their designee) shall become final at the close of 21 days after issuance.</w:t>
      </w:r>
    </w:p>
    <w:p w14:paraId="1D32BF10" w14:textId="77777777" w:rsidR="00475228" w:rsidRPr="00181109" w:rsidRDefault="00475228" w:rsidP="00475228">
      <w:pPr>
        <w:ind w:left="720"/>
        <w:rPr>
          <w:rFonts w:ascii="Times New Roman" w:hAnsi="Times New Roman"/>
          <w:sz w:val="24"/>
          <w:szCs w:val="24"/>
        </w:rPr>
      </w:pPr>
    </w:p>
    <w:p w14:paraId="3ED87F96" w14:textId="77777777" w:rsidR="00475228" w:rsidRPr="00181109" w:rsidRDefault="00475228" w:rsidP="00475228">
      <w:pPr>
        <w:rPr>
          <w:rFonts w:ascii="Times New Roman" w:hAnsi="Times New Roman"/>
          <w:b/>
          <w:bCs/>
          <w:sz w:val="24"/>
          <w:szCs w:val="24"/>
        </w:rPr>
      </w:pPr>
      <w:r w:rsidRPr="00181109">
        <w:rPr>
          <w:rFonts w:ascii="Times New Roman" w:hAnsi="Times New Roman"/>
          <w:b/>
          <w:bCs/>
          <w:sz w:val="24"/>
          <w:szCs w:val="24"/>
        </w:rPr>
        <w:t xml:space="preserve">Appeals process </w:t>
      </w:r>
    </w:p>
    <w:p w14:paraId="12A36EDE" w14:textId="77777777" w:rsidR="00475228" w:rsidRPr="00181109" w:rsidRDefault="00475228" w:rsidP="00475228">
      <w:pPr>
        <w:numPr>
          <w:ilvl w:val="0"/>
          <w:numId w:val="36"/>
        </w:numPr>
        <w:overflowPunct/>
        <w:autoSpaceDE/>
        <w:autoSpaceDN/>
        <w:adjustRightInd/>
        <w:spacing w:after="160" w:line="278" w:lineRule="auto"/>
        <w:textAlignment w:val="auto"/>
        <w:rPr>
          <w:rFonts w:ascii="Times New Roman" w:hAnsi="Times New Roman"/>
          <w:sz w:val="24"/>
          <w:szCs w:val="24"/>
        </w:rPr>
      </w:pPr>
      <w:r w:rsidRPr="00181109">
        <w:rPr>
          <w:rFonts w:ascii="Times New Roman" w:hAnsi="Times New Roman"/>
          <w:sz w:val="24"/>
          <w:szCs w:val="24"/>
        </w:rPr>
        <w:t> Within 15 business days of the conclusion of the school or college-level grievance procedure (receipt of the decision letter), a graduate student may file an appeal with the UWSOD Dean alleging a lack of procedural uniformity in the unit’s application of their grievance procedure. Refer to </w:t>
      </w:r>
      <w:hyperlink r:id="rId31" w:history="1">
        <w:r w:rsidRPr="00BF5CBB">
          <w:rPr>
            <w:rStyle w:val="Hyperlink"/>
            <w:rFonts w:ascii="Times New Roman" w:hAnsi="Times New Roman"/>
            <w:sz w:val="24"/>
            <w:szCs w:val="24"/>
            <w:u w:val="single"/>
          </w:rPr>
          <w:t>Policy 3.8</w:t>
        </w:r>
      </w:hyperlink>
      <w:r w:rsidRPr="00181109">
        <w:rPr>
          <w:rFonts w:ascii="Times New Roman" w:hAnsi="Times New Roman"/>
          <w:sz w:val="24"/>
          <w:szCs w:val="24"/>
        </w:rPr>
        <w:t> for more information regarding the appeals process.</w:t>
      </w:r>
    </w:p>
    <w:p w14:paraId="22E0F82B" w14:textId="77777777" w:rsidR="00475228" w:rsidRPr="00181109" w:rsidRDefault="00475228" w:rsidP="00475228">
      <w:pPr>
        <w:spacing w:line="240" w:lineRule="exact"/>
        <w:jc w:val="both"/>
        <w:rPr>
          <w:rFonts w:ascii="Times New Roman" w:hAnsi="Times New Roman"/>
          <w:sz w:val="24"/>
          <w:szCs w:val="24"/>
        </w:rPr>
      </w:pPr>
    </w:p>
    <w:p w14:paraId="2B9D41F8" w14:textId="77777777" w:rsidR="00475228" w:rsidRPr="00181109" w:rsidRDefault="00475228" w:rsidP="00475228">
      <w:pPr>
        <w:spacing w:line="240" w:lineRule="exact"/>
        <w:jc w:val="both"/>
        <w:rPr>
          <w:rFonts w:ascii="Times New Roman" w:hAnsi="Times New Roman"/>
          <w:sz w:val="24"/>
          <w:szCs w:val="24"/>
        </w:rPr>
      </w:pPr>
    </w:p>
    <w:p w14:paraId="4AF89159" w14:textId="77777777" w:rsidR="00475228" w:rsidRPr="00181109" w:rsidRDefault="00475228" w:rsidP="00475228">
      <w:pPr>
        <w:spacing w:line="240" w:lineRule="exact"/>
        <w:jc w:val="both"/>
        <w:rPr>
          <w:rFonts w:ascii="Times New Roman" w:hAnsi="Times New Roman"/>
          <w:sz w:val="24"/>
          <w:szCs w:val="24"/>
        </w:rPr>
      </w:pPr>
    </w:p>
    <w:p w14:paraId="3D2DAB87" w14:textId="74D8C494" w:rsidR="00355E50" w:rsidRDefault="00475228">
      <w:pPr>
        <w:spacing w:line="240" w:lineRule="exact"/>
        <w:jc w:val="both"/>
        <w:rPr>
          <w:rFonts w:ascii="Times New Roman" w:hAnsi="Times New Roman"/>
          <w:sz w:val="24"/>
        </w:rPr>
      </w:pPr>
      <w:r w:rsidRPr="00181109">
        <w:rPr>
          <w:rFonts w:ascii="Times New Roman" w:hAnsi="Times New Roman"/>
          <w:sz w:val="24"/>
          <w:szCs w:val="24"/>
        </w:rPr>
        <w:br w:type="page"/>
      </w:r>
    </w:p>
    <w:p w14:paraId="3D2DAB89" w14:textId="3AFA51C9" w:rsidR="00355E50" w:rsidRDefault="00355E50">
      <w:pPr>
        <w:spacing w:line="240" w:lineRule="exact"/>
        <w:jc w:val="both"/>
        <w:rPr>
          <w:rFonts w:ascii="Times New Roman" w:hAnsi="Times New Roman"/>
          <w:sz w:val="24"/>
        </w:rPr>
      </w:pPr>
    </w:p>
    <w:p w14:paraId="3D2DAB8A" w14:textId="77777777" w:rsidR="00355E50" w:rsidRDefault="00D52292" w:rsidP="00D52292">
      <w:pPr>
        <w:spacing w:line="240" w:lineRule="exact"/>
        <w:jc w:val="center"/>
        <w:rPr>
          <w:rFonts w:ascii="Times New Roman" w:hAnsi="Times New Roman"/>
          <w:b/>
          <w:sz w:val="28"/>
          <w:szCs w:val="28"/>
        </w:rPr>
      </w:pPr>
      <w:r w:rsidRPr="00D52292">
        <w:rPr>
          <w:rFonts w:ascii="Times New Roman" w:hAnsi="Times New Roman"/>
          <w:b/>
          <w:sz w:val="28"/>
          <w:szCs w:val="28"/>
        </w:rPr>
        <w:t>Appendices</w:t>
      </w:r>
    </w:p>
    <w:p w14:paraId="3D2DAB8B" w14:textId="77777777" w:rsidR="00D52292" w:rsidRDefault="00D52292" w:rsidP="00D52292">
      <w:pPr>
        <w:spacing w:line="240" w:lineRule="exact"/>
        <w:jc w:val="center"/>
        <w:rPr>
          <w:rFonts w:ascii="Times New Roman" w:hAnsi="Times New Roman"/>
          <w:b/>
          <w:sz w:val="28"/>
          <w:szCs w:val="28"/>
        </w:rPr>
      </w:pPr>
    </w:p>
    <w:p w14:paraId="3D2DAB8C" w14:textId="77777777" w:rsidR="00D52292" w:rsidRDefault="00D52292" w:rsidP="00D52292">
      <w:pPr>
        <w:spacing w:line="240" w:lineRule="exact"/>
        <w:jc w:val="center"/>
        <w:rPr>
          <w:rFonts w:ascii="Times New Roman" w:hAnsi="Times New Roman"/>
          <w:b/>
          <w:sz w:val="28"/>
          <w:szCs w:val="28"/>
        </w:rPr>
      </w:pPr>
    </w:p>
    <w:p w14:paraId="3D2DAB8D" w14:textId="08C8CD62" w:rsidR="004C70DC" w:rsidRPr="004C70DC" w:rsidRDefault="00D52292" w:rsidP="00222A14">
      <w:pPr>
        <w:pStyle w:val="Heading1"/>
        <w:jc w:val="center"/>
        <w:rPr>
          <w:szCs w:val="24"/>
        </w:rPr>
      </w:pPr>
      <w:r w:rsidRPr="00F87F67">
        <w:rPr>
          <w:szCs w:val="24"/>
        </w:rPr>
        <w:t>Appendix A</w:t>
      </w:r>
      <w:proofErr w:type="gramStart"/>
      <w:r w:rsidRPr="00F87F67">
        <w:rPr>
          <w:szCs w:val="24"/>
        </w:rPr>
        <w:t>:</w:t>
      </w:r>
      <w:r>
        <w:rPr>
          <w:b w:val="0"/>
          <w:szCs w:val="24"/>
        </w:rPr>
        <w:t xml:space="preserve">  </w:t>
      </w:r>
      <w:r w:rsidR="00813826">
        <w:rPr>
          <w:szCs w:val="24"/>
        </w:rPr>
        <w:t>Resident</w:t>
      </w:r>
      <w:proofErr w:type="gramEnd"/>
      <w:r w:rsidR="004C70DC" w:rsidRPr="004C70DC">
        <w:rPr>
          <w:szCs w:val="24"/>
        </w:rPr>
        <w:t xml:space="preserve"> Progress</w:t>
      </w:r>
    </w:p>
    <w:p w14:paraId="3D2DAB8E" w14:textId="77777777" w:rsidR="004C70DC" w:rsidRPr="004C70DC" w:rsidRDefault="004C70DC" w:rsidP="004C70DC">
      <w:pPr>
        <w:rPr>
          <w:rFonts w:ascii="Times New Roman" w:hAnsi="Times New Roman"/>
          <w:sz w:val="24"/>
          <w:szCs w:val="24"/>
        </w:rPr>
      </w:pPr>
    </w:p>
    <w:p w14:paraId="3D2DAB8F" w14:textId="0A72CAE9" w:rsidR="004C70DC" w:rsidRPr="004C70DC" w:rsidRDefault="00813826" w:rsidP="00E20207">
      <w:pPr>
        <w:pStyle w:val="Heading2"/>
        <w:rPr>
          <w:b w:val="0"/>
          <w:szCs w:val="24"/>
          <w:u w:val="none"/>
        </w:rPr>
      </w:pPr>
      <w:r>
        <w:rPr>
          <w:b w:val="0"/>
          <w:szCs w:val="24"/>
          <w:u w:val="none"/>
        </w:rPr>
        <w:t>Residents</w:t>
      </w:r>
      <w:r w:rsidR="004C70DC" w:rsidRPr="004C70DC">
        <w:rPr>
          <w:b w:val="0"/>
          <w:szCs w:val="24"/>
          <w:u w:val="none"/>
        </w:rPr>
        <w:t xml:space="preserve"> in the Graduate Specialty Program in Prosthodontics are in a program accredited by the Commission on Dental Accreditation (CODA).  The Prosthodontics certificate awarded by the School of Dentistry meets the CODA guidelines for a specialty designation, which is a requirement to practice as a specialist in Prosthodontics in Washington State (WAC 246-817-420).  CODA requires that the </w:t>
      </w:r>
      <w:proofErr w:type="gramStart"/>
      <w:r w:rsidR="004C70DC" w:rsidRPr="004C70DC">
        <w:rPr>
          <w:b w:val="0"/>
          <w:szCs w:val="24"/>
          <w:u w:val="none"/>
        </w:rPr>
        <w:t>School</w:t>
      </w:r>
      <w:proofErr w:type="gramEnd"/>
      <w:r w:rsidR="004C70DC" w:rsidRPr="004C70DC">
        <w:rPr>
          <w:b w:val="0"/>
          <w:szCs w:val="24"/>
          <w:u w:val="none"/>
        </w:rPr>
        <w:t xml:space="preserve"> (through the </w:t>
      </w:r>
      <w:r w:rsidR="00197C39">
        <w:rPr>
          <w:b w:val="0"/>
          <w:szCs w:val="24"/>
          <w:u w:val="none"/>
        </w:rPr>
        <w:t>P</w:t>
      </w:r>
      <w:r w:rsidR="004C70DC" w:rsidRPr="004C70DC">
        <w:rPr>
          <w:b w:val="0"/>
          <w:szCs w:val="24"/>
          <w:u w:val="none"/>
        </w:rPr>
        <w:t xml:space="preserve">rogram </w:t>
      </w:r>
      <w:r w:rsidR="00197C39">
        <w:rPr>
          <w:b w:val="0"/>
          <w:szCs w:val="24"/>
          <w:u w:val="none"/>
        </w:rPr>
        <w:t>D</w:t>
      </w:r>
      <w:r w:rsidR="004C70DC" w:rsidRPr="004C70DC">
        <w:rPr>
          <w:b w:val="0"/>
          <w:szCs w:val="24"/>
          <w:u w:val="none"/>
        </w:rPr>
        <w:t>irector) have the authority, responsibility and privileges necessary to manage the program.</w:t>
      </w:r>
    </w:p>
    <w:p w14:paraId="3D2DAB90" w14:textId="77777777" w:rsidR="004C70DC" w:rsidRPr="004C70DC" w:rsidRDefault="004C70DC" w:rsidP="00E20207">
      <w:pPr>
        <w:jc w:val="both"/>
        <w:rPr>
          <w:rFonts w:ascii="Times New Roman" w:hAnsi="Times New Roman"/>
          <w:sz w:val="24"/>
          <w:szCs w:val="24"/>
        </w:rPr>
      </w:pPr>
    </w:p>
    <w:p w14:paraId="3D2DAB91" w14:textId="0F38A382" w:rsidR="004C70DC" w:rsidRPr="004C70DC" w:rsidRDefault="004C70DC" w:rsidP="00E20207">
      <w:pPr>
        <w:jc w:val="both"/>
        <w:rPr>
          <w:rFonts w:ascii="Times New Roman" w:hAnsi="Times New Roman"/>
          <w:sz w:val="24"/>
          <w:szCs w:val="24"/>
        </w:rPr>
      </w:pPr>
      <w:r w:rsidRPr="004C70DC">
        <w:rPr>
          <w:rFonts w:ascii="Times New Roman" w:hAnsi="Times New Roman"/>
          <w:sz w:val="24"/>
          <w:szCs w:val="24"/>
        </w:rPr>
        <w:t xml:space="preserve">Because the University of Washington’s Graduate Specialty Program in Prosthodontics has a research component, </w:t>
      </w:r>
      <w:r w:rsidR="00383B29">
        <w:rPr>
          <w:rFonts w:ascii="Times New Roman" w:hAnsi="Times New Roman"/>
          <w:sz w:val="24"/>
        </w:rPr>
        <w:t xml:space="preserve">residents </w:t>
      </w:r>
      <w:r w:rsidRPr="004C70DC">
        <w:rPr>
          <w:rFonts w:ascii="Times New Roman" w:hAnsi="Times New Roman"/>
          <w:sz w:val="24"/>
          <w:szCs w:val="24"/>
        </w:rPr>
        <w:t xml:space="preserve">are also considered graduate students enrolled in the </w:t>
      </w:r>
      <w:r w:rsidR="009B17D0">
        <w:rPr>
          <w:rFonts w:ascii="Times New Roman" w:hAnsi="Times New Roman"/>
          <w:sz w:val="24"/>
          <w:szCs w:val="24"/>
        </w:rPr>
        <w:t>University of Washington Graduate S</w:t>
      </w:r>
      <w:r w:rsidRPr="004C70DC">
        <w:rPr>
          <w:rFonts w:ascii="Times New Roman" w:hAnsi="Times New Roman"/>
          <w:sz w:val="24"/>
          <w:szCs w:val="24"/>
        </w:rPr>
        <w:t xml:space="preserve">chool for the purpose of formalizing their research endeavors as part of their specialty training.  </w:t>
      </w:r>
    </w:p>
    <w:p w14:paraId="3D2DAB92" w14:textId="77777777" w:rsidR="004C70DC" w:rsidRPr="004C70DC" w:rsidRDefault="004C70DC" w:rsidP="00E20207">
      <w:pPr>
        <w:jc w:val="both"/>
        <w:rPr>
          <w:rFonts w:ascii="Times New Roman" w:hAnsi="Times New Roman"/>
          <w:sz w:val="24"/>
          <w:szCs w:val="24"/>
        </w:rPr>
      </w:pPr>
    </w:p>
    <w:p w14:paraId="3D2DAB93" w14:textId="4EB0272B" w:rsidR="004C70DC" w:rsidRPr="004C70DC" w:rsidRDefault="00383B29" w:rsidP="00E20207">
      <w:pPr>
        <w:jc w:val="both"/>
        <w:rPr>
          <w:rFonts w:ascii="Times New Roman" w:hAnsi="Times New Roman"/>
          <w:sz w:val="24"/>
          <w:szCs w:val="24"/>
        </w:rPr>
      </w:pPr>
      <w:r>
        <w:rPr>
          <w:rFonts w:ascii="Times New Roman" w:hAnsi="Times New Roman"/>
          <w:sz w:val="24"/>
          <w:szCs w:val="24"/>
        </w:rPr>
        <w:t>Residents</w:t>
      </w:r>
      <w:r w:rsidR="004C70DC" w:rsidRPr="004C70DC">
        <w:rPr>
          <w:rFonts w:ascii="Times New Roman" w:hAnsi="Times New Roman"/>
          <w:sz w:val="24"/>
          <w:szCs w:val="24"/>
        </w:rPr>
        <w:t xml:space="preserve"> enrolled in the Graduate Specialty Program in Prosthodontics are expected to meet the following academic standards and requirements: </w:t>
      </w:r>
    </w:p>
    <w:p w14:paraId="3D2DAB94" w14:textId="38F7A5B5" w:rsidR="004C70DC" w:rsidRPr="004C70DC" w:rsidRDefault="00BC447C" w:rsidP="00CC0E17">
      <w:pPr>
        <w:numPr>
          <w:ilvl w:val="0"/>
          <w:numId w:val="9"/>
        </w:numPr>
        <w:overflowPunct/>
        <w:autoSpaceDE/>
        <w:autoSpaceDN/>
        <w:adjustRightInd/>
        <w:jc w:val="both"/>
        <w:textAlignment w:val="auto"/>
        <w:rPr>
          <w:rFonts w:ascii="Times New Roman" w:hAnsi="Times New Roman"/>
          <w:sz w:val="24"/>
          <w:szCs w:val="24"/>
        </w:rPr>
      </w:pPr>
      <w:r>
        <w:rPr>
          <w:rFonts w:ascii="Times New Roman" w:hAnsi="Times New Roman"/>
          <w:sz w:val="24"/>
          <w:szCs w:val="24"/>
        </w:rPr>
        <w:t>A</w:t>
      </w:r>
      <w:r w:rsidR="004C70DC" w:rsidRPr="004C70DC">
        <w:rPr>
          <w:rFonts w:ascii="Times New Roman" w:hAnsi="Times New Roman"/>
          <w:sz w:val="24"/>
          <w:szCs w:val="24"/>
        </w:rPr>
        <w:t>dhere to the Principles of Ethics and Code of Professional Conduct of the School of Dentistry (</w:t>
      </w:r>
      <w:hyperlink r:id="rId32" w:history="1">
        <w:r w:rsidR="003118B7" w:rsidRPr="003118B7">
          <w:rPr>
            <w:rStyle w:val="Hyperlink"/>
            <w:rFonts w:ascii="Times New Roman" w:hAnsi="Times New Roman"/>
            <w:sz w:val="24"/>
            <w:szCs w:val="24"/>
            <w:u w:val="single"/>
          </w:rPr>
          <w:t>http://www.dental.washington.edu/education/pdfs/ethics.pdf</w:t>
        </w:r>
      </w:hyperlink>
      <w:r w:rsidR="004C70DC" w:rsidRPr="004C70DC">
        <w:rPr>
          <w:rFonts w:ascii="Times New Roman" w:hAnsi="Times New Roman"/>
          <w:sz w:val="24"/>
          <w:szCs w:val="24"/>
        </w:rPr>
        <w:t>)</w:t>
      </w:r>
      <w:r w:rsidR="005A3200">
        <w:rPr>
          <w:rFonts w:ascii="Times New Roman" w:hAnsi="Times New Roman"/>
          <w:sz w:val="24"/>
          <w:szCs w:val="24"/>
        </w:rPr>
        <w:t>.</w:t>
      </w:r>
    </w:p>
    <w:p w14:paraId="3D2DAB95" w14:textId="77777777" w:rsidR="004C70DC" w:rsidRPr="004C70DC" w:rsidRDefault="00BC447C" w:rsidP="00CC0E17">
      <w:pPr>
        <w:numPr>
          <w:ilvl w:val="0"/>
          <w:numId w:val="9"/>
        </w:numPr>
        <w:overflowPunct/>
        <w:autoSpaceDE/>
        <w:autoSpaceDN/>
        <w:adjustRightInd/>
        <w:jc w:val="both"/>
        <w:textAlignment w:val="auto"/>
        <w:rPr>
          <w:rFonts w:ascii="Times New Roman" w:hAnsi="Times New Roman"/>
          <w:sz w:val="24"/>
          <w:szCs w:val="24"/>
        </w:rPr>
      </w:pPr>
      <w:r>
        <w:rPr>
          <w:rFonts w:ascii="Times New Roman" w:hAnsi="Times New Roman"/>
          <w:sz w:val="24"/>
          <w:szCs w:val="24"/>
        </w:rPr>
        <w:t>M</w:t>
      </w:r>
      <w:r w:rsidR="004C70DC" w:rsidRPr="004C70DC">
        <w:rPr>
          <w:rFonts w:ascii="Times New Roman" w:hAnsi="Times New Roman"/>
          <w:sz w:val="24"/>
          <w:szCs w:val="24"/>
        </w:rPr>
        <w:t>aintain an</w:t>
      </w:r>
      <w:r w:rsidR="005A3200">
        <w:rPr>
          <w:rFonts w:ascii="Times New Roman" w:hAnsi="Times New Roman"/>
          <w:sz w:val="24"/>
          <w:szCs w:val="24"/>
        </w:rPr>
        <w:t xml:space="preserve"> overall GPA of 3.0</w:t>
      </w:r>
      <w:r w:rsidR="009B17D0">
        <w:rPr>
          <w:rFonts w:ascii="Times New Roman" w:hAnsi="Times New Roman"/>
          <w:sz w:val="24"/>
          <w:szCs w:val="24"/>
        </w:rPr>
        <w:t xml:space="preserve"> and a minimum grade of 2.7 for each course</w:t>
      </w:r>
      <w:r w:rsidR="005A3200">
        <w:rPr>
          <w:rFonts w:ascii="Times New Roman" w:hAnsi="Times New Roman"/>
          <w:sz w:val="24"/>
          <w:szCs w:val="24"/>
        </w:rPr>
        <w:t>.</w:t>
      </w:r>
    </w:p>
    <w:p w14:paraId="3D2DAB96" w14:textId="77777777" w:rsidR="004C70DC" w:rsidRPr="004C70DC" w:rsidRDefault="00BC447C" w:rsidP="00CC0E17">
      <w:pPr>
        <w:numPr>
          <w:ilvl w:val="0"/>
          <w:numId w:val="9"/>
        </w:numPr>
        <w:overflowPunct/>
        <w:autoSpaceDE/>
        <w:autoSpaceDN/>
        <w:adjustRightInd/>
        <w:jc w:val="both"/>
        <w:textAlignment w:val="auto"/>
        <w:rPr>
          <w:rFonts w:ascii="Times New Roman" w:hAnsi="Times New Roman"/>
          <w:sz w:val="24"/>
          <w:szCs w:val="24"/>
        </w:rPr>
      </w:pPr>
      <w:r>
        <w:rPr>
          <w:rFonts w:ascii="Times New Roman" w:hAnsi="Times New Roman"/>
          <w:sz w:val="24"/>
          <w:szCs w:val="24"/>
        </w:rPr>
        <w:t>A</w:t>
      </w:r>
      <w:r w:rsidR="004C70DC" w:rsidRPr="004C70DC">
        <w:rPr>
          <w:rFonts w:ascii="Times New Roman" w:hAnsi="Times New Roman"/>
          <w:sz w:val="24"/>
          <w:szCs w:val="24"/>
        </w:rPr>
        <w:t xml:space="preserve">dhere to the Department of Prosthodontics requirements expressed in this </w:t>
      </w:r>
      <w:proofErr w:type="gramStart"/>
      <w:r w:rsidR="004C70DC" w:rsidRPr="004C70DC">
        <w:rPr>
          <w:rFonts w:ascii="Times New Roman" w:hAnsi="Times New Roman"/>
          <w:sz w:val="24"/>
          <w:szCs w:val="24"/>
        </w:rPr>
        <w:t>Syllabus;</w:t>
      </w:r>
      <w:proofErr w:type="gramEnd"/>
    </w:p>
    <w:p w14:paraId="3D2DAB97" w14:textId="4E51490A" w:rsidR="004C70DC" w:rsidRPr="004C70DC" w:rsidRDefault="00BC447C" w:rsidP="00CC0E17">
      <w:pPr>
        <w:numPr>
          <w:ilvl w:val="0"/>
          <w:numId w:val="9"/>
        </w:numPr>
        <w:overflowPunct/>
        <w:autoSpaceDE/>
        <w:autoSpaceDN/>
        <w:adjustRightInd/>
        <w:jc w:val="both"/>
        <w:textAlignment w:val="auto"/>
        <w:rPr>
          <w:rFonts w:ascii="Times New Roman" w:hAnsi="Times New Roman"/>
          <w:sz w:val="24"/>
          <w:szCs w:val="24"/>
        </w:rPr>
      </w:pPr>
      <w:r>
        <w:rPr>
          <w:rFonts w:ascii="Times New Roman" w:hAnsi="Times New Roman"/>
          <w:sz w:val="24"/>
          <w:szCs w:val="24"/>
        </w:rPr>
        <w:t>M</w:t>
      </w:r>
      <w:r w:rsidR="004C70DC" w:rsidRPr="004C70DC">
        <w:rPr>
          <w:rFonts w:ascii="Times New Roman" w:hAnsi="Times New Roman"/>
          <w:sz w:val="24"/>
          <w:szCs w:val="24"/>
        </w:rPr>
        <w:t>eet ethical and professional standards, as described by the “American Dental Association’s Principles of Ethics and Code of Professional Conduct” (</w:t>
      </w:r>
      <w:hyperlink r:id="rId33" w:history="1">
        <w:r w:rsidR="003118B7" w:rsidRPr="003118B7">
          <w:rPr>
            <w:rStyle w:val="Hyperlink"/>
            <w:rFonts w:ascii="Times New Roman" w:hAnsi="Times New Roman"/>
            <w:sz w:val="24"/>
            <w:szCs w:val="24"/>
            <w:u w:val="single"/>
          </w:rPr>
          <w:t>http://www.ada.org/prof/prac/law/code/ada_code.pdf</w:t>
        </w:r>
      </w:hyperlink>
      <w:r w:rsidR="005A3200">
        <w:rPr>
          <w:rFonts w:ascii="Times New Roman" w:hAnsi="Times New Roman"/>
          <w:sz w:val="24"/>
          <w:szCs w:val="24"/>
        </w:rPr>
        <w:t>).</w:t>
      </w:r>
      <w:r w:rsidR="004C70DC" w:rsidRPr="004C70DC">
        <w:rPr>
          <w:rFonts w:ascii="Times New Roman" w:hAnsi="Times New Roman"/>
          <w:sz w:val="24"/>
          <w:szCs w:val="24"/>
        </w:rPr>
        <w:t xml:space="preserve">  </w:t>
      </w:r>
    </w:p>
    <w:p w14:paraId="3D2DAB98" w14:textId="77777777" w:rsidR="004C70DC" w:rsidRPr="004C70DC" w:rsidRDefault="00BC447C" w:rsidP="00CC0E17">
      <w:pPr>
        <w:numPr>
          <w:ilvl w:val="0"/>
          <w:numId w:val="9"/>
        </w:numPr>
        <w:overflowPunct/>
        <w:autoSpaceDE/>
        <w:autoSpaceDN/>
        <w:adjustRightInd/>
        <w:jc w:val="both"/>
        <w:textAlignment w:val="auto"/>
        <w:rPr>
          <w:rFonts w:ascii="Times New Roman" w:hAnsi="Times New Roman"/>
          <w:sz w:val="24"/>
          <w:szCs w:val="24"/>
        </w:rPr>
      </w:pPr>
      <w:r>
        <w:rPr>
          <w:rFonts w:ascii="Times New Roman" w:hAnsi="Times New Roman"/>
          <w:sz w:val="24"/>
          <w:szCs w:val="24"/>
        </w:rPr>
        <w:t>M</w:t>
      </w:r>
      <w:r w:rsidR="004C70DC" w:rsidRPr="004C70DC">
        <w:rPr>
          <w:rFonts w:ascii="Times New Roman" w:hAnsi="Times New Roman"/>
          <w:sz w:val="24"/>
          <w:szCs w:val="24"/>
        </w:rPr>
        <w:t xml:space="preserve">ake satisfactory progress in the curriculum, as determined by </w:t>
      </w:r>
      <w:r w:rsidR="00926B47">
        <w:rPr>
          <w:rFonts w:ascii="Times New Roman" w:hAnsi="Times New Roman"/>
          <w:sz w:val="24"/>
          <w:szCs w:val="24"/>
        </w:rPr>
        <w:t>one’s</w:t>
      </w:r>
      <w:r w:rsidR="004C70DC" w:rsidRPr="004C70DC">
        <w:rPr>
          <w:rFonts w:ascii="Times New Roman" w:hAnsi="Times New Roman"/>
          <w:sz w:val="24"/>
          <w:szCs w:val="24"/>
        </w:rPr>
        <w:t xml:space="preserve"> performance in formal coursework, seminars and clinics.  </w:t>
      </w:r>
    </w:p>
    <w:p w14:paraId="3D2DAB99" w14:textId="77777777" w:rsidR="004C70DC" w:rsidRPr="004C70DC" w:rsidRDefault="004C70DC" w:rsidP="00E20207">
      <w:pPr>
        <w:ind w:left="360"/>
        <w:jc w:val="both"/>
        <w:rPr>
          <w:rFonts w:ascii="Times New Roman" w:hAnsi="Times New Roman"/>
          <w:sz w:val="24"/>
          <w:szCs w:val="24"/>
        </w:rPr>
      </w:pPr>
    </w:p>
    <w:p w14:paraId="3D2DAB9A" w14:textId="20411391" w:rsidR="004C70DC" w:rsidRPr="004C70DC" w:rsidRDefault="004C70DC" w:rsidP="00E20207">
      <w:pPr>
        <w:jc w:val="both"/>
        <w:rPr>
          <w:rFonts w:ascii="Times New Roman" w:hAnsi="Times New Roman"/>
          <w:sz w:val="24"/>
          <w:szCs w:val="24"/>
        </w:rPr>
      </w:pPr>
      <w:r w:rsidRPr="004C70DC">
        <w:rPr>
          <w:rFonts w:ascii="Times New Roman" w:hAnsi="Times New Roman"/>
          <w:sz w:val="24"/>
          <w:szCs w:val="24"/>
        </w:rPr>
        <w:t xml:space="preserve">The Program Director will determine if a </w:t>
      </w:r>
      <w:r w:rsidR="00383B29">
        <w:rPr>
          <w:rFonts w:ascii="Times New Roman" w:hAnsi="Times New Roman"/>
          <w:sz w:val="24"/>
        </w:rPr>
        <w:t xml:space="preserve">resident </w:t>
      </w:r>
      <w:r w:rsidRPr="004C70DC">
        <w:rPr>
          <w:rFonts w:ascii="Times New Roman" w:hAnsi="Times New Roman"/>
          <w:sz w:val="24"/>
          <w:szCs w:val="24"/>
        </w:rPr>
        <w:t>does not comply with any of t</w:t>
      </w:r>
      <w:r w:rsidR="007211EF">
        <w:rPr>
          <w:rFonts w:ascii="Times New Roman" w:hAnsi="Times New Roman"/>
          <w:sz w:val="24"/>
          <w:szCs w:val="24"/>
        </w:rPr>
        <w:t>hese standards and requirements</w:t>
      </w:r>
      <w:r w:rsidRPr="004C70DC">
        <w:rPr>
          <w:rFonts w:ascii="Times New Roman" w:hAnsi="Times New Roman"/>
          <w:sz w:val="24"/>
          <w:szCs w:val="24"/>
        </w:rPr>
        <w:t xml:space="preserve"> and may consult with the faculty in making this determination.  Depending on the nature of the noncompliance issue, the </w:t>
      </w:r>
      <w:r w:rsidR="00383B29">
        <w:rPr>
          <w:rFonts w:ascii="Times New Roman" w:hAnsi="Times New Roman"/>
          <w:sz w:val="24"/>
        </w:rPr>
        <w:t xml:space="preserve">resident </w:t>
      </w:r>
      <w:r w:rsidR="00494E37">
        <w:rPr>
          <w:rFonts w:ascii="Times New Roman" w:hAnsi="Times New Roman"/>
          <w:sz w:val="24"/>
          <w:szCs w:val="24"/>
        </w:rPr>
        <w:t xml:space="preserve">may be placed on </w:t>
      </w:r>
      <w:r w:rsidR="00152076">
        <w:rPr>
          <w:rFonts w:ascii="Times New Roman" w:hAnsi="Times New Roman"/>
          <w:sz w:val="24"/>
          <w:szCs w:val="24"/>
        </w:rPr>
        <w:t>academic alert</w:t>
      </w:r>
      <w:r w:rsidRPr="004C70DC">
        <w:rPr>
          <w:rFonts w:ascii="Times New Roman" w:hAnsi="Times New Roman"/>
          <w:sz w:val="24"/>
          <w:szCs w:val="24"/>
        </w:rPr>
        <w:t xml:space="preserve"> and will be informed of the terms of the </w:t>
      </w:r>
      <w:r w:rsidR="00A47066">
        <w:rPr>
          <w:rFonts w:ascii="Times New Roman" w:hAnsi="Times New Roman"/>
          <w:sz w:val="24"/>
          <w:szCs w:val="24"/>
        </w:rPr>
        <w:t>academic alert</w:t>
      </w:r>
      <w:r w:rsidRPr="004C70DC">
        <w:rPr>
          <w:rFonts w:ascii="Times New Roman" w:hAnsi="Times New Roman"/>
          <w:sz w:val="24"/>
          <w:szCs w:val="24"/>
        </w:rPr>
        <w:t xml:space="preserve">.  If the </w:t>
      </w:r>
      <w:r w:rsidR="00383B29">
        <w:rPr>
          <w:rFonts w:ascii="Times New Roman" w:hAnsi="Times New Roman"/>
          <w:sz w:val="24"/>
        </w:rPr>
        <w:t xml:space="preserve">resident </w:t>
      </w:r>
      <w:r w:rsidRPr="004C70DC">
        <w:rPr>
          <w:rFonts w:ascii="Times New Roman" w:hAnsi="Times New Roman"/>
          <w:sz w:val="24"/>
          <w:szCs w:val="24"/>
        </w:rPr>
        <w:t xml:space="preserve">does not satisfactorily complete the </w:t>
      </w:r>
      <w:r w:rsidR="00A47066">
        <w:rPr>
          <w:rFonts w:ascii="Times New Roman" w:hAnsi="Times New Roman"/>
          <w:sz w:val="24"/>
          <w:szCs w:val="24"/>
        </w:rPr>
        <w:t>academic alert</w:t>
      </w:r>
      <w:r w:rsidRPr="004C70DC">
        <w:rPr>
          <w:rFonts w:ascii="Times New Roman" w:hAnsi="Times New Roman"/>
          <w:sz w:val="24"/>
          <w:szCs w:val="24"/>
        </w:rPr>
        <w:t xml:space="preserve">, the Program Director, after consultation with the faculty, may </w:t>
      </w:r>
      <w:r w:rsidR="001E6A7E">
        <w:rPr>
          <w:rFonts w:ascii="Times New Roman" w:hAnsi="Times New Roman"/>
          <w:sz w:val="24"/>
          <w:szCs w:val="24"/>
        </w:rPr>
        <w:t>drop</w:t>
      </w:r>
      <w:r w:rsidRPr="004C70DC">
        <w:rPr>
          <w:rFonts w:ascii="Times New Roman" w:hAnsi="Times New Roman"/>
          <w:sz w:val="24"/>
          <w:szCs w:val="24"/>
        </w:rPr>
        <w:t xml:space="preserve"> the </w:t>
      </w:r>
      <w:r w:rsidR="00383B29">
        <w:rPr>
          <w:rFonts w:ascii="Times New Roman" w:hAnsi="Times New Roman"/>
          <w:sz w:val="24"/>
        </w:rPr>
        <w:t>resident</w:t>
      </w:r>
      <w:r w:rsidRPr="004C70DC">
        <w:rPr>
          <w:rFonts w:ascii="Times New Roman" w:hAnsi="Times New Roman"/>
          <w:sz w:val="24"/>
          <w:szCs w:val="24"/>
        </w:rPr>
        <w:t xml:space="preserve">.  In more serious violations, </w:t>
      </w:r>
      <w:r w:rsidR="00743B20">
        <w:rPr>
          <w:rFonts w:ascii="Times New Roman" w:hAnsi="Times New Roman"/>
          <w:sz w:val="24"/>
          <w:szCs w:val="24"/>
        </w:rPr>
        <w:t>academic drop</w:t>
      </w:r>
      <w:r w:rsidRPr="004C70DC">
        <w:rPr>
          <w:rFonts w:ascii="Times New Roman" w:hAnsi="Times New Roman"/>
          <w:sz w:val="24"/>
          <w:szCs w:val="24"/>
        </w:rPr>
        <w:t xml:space="preserve"> of a </w:t>
      </w:r>
      <w:r w:rsidR="00383B29">
        <w:rPr>
          <w:rFonts w:ascii="Times New Roman" w:hAnsi="Times New Roman"/>
          <w:sz w:val="24"/>
        </w:rPr>
        <w:t xml:space="preserve">resident </w:t>
      </w:r>
      <w:r w:rsidRPr="004C70DC">
        <w:rPr>
          <w:rFonts w:ascii="Times New Roman" w:hAnsi="Times New Roman"/>
          <w:sz w:val="24"/>
          <w:szCs w:val="24"/>
        </w:rPr>
        <w:t>may occur without the benefit of a probationary period.</w:t>
      </w:r>
    </w:p>
    <w:p w14:paraId="3D2DAB9B" w14:textId="77777777" w:rsidR="004C70DC" w:rsidRPr="004C70DC" w:rsidRDefault="004C70DC" w:rsidP="00E20207">
      <w:pPr>
        <w:jc w:val="both"/>
        <w:rPr>
          <w:rFonts w:ascii="Times New Roman" w:hAnsi="Times New Roman"/>
          <w:sz w:val="24"/>
          <w:szCs w:val="24"/>
        </w:rPr>
      </w:pPr>
    </w:p>
    <w:p w14:paraId="51E1836F" w14:textId="3094549B" w:rsidR="00703BD2" w:rsidRPr="00703BD2" w:rsidRDefault="00703BD2" w:rsidP="00703BD2">
      <w:pPr>
        <w:pStyle w:val="BodyText3"/>
        <w:jc w:val="both"/>
        <w:rPr>
          <w:rFonts w:ascii="Times New Roman" w:hAnsi="Times New Roman"/>
          <w:sz w:val="24"/>
          <w:szCs w:val="24"/>
        </w:rPr>
      </w:pPr>
      <w:r w:rsidRPr="00703BD2" w:rsidDel="00B27FFD">
        <w:rPr>
          <w:rFonts w:ascii="Times New Roman" w:hAnsi="Times New Roman"/>
          <w:sz w:val="24"/>
          <w:szCs w:val="24"/>
        </w:rPr>
        <w:t xml:space="preserve">The </w:t>
      </w:r>
      <w:r w:rsidRPr="00703BD2">
        <w:rPr>
          <w:rFonts w:ascii="Times New Roman" w:hAnsi="Times New Roman"/>
          <w:sz w:val="24"/>
          <w:szCs w:val="24"/>
        </w:rPr>
        <w:t>Graduate</w:t>
      </w:r>
      <w:r w:rsidRPr="00703BD2" w:rsidDel="00B27FFD">
        <w:rPr>
          <w:rFonts w:ascii="Times New Roman" w:hAnsi="Times New Roman"/>
          <w:sz w:val="24"/>
          <w:szCs w:val="24"/>
        </w:rPr>
        <w:t xml:space="preserve"> </w:t>
      </w:r>
      <w:r w:rsidRPr="00703BD2">
        <w:rPr>
          <w:rFonts w:ascii="Times New Roman" w:hAnsi="Times New Roman"/>
          <w:sz w:val="24"/>
          <w:szCs w:val="24"/>
        </w:rPr>
        <w:t>Prosthodontics program director can</w:t>
      </w:r>
      <w:r w:rsidRPr="00703BD2" w:rsidDel="00B27FFD">
        <w:rPr>
          <w:rFonts w:ascii="Times New Roman" w:hAnsi="Times New Roman"/>
          <w:sz w:val="24"/>
          <w:szCs w:val="24"/>
        </w:rPr>
        <w:t xml:space="preserve"> </w:t>
      </w:r>
      <w:r w:rsidRPr="00703BD2">
        <w:rPr>
          <w:rFonts w:ascii="Times New Roman" w:hAnsi="Times New Roman"/>
          <w:sz w:val="24"/>
          <w:szCs w:val="24"/>
        </w:rPr>
        <w:t>initiate</w:t>
      </w:r>
      <w:r w:rsidRPr="00703BD2" w:rsidDel="00B27FFD">
        <w:rPr>
          <w:rFonts w:ascii="Times New Roman" w:hAnsi="Times New Roman"/>
          <w:sz w:val="24"/>
          <w:szCs w:val="24"/>
        </w:rPr>
        <w:t xml:space="preserve"> the following procedure for </w:t>
      </w:r>
      <w:r w:rsidRPr="00703BD2">
        <w:rPr>
          <w:rFonts w:ascii="Times New Roman" w:hAnsi="Times New Roman"/>
          <w:sz w:val="24"/>
          <w:szCs w:val="24"/>
        </w:rPr>
        <w:t xml:space="preserve">addressing noncompliance issues that may result in actions up to and including </w:t>
      </w:r>
      <w:r w:rsidR="00743B20">
        <w:rPr>
          <w:rFonts w:ascii="Times New Roman" w:hAnsi="Times New Roman"/>
          <w:sz w:val="24"/>
          <w:szCs w:val="24"/>
        </w:rPr>
        <w:t>academic drop</w:t>
      </w:r>
      <w:r w:rsidRPr="00703BD2">
        <w:rPr>
          <w:rFonts w:ascii="Times New Roman" w:hAnsi="Times New Roman"/>
          <w:sz w:val="24"/>
          <w:szCs w:val="24"/>
        </w:rPr>
        <w:t>:</w:t>
      </w:r>
    </w:p>
    <w:p w14:paraId="537C0B5F" w14:textId="77777777" w:rsidR="00703BD2" w:rsidRPr="00703BD2" w:rsidDel="00B27FFD" w:rsidRDefault="00703BD2" w:rsidP="00703BD2">
      <w:pPr>
        <w:pStyle w:val="BodyText3"/>
        <w:ind w:left="360"/>
        <w:jc w:val="both"/>
        <w:rPr>
          <w:rFonts w:ascii="Times New Roman" w:hAnsi="Times New Roman"/>
          <w:sz w:val="24"/>
          <w:szCs w:val="24"/>
        </w:rPr>
      </w:pPr>
    </w:p>
    <w:p w14:paraId="58CD1161" w14:textId="5AF26CC1" w:rsidR="00703BD2" w:rsidRPr="00703BD2" w:rsidRDefault="00703BD2" w:rsidP="00703BD2">
      <w:pPr>
        <w:pStyle w:val="ListParagraph"/>
        <w:numPr>
          <w:ilvl w:val="1"/>
          <w:numId w:val="9"/>
        </w:numPr>
        <w:ind w:left="360"/>
        <w:rPr>
          <w:rFonts w:ascii="Times New Roman" w:hAnsi="Times New Roman"/>
          <w:sz w:val="24"/>
          <w:szCs w:val="24"/>
        </w:rPr>
      </w:pPr>
      <w:r w:rsidRPr="00703BD2">
        <w:rPr>
          <w:rFonts w:ascii="Times New Roman" w:hAnsi="Times New Roman"/>
          <w:sz w:val="24"/>
          <w:szCs w:val="24"/>
        </w:rPr>
        <w:t xml:space="preserve">The UW School of Dentistry Associate Dean for Academic </w:t>
      </w:r>
      <w:proofErr w:type="gramStart"/>
      <w:r w:rsidRPr="00703BD2">
        <w:rPr>
          <w:rFonts w:ascii="Times New Roman" w:hAnsi="Times New Roman"/>
          <w:sz w:val="24"/>
          <w:szCs w:val="24"/>
        </w:rPr>
        <w:t>Affairs,</w:t>
      </w:r>
      <w:proofErr w:type="gramEnd"/>
      <w:r w:rsidRPr="00703BD2">
        <w:rPr>
          <w:rFonts w:ascii="Times New Roman" w:hAnsi="Times New Roman"/>
          <w:sz w:val="24"/>
          <w:szCs w:val="24"/>
        </w:rPr>
        <w:t xml:space="preserve"> department chair, and </w:t>
      </w:r>
      <w:proofErr w:type="gramStart"/>
      <w:r w:rsidR="00183659">
        <w:rPr>
          <w:rFonts w:ascii="Times New Roman" w:hAnsi="Times New Roman"/>
          <w:sz w:val="24"/>
          <w:szCs w:val="24"/>
        </w:rPr>
        <w:t>resident</w:t>
      </w:r>
      <w:proofErr w:type="gramEnd"/>
      <w:r w:rsidRPr="00703BD2">
        <w:rPr>
          <w:rFonts w:ascii="Times New Roman" w:hAnsi="Times New Roman"/>
          <w:sz w:val="24"/>
          <w:szCs w:val="24"/>
        </w:rPr>
        <w:t xml:space="preserve"> shall be informed of the impending </w:t>
      </w:r>
      <w:r w:rsidR="00735A63">
        <w:rPr>
          <w:rFonts w:ascii="Times New Roman" w:hAnsi="Times New Roman"/>
          <w:sz w:val="24"/>
          <w:szCs w:val="24"/>
        </w:rPr>
        <w:t>academic drop</w:t>
      </w:r>
      <w:r w:rsidRPr="00703BD2">
        <w:rPr>
          <w:rFonts w:ascii="Times New Roman" w:hAnsi="Times New Roman"/>
          <w:sz w:val="24"/>
          <w:szCs w:val="24"/>
        </w:rPr>
        <w:t>.</w:t>
      </w:r>
    </w:p>
    <w:p w14:paraId="1F34DF3C" w14:textId="77777777" w:rsidR="00703BD2" w:rsidRPr="00703BD2" w:rsidRDefault="00703BD2" w:rsidP="00703BD2">
      <w:pPr>
        <w:pStyle w:val="ListParagraph"/>
        <w:ind w:left="360"/>
        <w:rPr>
          <w:rFonts w:ascii="Times New Roman" w:hAnsi="Times New Roman"/>
          <w:sz w:val="24"/>
          <w:szCs w:val="24"/>
        </w:rPr>
      </w:pPr>
    </w:p>
    <w:p w14:paraId="4E209639" w14:textId="0518D92E" w:rsidR="00703BD2" w:rsidRPr="00703BD2" w:rsidRDefault="00703BD2" w:rsidP="00703BD2">
      <w:pPr>
        <w:pStyle w:val="ListParagraph"/>
        <w:numPr>
          <w:ilvl w:val="1"/>
          <w:numId w:val="9"/>
        </w:numPr>
        <w:ind w:left="360"/>
        <w:rPr>
          <w:rFonts w:ascii="Times New Roman" w:hAnsi="Times New Roman"/>
          <w:sz w:val="24"/>
          <w:szCs w:val="24"/>
        </w:rPr>
      </w:pPr>
      <w:r w:rsidRPr="00703BD2">
        <w:rPr>
          <w:rFonts w:ascii="Times New Roman" w:hAnsi="Times New Roman"/>
          <w:sz w:val="24"/>
          <w:szCs w:val="24"/>
        </w:rPr>
        <w:t xml:space="preserve">The department can begin disciplinary proceedings by holding a meeting consisting of departmental faculty and the </w:t>
      </w:r>
      <w:r w:rsidR="00183659">
        <w:rPr>
          <w:rFonts w:ascii="Times New Roman" w:hAnsi="Times New Roman"/>
          <w:sz w:val="24"/>
          <w:szCs w:val="24"/>
        </w:rPr>
        <w:t>resident</w:t>
      </w:r>
      <w:r w:rsidRPr="00703BD2">
        <w:rPr>
          <w:rFonts w:ascii="Times New Roman" w:hAnsi="Times New Roman"/>
          <w:sz w:val="24"/>
          <w:szCs w:val="24"/>
        </w:rPr>
        <w:t>, the purpose of which is to review the nature of the purported violation and to allow the student to respond.</w:t>
      </w:r>
    </w:p>
    <w:p w14:paraId="6EE2202E" w14:textId="77777777" w:rsidR="00703BD2" w:rsidRPr="00703BD2" w:rsidRDefault="00703BD2" w:rsidP="00703BD2">
      <w:pPr>
        <w:pStyle w:val="ListParagraph"/>
        <w:ind w:left="360"/>
        <w:rPr>
          <w:rFonts w:ascii="Times New Roman" w:hAnsi="Times New Roman"/>
          <w:sz w:val="24"/>
          <w:szCs w:val="24"/>
        </w:rPr>
      </w:pPr>
    </w:p>
    <w:p w14:paraId="0F9F4483" w14:textId="77777777" w:rsidR="00703BD2" w:rsidRPr="00703BD2" w:rsidRDefault="00703BD2" w:rsidP="00703BD2">
      <w:pPr>
        <w:pStyle w:val="ListParagraph"/>
        <w:ind w:left="360"/>
        <w:rPr>
          <w:rFonts w:ascii="Times New Roman" w:hAnsi="Times New Roman"/>
          <w:sz w:val="24"/>
          <w:szCs w:val="24"/>
        </w:rPr>
      </w:pPr>
    </w:p>
    <w:p w14:paraId="532FD655" w14:textId="25E2F3D7" w:rsidR="00703BD2" w:rsidRPr="00703BD2" w:rsidRDefault="00703BD2" w:rsidP="00703BD2">
      <w:pPr>
        <w:pStyle w:val="ListParagraph"/>
        <w:numPr>
          <w:ilvl w:val="1"/>
          <w:numId w:val="9"/>
        </w:numPr>
        <w:ind w:left="360"/>
        <w:rPr>
          <w:rFonts w:ascii="Times New Roman" w:hAnsi="Times New Roman"/>
          <w:sz w:val="24"/>
          <w:szCs w:val="24"/>
        </w:rPr>
      </w:pPr>
      <w:r w:rsidRPr="00703BD2">
        <w:rPr>
          <w:rFonts w:ascii="Times New Roman" w:hAnsi="Times New Roman"/>
          <w:sz w:val="24"/>
          <w:szCs w:val="24"/>
        </w:rPr>
        <w:t xml:space="preserve">Based upon information obtained at the informal meeting, the department will make a recommendation to the Program Director regarding any action to be taken in response to the purported violation.  Options include no action, formal </w:t>
      </w:r>
      <w:r w:rsidR="00DE18D2">
        <w:rPr>
          <w:rFonts w:ascii="Times New Roman" w:hAnsi="Times New Roman"/>
          <w:sz w:val="24"/>
          <w:szCs w:val="24"/>
        </w:rPr>
        <w:t>academic notification</w:t>
      </w:r>
      <w:r w:rsidRPr="00703BD2">
        <w:rPr>
          <w:rFonts w:ascii="Times New Roman" w:hAnsi="Times New Roman"/>
          <w:sz w:val="24"/>
          <w:szCs w:val="24"/>
        </w:rPr>
        <w:t xml:space="preserve">, </w:t>
      </w:r>
      <w:r w:rsidR="00DE18D2">
        <w:rPr>
          <w:rFonts w:ascii="Times New Roman" w:hAnsi="Times New Roman"/>
          <w:sz w:val="24"/>
          <w:szCs w:val="24"/>
        </w:rPr>
        <w:t>academic alert</w:t>
      </w:r>
      <w:r w:rsidRPr="00703BD2">
        <w:rPr>
          <w:rFonts w:ascii="Times New Roman" w:hAnsi="Times New Roman"/>
          <w:sz w:val="24"/>
          <w:szCs w:val="24"/>
        </w:rPr>
        <w:t xml:space="preserve">, or </w:t>
      </w:r>
      <w:r w:rsidR="00DE18D2">
        <w:rPr>
          <w:rFonts w:ascii="Times New Roman" w:hAnsi="Times New Roman"/>
          <w:sz w:val="24"/>
          <w:szCs w:val="24"/>
        </w:rPr>
        <w:t>academic drop</w:t>
      </w:r>
      <w:r w:rsidRPr="00703BD2">
        <w:rPr>
          <w:rFonts w:ascii="Times New Roman" w:hAnsi="Times New Roman"/>
          <w:sz w:val="24"/>
          <w:szCs w:val="24"/>
        </w:rPr>
        <w:t xml:space="preserve"> from the program.</w:t>
      </w:r>
    </w:p>
    <w:p w14:paraId="19741647" w14:textId="77777777" w:rsidR="00703BD2" w:rsidRPr="00703BD2" w:rsidRDefault="00703BD2" w:rsidP="00703BD2">
      <w:pPr>
        <w:pStyle w:val="ListParagraph"/>
        <w:ind w:left="360"/>
        <w:rPr>
          <w:rFonts w:ascii="Times New Roman" w:hAnsi="Times New Roman"/>
          <w:sz w:val="24"/>
          <w:szCs w:val="24"/>
        </w:rPr>
      </w:pPr>
    </w:p>
    <w:p w14:paraId="774FCF4F" w14:textId="26DC4A3E" w:rsidR="00703BD2" w:rsidRPr="00703BD2" w:rsidRDefault="00703BD2" w:rsidP="002A3BEA">
      <w:pPr>
        <w:pStyle w:val="ListParagraph"/>
        <w:numPr>
          <w:ilvl w:val="1"/>
          <w:numId w:val="9"/>
        </w:numPr>
        <w:ind w:left="360"/>
        <w:rPr>
          <w:rFonts w:ascii="Times New Roman" w:hAnsi="Times New Roman"/>
          <w:sz w:val="24"/>
          <w:szCs w:val="24"/>
        </w:rPr>
      </w:pPr>
      <w:r w:rsidRPr="00703BD2">
        <w:rPr>
          <w:rFonts w:ascii="Times New Roman" w:hAnsi="Times New Roman"/>
          <w:sz w:val="24"/>
          <w:szCs w:val="24"/>
        </w:rPr>
        <w:t xml:space="preserve">Upon official notification of the Department’s decision, the </w:t>
      </w:r>
      <w:proofErr w:type="gramStart"/>
      <w:r w:rsidR="00183659">
        <w:rPr>
          <w:rFonts w:ascii="Times New Roman" w:hAnsi="Times New Roman"/>
          <w:sz w:val="24"/>
          <w:szCs w:val="24"/>
        </w:rPr>
        <w:t>resident</w:t>
      </w:r>
      <w:proofErr w:type="gramEnd"/>
      <w:r w:rsidRPr="00703BD2">
        <w:rPr>
          <w:rFonts w:ascii="Times New Roman" w:hAnsi="Times New Roman"/>
          <w:sz w:val="24"/>
          <w:szCs w:val="24"/>
        </w:rPr>
        <w:t xml:space="preserve"> will have two </w:t>
      </w:r>
      <w:proofErr w:type="spellStart"/>
      <w:proofErr w:type="gramStart"/>
      <w:r w:rsidRPr="00703BD2">
        <w:rPr>
          <w:rFonts w:ascii="Times New Roman" w:hAnsi="Times New Roman"/>
          <w:sz w:val="24"/>
          <w:szCs w:val="24"/>
        </w:rPr>
        <w:t>weeks</w:t>
      </w:r>
      <w:proofErr w:type="gramEnd"/>
      <w:r w:rsidRPr="00703BD2">
        <w:rPr>
          <w:rFonts w:ascii="Times New Roman" w:hAnsi="Times New Roman"/>
          <w:sz w:val="24"/>
          <w:szCs w:val="24"/>
        </w:rPr>
        <w:t xml:space="preserve"> time</w:t>
      </w:r>
      <w:proofErr w:type="spellEnd"/>
      <w:r w:rsidRPr="00703BD2">
        <w:rPr>
          <w:rFonts w:ascii="Times New Roman" w:hAnsi="Times New Roman"/>
          <w:sz w:val="24"/>
          <w:szCs w:val="24"/>
        </w:rPr>
        <w:t xml:space="preserve"> to request a formal appeal of the decision.  This request should be in the form of a letter to the Dean of the UW School of Dentistry.  Upon receipt of this request, the Dean will appoint an appeal board.  The Associate Dean for Academic Affairs will chair the appeal board, with additional members appointed from the faculty of the </w:t>
      </w:r>
      <w:proofErr w:type="gramStart"/>
      <w:r w:rsidRPr="00703BD2">
        <w:rPr>
          <w:rFonts w:ascii="Times New Roman" w:hAnsi="Times New Roman"/>
          <w:sz w:val="24"/>
          <w:szCs w:val="24"/>
        </w:rPr>
        <w:t>School</w:t>
      </w:r>
      <w:proofErr w:type="gramEnd"/>
      <w:r w:rsidRPr="00703BD2">
        <w:rPr>
          <w:rFonts w:ascii="Times New Roman" w:hAnsi="Times New Roman"/>
          <w:sz w:val="24"/>
          <w:szCs w:val="24"/>
        </w:rPr>
        <w:t xml:space="preserve"> based on their knowledge and experience </w:t>
      </w:r>
      <w:proofErr w:type="gramStart"/>
      <w:r w:rsidRPr="00703BD2">
        <w:rPr>
          <w:rFonts w:ascii="Times New Roman" w:hAnsi="Times New Roman"/>
          <w:sz w:val="24"/>
          <w:szCs w:val="24"/>
        </w:rPr>
        <w:t>in the area of</w:t>
      </w:r>
      <w:proofErr w:type="gramEnd"/>
      <w:r w:rsidRPr="00703BD2">
        <w:rPr>
          <w:rFonts w:ascii="Times New Roman" w:hAnsi="Times New Roman"/>
          <w:sz w:val="24"/>
          <w:szCs w:val="24"/>
        </w:rPr>
        <w:t xml:space="preserve"> the purported violation.  The board may concur with the departmental recommendation or suggest revisions.  If the department accepts the appeal </w:t>
      </w:r>
      <w:proofErr w:type="gramStart"/>
      <w:r w:rsidRPr="00703BD2">
        <w:rPr>
          <w:rFonts w:ascii="Times New Roman" w:hAnsi="Times New Roman"/>
          <w:sz w:val="24"/>
          <w:szCs w:val="24"/>
        </w:rPr>
        <w:t>board</w:t>
      </w:r>
      <w:proofErr w:type="gramEnd"/>
      <w:r w:rsidRPr="00703BD2">
        <w:rPr>
          <w:rFonts w:ascii="Times New Roman" w:hAnsi="Times New Roman"/>
          <w:sz w:val="24"/>
          <w:szCs w:val="24"/>
        </w:rPr>
        <w:t xml:space="preserve"> recommendation, and the </w:t>
      </w:r>
      <w:r w:rsidR="00183659">
        <w:rPr>
          <w:rFonts w:ascii="Times New Roman" w:hAnsi="Times New Roman"/>
          <w:sz w:val="24"/>
          <w:szCs w:val="24"/>
        </w:rPr>
        <w:t>resident</w:t>
      </w:r>
      <w:r w:rsidRPr="00703BD2">
        <w:rPr>
          <w:rFonts w:ascii="Times New Roman" w:hAnsi="Times New Roman"/>
          <w:sz w:val="24"/>
          <w:szCs w:val="24"/>
        </w:rPr>
        <w:t xml:space="preserve"> does as well, then the matter is </w:t>
      </w:r>
      <w:proofErr w:type="gramStart"/>
      <w:r w:rsidRPr="00703BD2">
        <w:rPr>
          <w:rFonts w:ascii="Times New Roman" w:hAnsi="Times New Roman"/>
          <w:sz w:val="24"/>
          <w:szCs w:val="24"/>
        </w:rPr>
        <w:t>concluded</w:t>
      </w:r>
      <w:proofErr w:type="gramEnd"/>
      <w:r w:rsidRPr="00703BD2">
        <w:rPr>
          <w:rFonts w:ascii="Times New Roman" w:hAnsi="Times New Roman"/>
          <w:sz w:val="24"/>
          <w:szCs w:val="24"/>
        </w:rPr>
        <w:t xml:space="preserve">.  If the department and/or the </w:t>
      </w:r>
      <w:r w:rsidR="00183659">
        <w:rPr>
          <w:rFonts w:ascii="Times New Roman" w:hAnsi="Times New Roman"/>
          <w:sz w:val="24"/>
          <w:szCs w:val="24"/>
        </w:rPr>
        <w:t>resident</w:t>
      </w:r>
      <w:r w:rsidRPr="00703BD2">
        <w:rPr>
          <w:rFonts w:ascii="Times New Roman" w:hAnsi="Times New Roman"/>
          <w:sz w:val="24"/>
          <w:szCs w:val="24"/>
        </w:rPr>
        <w:t xml:space="preserve"> </w:t>
      </w:r>
      <w:proofErr w:type="gramStart"/>
      <w:r w:rsidRPr="00703BD2">
        <w:rPr>
          <w:rFonts w:ascii="Times New Roman" w:hAnsi="Times New Roman"/>
          <w:sz w:val="24"/>
          <w:szCs w:val="24"/>
        </w:rPr>
        <w:t>does</w:t>
      </w:r>
      <w:proofErr w:type="gramEnd"/>
      <w:r w:rsidRPr="00703BD2">
        <w:rPr>
          <w:rFonts w:ascii="Times New Roman" w:hAnsi="Times New Roman"/>
          <w:sz w:val="24"/>
          <w:szCs w:val="24"/>
        </w:rPr>
        <w:t xml:space="preserve"> not accept the appeal board recommendation, the matter will be referred to </w:t>
      </w:r>
      <w:proofErr w:type="gramStart"/>
      <w:r w:rsidRPr="00703BD2">
        <w:rPr>
          <w:rFonts w:ascii="Times New Roman" w:hAnsi="Times New Roman"/>
          <w:sz w:val="24"/>
          <w:szCs w:val="24"/>
        </w:rPr>
        <w:t>the Dean</w:t>
      </w:r>
      <w:proofErr w:type="gramEnd"/>
      <w:r w:rsidRPr="00703BD2">
        <w:rPr>
          <w:rFonts w:ascii="Times New Roman" w:hAnsi="Times New Roman"/>
          <w:sz w:val="24"/>
          <w:szCs w:val="24"/>
        </w:rPr>
        <w:t>, who has final authority.  The school will make every effort to resolve this issue within one month.</w:t>
      </w:r>
    </w:p>
    <w:p w14:paraId="2A8A15E2" w14:textId="77777777" w:rsidR="00703BD2" w:rsidRPr="00703BD2" w:rsidRDefault="00703BD2" w:rsidP="00703BD2">
      <w:pPr>
        <w:pStyle w:val="ListParagraph"/>
        <w:ind w:left="360"/>
        <w:rPr>
          <w:rFonts w:ascii="Times New Roman" w:hAnsi="Times New Roman"/>
          <w:sz w:val="24"/>
          <w:szCs w:val="24"/>
        </w:rPr>
      </w:pPr>
    </w:p>
    <w:p w14:paraId="0C4D5C9F" w14:textId="2C8D0BC4" w:rsidR="00703BD2" w:rsidRPr="001110AE" w:rsidRDefault="00703BD2" w:rsidP="001110AE">
      <w:pPr>
        <w:pStyle w:val="ListParagraph"/>
        <w:numPr>
          <w:ilvl w:val="1"/>
          <w:numId w:val="9"/>
        </w:numPr>
        <w:tabs>
          <w:tab w:val="clear" w:pos="1440"/>
          <w:tab w:val="num" w:pos="1080"/>
        </w:tabs>
        <w:ind w:left="360"/>
        <w:rPr>
          <w:rFonts w:ascii="Times New Roman" w:hAnsi="Times New Roman"/>
          <w:sz w:val="24"/>
          <w:szCs w:val="24"/>
        </w:rPr>
      </w:pPr>
      <w:r w:rsidRPr="00703BD2">
        <w:rPr>
          <w:rFonts w:ascii="Times New Roman" w:hAnsi="Times New Roman"/>
          <w:sz w:val="24"/>
          <w:szCs w:val="24"/>
        </w:rPr>
        <w:t xml:space="preserve">We will adhere to the Graduate School procedures regarding the </w:t>
      </w:r>
      <w:proofErr w:type="gramStart"/>
      <w:r w:rsidR="00183659">
        <w:rPr>
          <w:rFonts w:ascii="Times New Roman" w:hAnsi="Times New Roman"/>
          <w:sz w:val="24"/>
          <w:szCs w:val="24"/>
        </w:rPr>
        <w:t>resident</w:t>
      </w:r>
      <w:r w:rsidRPr="00703BD2">
        <w:rPr>
          <w:rFonts w:ascii="Times New Roman" w:hAnsi="Times New Roman"/>
          <w:sz w:val="24"/>
          <w:szCs w:val="24"/>
        </w:rPr>
        <w:t>'s</w:t>
      </w:r>
      <w:proofErr w:type="gramEnd"/>
      <w:r w:rsidRPr="00703BD2">
        <w:rPr>
          <w:rFonts w:ascii="Times New Roman" w:hAnsi="Times New Roman"/>
          <w:sz w:val="24"/>
          <w:szCs w:val="24"/>
        </w:rPr>
        <w:t xml:space="preserve"> unsatisfactory performance. Below are the procedures as outlined in Graduate School Policy 3.7.3</w:t>
      </w:r>
      <w:r w:rsidR="001110AE">
        <w:rPr>
          <w:rFonts w:ascii="Times New Roman" w:hAnsi="Times New Roman"/>
          <w:sz w:val="24"/>
          <w:szCs w:val="24"/>
        </w:rPr>
        <w:t xml:space="preserve"> (</w:t>
      </w:r>
      <w:hyperlink r:id="rId34" w:history="1">
        <w:r w:rsidR="003118B7" w:rsidRPr="003118B7">
          <w:rPr>
            <w:rStyle w:val="Hyperlink"/>
            <w:rFonts w:ascii="Times New Roman" w:hAnsi="Times New Roman"/>
            <w:sz w:val="24"/>
            <w:szCs w:val="24"/>
            <w:u w:val="single"/>
          </w:rPr>
          <w:t>https://grad.uw.edu/policies/3-7-academic-performance-and-progress/</w:t>
        </w:r>
      </w:hyperlink>
      <w:r w:rsidR="001110AE">
        <w:rPr>
          <w:rFonts w:ascii="Times New Roman" w:hAnsi="Times New Roman"/>
          <w:sz w:val="24"/>
          <w:szCs w:val="24"/>
        </w:rPr>
        <w:t>)</w:t>
      </w:r>
      <w:r w:rsidRPr="001110AE">
        <w:rPr>
          <w:rFonts w:ascii="Times New Roman" w:hAnsi="Times New Roman"/>
          <w:sz w:val="24"/>
          <w:szCs w:val="24"/>
        </w:rPr>
        <w:t>:</w:t>
      </w:r>
    </w:p>
    <w:p w14:paraId="4F7791DB" w14:textId="77777777" w:rsidR="00703BD2" w:rsidRPr="00703BD2" w:rsidRDefault="00703BD2" w:rsidP="00703BD2">
      <w:pPr>
        <w:pStyle w:val="ListParagraph"/>
        <w:rPr>
          <w:rFonts w:ascii="Times New Roman" w:hAnsi="Times New Roman"/>
          <w:sz w:val="24"/>
          <w:szCs w:val="24"/>
        </w:rPr>
      </w:pPr>
    </w:p>
    <w:p w14:paraId="0EE6F770" w14:textId="7A2EB01F" w:rsidR="00703BD2" w:rsidRPr="00DE18D2" w:rsidRDefault="00DE18D2" w:rsidP="00C60034">
      <w:pPr>
        <w:pStyle w:val="ListParagraph"/>
        <w:numPr>
          <w:ilvl w:val="0"/>
          <w:numId w:val="20"/>
        </w:numPr>
        <w:overflowPunct/>
        <w:autoSpaceDE/>
        <w:autoSpaceDN/>
        <w:adjustRightInd/>
        <w:spacing w:after="160" w:line="278" w:lineRule="auto"/>
        <w:contextualSpacing/>
        <w:textAlignment w:val="auto"/>
        <w:rPr>
          <w:rFonts w:ascii="Times New Roman" w:hAnsi="Times New Roman"/>
          <w:sz w:val="24"/>
          <w:szCs w:val="24"/>
        </w:rPr>
      </w:pPr>
      <w:r w:rsidRPr="00DE18D2">
        <w:rPr>
          <w:rFonts w:ascii="Times New Roman" w:hAnsi="Times New Roman"/>
          <w:sz w:val="24"/>
          <w:szCs w:val="24"/>
        </w:rPr>
        <w:t xml:space="preserve">Academic Notification: This is an early status for a student who </w:t>
      </w:r>
      <w:r w:rsidR="00094990">
        <w:rPr>
          <w:rFonts w:ascii="Times New Roman" w:hAnsi="Times New Roman"/>
          <w:sz w:val="24"/>
          <w:szCs w:val="24"/>
        </w:rPr>
        <w:t>is failing</w:t>
      </w:r>
      <w:r w:rsidRPr="00DE18D2">
        <w:rPr>
          <w:rFonts w:ascii="Times New Roman" w:hAnsi="Times New Roman"/>
          <w:sz w:val="24"/>
          <w:szCs w:val="24"/>
        </w:rPr>
        <w:t xml:space="preserve"> to meet expectations for performance or </w:t>
      </w:r>
      <w:proofErr w:type="gramStart"/>
      <w:r w:rsidRPr="00DE18D2">
        <w:rPr>
          <w:rFonts w:ascii="Times New Roman" w:hAnsi="Times New Roman"/>
          <w:sz w:val="24"/>
          <w:szCs w:val="24"/>
        </w:rPr>
        <w:t>progress</w:t>
      </w:r>
      <w:proofErr w:type="gramEnd"/>
      <w:r w:rsidR="00094990">
        <w:rPr>
          <w:rFonts w:ascii="Times New Roman" w:hAnsi="Times New Roman"/>
          <w:sz w:val="24"/>
          <w:szCs w:val="24"/>
        </w:rPr>
        <w:t xml:space="preserve"> but where the program is confident the student will be able to resolve the problem once notified</w:t>
      </w:r>
      <w:r w:rsidRPr="00DE18D2">
        <w:rPr>
          <w:rFonts w:ascii="Times New Roman" w:hAnsi="Times New Roman"/>
          <w:sz w:val="24"/>
          <w:szCs w:val="24"/>
        </w:rPr>
        <w:t>.  Academic notifications are </w:t>
      </w:r>
      <w:r w:rsidRPr="00DE18D2">
        <w:rPr>
          <w:rFonts w:ascii="Times New Roman" w:hAnsi="Times New Roman"/>
          <w:b/>
          <w:bCs/>
          <w:sz w:val="24"/>
          <w:szCs w:val="24"/>
        </w:rPr>
        <w:t>optional</w:t>
      </w:r>
      <w:r w:rsidRPr="00DE18D2">
        <w:rPr>
          <w:rFonts w:ascii="Times New Roman" w:hAnsi="Times New Roman"/>
          <w:sz w:val="24"/>
          <w:szCs w:val="24"/>
        </w:rPr>
        <w:t xml:space="preserve"> in the Academic </w:t>
      </w:r>
      <w:r w:rsidR="00035F50">
        <w:rPr>
          <w:rFonts w:ascii="Times New Roman" w:hAnsi="Times New Roman"/>
          <w:sz w:val="24"/>
          <w:szCs w:val="24"/>
        </w:rPr>
        <w:t>Performance &amp; Progress</w:t>
      </w:r>
      <w:r w:rsidRPr="00DE18D2">
        <w:rPr>
          <w:rFonts w:ascii="Times New Roman" w:hAnsi="Times New Roman"/>
          <w:sz w:val="24"/>
          <w:szCs w:val="24"/>
        </w:rPr>
        <w:t xml:space="preserve"> process and are managed internally by the program with a goal of resolving problems before escalating to </w:t>
      </w:r>
      <w:r w:rsidR="00035F50">
        <w:rPr>
          <w:rFonts w:ascii="Times New Roman" w:hAnsi="Times New Roman"/>
          <w:sz w:val="24"/>
          <w:szCs w:val="24"/>
        </w:rPr>
        <w:t>A</w:t>
      </w:r>
      <w:r w:rsidRPr="00DE18D2">
        <w:rPr>
          <w:rFonts w:ascii="Times New Roman" w:hAnsi="Times New Roman"/>
          <w:sz w:val="24"/>
          <w:szCs w:val="24"/>
        </w:rPr>
        <w:t xml:space="preserve">cademic </w:t>
      </w:r>
      <w:r w:rsidR="00035F50">
        <w:rPr>
          <w:rFonts w:ascii="Times New Roman" w:hAnsi="Times New Roman"/>
          <w:sz w:val="24"/>
          <w:szCs w:val="24"/>
        </w:rPr>
        <w:t>A</w:t>
      </w:r>
      <w:r w:rsidRPr="00DE18D2">
        <w:rPr>
          <w:rFonts w:ascii="Times New Roman" w:hAnsi="Times New Roman"/>
          <w:sz w:val="24"/>
          <w:szCs w:val="24"/>
        </w:rPr>
        <w:t xml:space="preserve">lert. The program may issue multiple </w:t>
      </w:r>
      <w:r w:rsidR="007D3D6F">
        <w:rPr>
          <w:rFonts w:ascii="Times New Roman" w:hAnsi="Times New Roman"/>
          <w:sz w:val="24"/>
          <w:szCs w:val="24"/>
        </w:rPr>
        <w:t>A</w:t>
      </w:r>
      <w:r w:rsidRPr="00DE18D2">
        <w:rPr>
          <w:rFonts w:ascii="Times New Roman" w:hAnsi="Times New Roman"/>
          <w:sz w:val="24"/>
          <w:szCs w:val="24"/>
        </w:rPr>
        <w:t xml:space="preserve">cademic </w:t>
      </w:r>
      <w:r w:rsidR="007D3D6F">
        <w:rPr>
          <w:rFonts w:ascii="Times New Roman" w:hAnsi="Times New Roman"/>
          <w:sz w:val="24"/>
          <w:szCs w:val="24"/>
        </w:rPr>
        <w:t>N</w:t>
      </w:r>
      <w:r w:rsidRPr="00DE18D2">
        <w:rPr>
          <w:rFonts w:ascii="Times New Roman" w:hAnsi="Times New Roman"/>
          <w:sz w:val="24"/>
          <w:szCs w:val="24"/>
        </w:rPr>
        <w:t xml:space="preserve">otification letters to the </w:t>
      </w:r>
      <w:proofErr w:type="gramStart"/>
      <w:r w:rsidRPr="00DE18D2">
        <w:rPr>
          <w:rFonts w:ascii="Times New Roman" w:hAnsi="Times New Roman"/>
          <w:sz w:val="24"/>
          <w:szCs w:val="24"/>
        </w:rPr>
        <w:t>student</w:t>
      </w:r>
      <w:proofErr w:type="gramEnd"/>
      <w:r w:rsidRPr="00DE18D2">
        <w:rPr>
          <w:rFonts w:ascii="Times New Roman" w:hAnsi="Times New Roman"/>
          <w:sz w:val="24"/>
          <w:szCs w:val="24"/>
        </w:rPr>
        <w:t xml:space="preserve"> and the Graduate School is not notified. </w:t>
      </w:r>
      <w:r w:rsidR="007D3D6F">
        <w:rPr>
          <w:rFonts w:ascii="Times New Roman" w:hAnsi="Times New Roman"/>
          <w:sz w:val="24"/>
          <w:szCs w:val="24"/>
        </w:rPr>
        <w:t>The program may issue an Academic Notification letter at any time of the quarter, but it should give the student a reasonable amount of time to address the documented issue</w:t>
      </w:r>
      <w:r w:rsidRPr="00DE18D2">
        <w:rPr>
          <w:rFonts w:ascii="Times New Roman" w:hAnsi="Times New Roman"/>
          <w:sz w:val="24"/>
          <w:szCs w:val="24"/>
        </w:rPr>
        <w:t>.</w:t>
      </w:r>
    </w:p>
    <w:p w14:paraId="4DAF3597" w14:textId="7FC17DF2" w:rsidR="00703BD2" w:rsidRPr="00703BD2" w:rsidRDefault="005F7B8C" w:rsidP="00703BD2">
      <w:pPr>
        <w:pStyle w:val="ListParagraph"/>
        <w:numPr>
          <w:ilvl w:val="0"/>
          <w:numId w:val="20"/>
        </w:numPr>
        <w:overflowPunct/>
        <w:autoSpaceDE/>
        <w:autoSpaceDN/>
        <w:adjustRightInd/>
        <w:spacing w:after="160" w:line="278" w:lineRule="auto"/>
        <w:contextualSpacing/>
        <w:textAlignment w:val="auto"/>
        <w:rPr>
          <w:rFonts w:ascii="Times New Roman" w:hAnsi="Times New Roman"/>
          <w:sz w:val="24"/>
          <w:szCs w:val="24"/>
        </w:rPr>
      </w:pPr>
      <w:r w:rsidRPr="005F7B8C">
        <w:rPr>
          <w:rFonts w:ascii="Times New Roman" w:hAnsi="Times New Roman"/>
          <w:sz w:val="24"/>
          <w:szCs w:val="24"/>
        </w:rPr>
        <w:t xml:space="preserve">Academic Alert: This status is used for a student who has failed to </w:t>
      </w:r>
      <w:r w:rsidR="00B77E72">
        <w:rPr>
          <w:rFonts w:ascii="Times New Roman" w:hAnsi="Times New Roman"/>
          <w:sz w:val="24"/>
          <w:szCs w:val="24"/>
        </w:rPr>
        <w:t>meet student performance or progress expectations that have been documented in program handbooks or previously communicated to the student as an Academic Notification and/or for students whose performance will likely risk their ability to complete their degree</w:t>
      </w:r>
      <w:r w:rsidRPr="005F7B8C">
        <w:rPr>
          <w:rFonts w:ascii="Times New Roman" w:hAnsi="Times New Roman"/>
          <w:sz w:val="24"/>
          <w:szCs w:val="24"/>
        </w:rPr>
        <w:t xml:space="preserve">. </w:t>
      </w:r>
      <w:r w:rsidR="00FF7D55">
        <w:rPr>
          <w:rFonts w:ascii="Times New Roman" w:hAnsi="Times New Roman"/>
          <w:sz w:val="24"/>
          <w:szCs w:val="24"/>
        </w:rPr>
        <w:t xml:space="preserve">The Graduate School recommends that longer programs use an Academic Notification status prior to an Academic Alert status, but that shorter programs (2 years or less) consider bypassing Notification, except in areas of minor concern. </w:t>
      </w:r>
      <w:r w:rsidRPr="005F7B8C">
        <w:rPr>
          <w:rFonts w:ascii="Times New Roman" w:hAnsi="Times New Roman"/>
          <w:sz w:val="24"/>
          <w:szCs w:val="24"/>
        </w:rPr>
        <w:t xml:space="preserve">Programs send an </w:t>
      </w:r>
      <w:r w:rsidR="00AE684E">
        <w:rPr>
          <w:rFonts w:ascii="Times New Roman" w:hAnsi="Times New Roman"/>
          <w:sz w:val="24"/>
          <w:szCs w:val="24"/>
        </w:rPr>
        <w:t>A</w:t>
      </w:r>
      <w:r w:rsidRPr="005F7B8C">
        <w:rPr>
          <w:rFonts w:ascii="Times New Roman" w:hAnsi="Times New Roman"/>
          <w:sz w:val="24"/>
          <w:szCs w:val="24"/>
        </w:rPr>
        <w:t xml:space="preserve">cademic </w:t>
      </w:r>
      <w:r w:rsidR="00AE684E">
        <w:rPr>
          <w:rFonts w:ascii="Times New Roman" w:hAnsi="Times New Roman"/>
          <w:sz w:val="24"/>
          <w:szCs w:val="24"/>
        </w:rPr>
        <w:t>A</w:t>
      </w:r>
      <w:r w:rsidRPr="005F7B8C">
        <w:rPr>
          <w:rFonts w:ascii="Times New Roman" w:hAnsi="Times New Roman"/>
          <w:sz w:val="24"/>
          <w:szCs w:val="24"/>
        </w:rPr>
        <w:t>lert recommendation to the student with a copy to the Graduate School no later than the 10th business day of the academic alert quarter</w:t>
      </w:r>
      <w:r w:rsidR="00AE684E">
        <w:rPr>
          <w:rFonts w:ascii="Times New Roman" w:hAnsi="Times New Roman"/>
          <w:sz w:val="24"/>
          <w:szCs w:val="24"/>
        </w:rPr>
        <w:t xml:space="preserve"> (in circumstances where it will not impact the ability of the student to meet deadlines, the Graduate School will consider petitions to accept Alert recommendations </w:t>
      </w:r>
      <w:proofErr w:type="gramStart"/>
      <w:r w:rsidR="00AE684E">
        <w:rPr>
          <w:rFonts w:ascii="Times New Roman" w:hAnsi="Times New Roman"/>
          <w:sz w:val="24"/>
          <w:szCs w:val="24"/>
        </w:rPr>
        <w:t>up</w:t>
      </w:r>
      <w:proofErr w:type="gramEnd"/>
      <w:r w:rsidR="00AE684E">
        <w:rPr>
          <w:rFonts w:ascii="Times New Roman" w:hAnsi="Times New Roman"/>
          <w:sz w:val="24"/>
          <w:szCs w:val="24"/>
        </w:rPr>
        <w:t xml:space="preserve"> the 15</w:t>
      </w:r>
      <w:r w:rsidR="00AE684E" w:rsidRPr="00AE684E">
        <w:rPr>
          <w:rFonts w:ascii="Times New Roman" w:hAnsi="Times New Roman"/>
          <w:sz w:val="24"/>
          <w:szCs w:val="24"/>
          <w:vertAlign w:val="superscript"/>
        </w:rPr>
        <w:t>th</w:t>
      </w:r>
      <w:r w:rsidR="00AE684E">
        <w:rPr>
          <w:rFonts w:ascii="Times New Roman" w:hAnsi="Times New Roman"/>
          <w:sz w:val="24"/>
          <w:szCs w:val="24"/>
        </w:rPr>
        <w:t xml:space="preserve"> business day)</w:t>
      </w:r>
      <w:r w:rsidRPr="005F7B8C">
        <w:rPr>
          <w:rFonts w:ascii="Times New Roman" w:hAnsi="Times New Roman"/>
          <w:sz w:val="24"/>
          <w:szCs w:val="24"/>
        </w:rPr>
        <w:t xml:space="preserve">. The Graduate School does a </w:t>
      </w:r>
      <w:r w:rsidRPr="005F7B8C">
        <w:rPr>
          <w:rFonts w:ascii="Times New Roman" w:hAnsi="Times New Roman"/>
          <w:sz w:val="24"/>
          <w:szCs w:val="24"/>
        </w:rPr>
        <w:lastRenderedPageBreak/>
        <w:t>post review of academic alert letters sent to students by the department. All alert letters must cite:</w:t>
      </w:r>
    </w:p>
    <w:p w14:paraId="55A7BAA5" w14:textId="74E0D69F" w:rsidR="00703BD2" w:rsidRPr="003D53B2" w:rsidRDefault="00333E9F" w:rsidP="00703BD2">
      <w:pPr>
        <w:numPr>
          <w:ilvl w:val="1"/>
          <w:numId w:val="21"/>
        </w:numPr>
        <w:overflowPunct/>
        <w:autoSpaceDE/>
        <w:autoSpaceDN/>
        <w:adjustRightInd/>
        <w:spacing w:after="160" w:line="278" w:lineRule="auto"/>
        <w:textAlignment w:val="auto"/>
        <w:rPr>
          <w:rFonts w:ascii="Times New Roman" w:hAnsi="Times New Roman"/>
          <w:sz w:val="24"/>
          <w:szCs w:val="24"/>
        </w:rPr>
      </w:pPr>
      <w:r>
        <w:rPr>
          <w:rFonts w:ascii="Times New Roman" w:hAnsi="Times New Roman"/>
          <w:sz w:val="24"/>
          <w:szCs w:val="24"/>
        </w:rPr>
        <w:t>T</w:t>
      </w:r>
      <w:r w:rsidR="00703BD2" w:rsidRPr="003D53B2">
        <w:rPr>
          <w:rFonts w:ascii="Times New Roman" w:hAnsi="Times New Roman"/>
          <w:sz w:val="24"/>
          <w:szCs w:val="24"/>
        </w:rPr>
        <w:t xml:space="preserve">he reason for the </w:t>
      </w:r>
      <w:r w:rsidR="00473050">
        <w:rPr>
          <w:rFonts w:ascii="Times New Roman" w:hAnsi="Times New Roman"/>
          <w:sz w:val="24"/>
          <w:szCs w:val="24"/>
        </w:rPr>
        <w:t>A</w:t>
      </w:r>
      <w:r w:rsidR="00A239C5">
        <w:rPr>
          <w:rFonts w:ascii="Times New Roman" w:hAnsi="Times New Roman"/>
          <w:sz w:val="24"/>
          <w:szCs w:val="24"/>
        </w:rPr>
        <w:t xml:space="preserve">cademic </w:t>
      </w:r>
      <w:r w:rsidR="00473050">
        <w:rPr>
          <w:rFonts w:ascii="Times New Roman" w:hAnsi="Times New Roman"/>
          <w:sz w:val="24"/>
          <w:szCs w:val="24"/>
        </w:rPr>
        <w:t>A</w:t>
      </w:r>
      <w:r w:rsidR="00A239C5">
        <w:rPr>
          <w:rFonts w:ascii="Times New Roman" w:hAnsi="Times New Roman"/>
          <w:sz w:val="24"/>
          <w:szCs w:val="24"/>
        </w:rPr>
        <w:t>lert</w:t>
      </w:r>
    </w:p>
    <w:p w14:paraId="1EB02F26" w14:textId="01600E18" w:rsidR="00703BD2" w:rsidRPr="003D53B2" w:rsidRDefault="00333E9F" w:rsidP="00703BD2">
      <w:pPr>
        <w:numPr>
          <w:ilvl w:val="1"/>
          <w:numId w:val="21"/>
        </w:numPr>
        <w:overflowPunct/>
        <w:autoSpaceDE/>
        <w:autoSpaceDN/>
        <w:adjustRightInd/>
        <w:spacing w:after="160" w:line="278" w:lineRule="auto"/>
        <w:textAlignment w:val="auto"/>
        <w:rPr>
          <w:rFonts w:ascii="Times New Roman" w:hAnsi="Times New Roman"/>
          <w:sz w:val="24"/>
          <w:szCs w:val="24"/>
        </w:rPr>
      </w:pPr>
      <w:r>
        <w:rPr>
          <w:rFonts w:ascii="Times New Roman" w:hAnsi="Times New Roman"/>
          <w:sz w:val="24"/>
          <w:szCs w:val="24"/>
        </w:rPr>
        <w:t>S</w:t>
      </w:r>
      <w:r w:rsidR="00703BD2" w:rsidRPr="003D53B2">
        <w:rPr>
          <w:rFonts w:ascii="Times New Roman" w:hAnsi="Times New Roman"/>
          <w:sz w:val="24"/>
          <w:szCs w:val="24"/>
        </w:rPr>
        <w:t xml:space="preserve">teps the student must take to remove the </w:t>
      </w:r>
      <w:r w:rsidR="00473050">
        <w:rPr>
          <w:rFonts w:ascii="Times New Roman" w:hAnsi="Times New Roman"/>
          <w:sz w:val="24"/>
          <w:szCs w:val="24"/>
        </w:rPr>
        <w:t>A</w:t>
      </w:r>
      <w:r w:rsidR="00A239C5">
        <w:rPr>
          <w:rFonts w:ascii="Times New Roman" w:hAnsi="Times New Roman"/>
          <w:sz w:val="24"/>
          <w:szCs w:val="24"/>
        </w:rPr>
        <w:t xml:space="preserve">cademic </w:t>
      </w:r>
      <w:r w:rsidR="00473050">
        <w:rPr>
          <w:rFonts w:ascii="Times New Roman" w:hAnsi="Times New Roman"/>
          <w:sz w:val="24"/>
          <w:szCs w:val="24"/>
        </w:rPr>
        <w:t>A</w:t>
      </w:r>
      <w:r w:rsidR="00A239C5">
        <w:rPr>
          <w:rFonts w:ascii="Times New Roman" w:hAnsi="Times New Roman"/>
          <w:sz w:val="24"/>
          <w:szCs w:val="24"/>
        </w:rPr>
        <w:t>lert</w:t>
      </w:r>
    </w:p>
    <w:p w14:paraId="680D8B29" w14:textId="2FF91324" w:rsidR="00703BD2" w:rsidRDefault="00333E9F" w:rsidP="00703BD2">
      <w:pPr>
        <w:numPr>
          <w:ilvl w:val="1"/>
          <w:numId w:val="21"/>
        </w:numPr>
        <w:overflowPunct/>
        <w:autoSpaceDE/>
        <w:autoSpaceDN/>
        <w:adjustRightInd/>
        <w:spacing w:after="160" w:line="278" w:lineRule="auto"/>
        <w:textAlignment w:val="auto"/>
        <w:rPr>
          <w:rFonts w:ascii="Times New Roman" w:hAnsi="Times New Roman"/>
          <w:sz w:val="24"/>
          <w:szCs w:val="24"/>
        </w:rPr>
      </w:pPr>
      <w:r>
        <w:rPr>
          <w:rFonts w:ascii="Times New Roman" w:hAnsi="Times New Roman"/>
          <w:sz w:val="24"/>
          <w:szCs w:val="24"/>
        </w:rPr>
        <w:t>T</w:t>
      </w:r>
      <w:r w:rsidR="00703BD2" w:rsidRPr="003D53B2">
        <w:rPr>
          <w:rFonts w:ascii="Times New Roman" w:hAnsi="Times New Roman"/>
          <w:sz w:val="24"/>
          <w:szCs w:val="24"/>
        </w:rPr>
        <w:t xml:space="preserve">he consequences the student will face if steps </w:t>
      </w:r>
      <w:r w:rsidR="00473050">
        <w:rPr>
          <w:rFonts w:ascii="Times New Roman" w:hAnsi="Times New Roman"/>
          <w:sz w:val="24"/>
          <w:szCs w:val="24"/>
        </w:rPr>
        <w:t>a</w:t>
      </w:r>
      <w:r w:rsidR="00703BD2" w:rsidRPr="003D53B2">
        <w:rPr>
          <w:rFonts w:ascii="Times New Roman" w:hAnsi="Times New Roman"/>
          <w:sz w:val="24"/>
          <w:szCs w:val="24"/>
        </w:rPr>
        <w:t xml:space="preserve">re not taken to remove the </w:t>
      </w:r>
      <w:r w:rsidR="0013191B">
        <w:rPr>
          <w:rFonts w:ascii="Times New Roman" w:hAnsi="Times New Roman"/>
          <w:sz w:val="24"/>
          <w:szCs w:val="24"/>
        </w:rPr>
        <w:t>A</w:t>
      </w:r>
      <w:r w:rsidR="00A239C5">
        <w:rPr>
          <w:rFonts w:ascii="Times New Roman" w:hAnsi="Times New Roman"/>
          <w:sz w:val="24"/>
          <w:szCs w:val="24"/>
        </w:rPr>
        <w:t xml:space="preserve">cademic </w:t>
      </w:r>
      <w:r w:rsidR="0013191B">
        <w:rPr>
          <w:rFonts w:ascii="Times New Roman" w:hAnsi="Times New Roman"/>
          <w:sz w:val="24"/>
          <w:szCs w:val="24"/>
        </w:rPr>
        <w:t>A</w:t>
      </w:r>
      <w:r w:rsidR="00A239C5">
        <w:rPr>
          <w:rFonts w:ascii="Times New Roman" w:hAnsi="Times New Roman"/>
          <w:sz w:val="24"/>
          <w:szCs w:val="24"/>
        </w:rPr>
        <w:t>lert</w:t>
      </w:r>
    </w:p>
    <w:p w14:paraId="50C3107F" w14:textId="1D701D6C" w:rsidR="00C10E1B" w:rsidRDefault="00C10E1B" w:rsidP="00703BD2">
      <w:pPr>
        <w:numPr>
          <w:ilvl w:val="1"/>
          <w:numId w:val="21"/>
        </w:numPr>
        <w:overflowPunct/>
        <w:autoSpaceDE/>
        <w:autoSpaceDN/>
        <w:adjustRightInd/>
        <w:spacing w:after="160" w:line="278" w:lineRule="auto"/>
        <w:textAlignment w:val="auto"/>
        <w:rPr>
          <w:rFonts w:ascii="Times New Roman" w:hAnsi="Times New Roman"/>
          <w:sz w:val="24"/>
          <w:szCs w:val="24"/>
        </w:rPr>
      </w:pPr>
      <w:r>
        <w:rPr>
          <w:rFonts w:ascii="Times New Roman" w:hAnsi="Times New Roman"/>
          <w:sz w:val="24"/>
          <w:szCs w:val="24"/>
        </w:rPr>
        <w:t>Timing and/or deadlines by which those steps must be met or taken.</w:t>
      </w:r>
    </w:p>
    <w:p w14:paraId="09485D8B" w14:textId="6294B5FE" w:rsidR="003707EB" w:rsidRDefault="003707EB" w:rsidP="003707EB">
      <w:pPr>
        <w:numPr>
          <w:ilvl w:val="2"/>
          <w:numId w:val="21"/>
        </w:numPr>
        <w:overflowPunct/>
        <w:autoSpaceDE/>
        <w:autoSpaceDN/>
        <w:adjustRightInd/>
        <w:spacing w:after="160" w:line="278" w:lineRule="auto"/>
        <w:textAlignment w:val="auto"/>
        <w:rPr>
          <w:rFonts w:ascii="Times New Roman" w:hAnsi="Times New Roman"/>
          <w:sz w:val="24"/>
          <w:szCs w:val="24"/>
        </w:rPr>
      </w:pPr>
      <w:r>
        <w:rPr>
          <w:rFonts w:ascii="Times New Roman" w:hAnsi="Times New Roman"/>
          <w:sz w:val="24"/>
          <w:szCs w:val="24"/>
        </w:rPr>
        <w:t xml:space="preserve">Care should be taken to consider how the timing of the Alert will </w:t>
      </w:r>
      <w:proofErr w:type="gramStart"/>
      <w:r>
        <w:rPr>
          <w:rFonts w:ascii="Times New Roman" w:hAnsi="Times New Roman"/>
          <w:sz w:val="24"/>
          <w:szCs w:val="24"/>
        </w:rPr>
        <w:t>impact</w:t>
      </w:r>
      <w:proofErr w:type="gramEnd"/>
      <w:r>
        <w:rPr>
          <w:rFonts w:ascii="Times New Roman" w:hAnsi="Times New Roman"/>
          <w:sz w:val="24"/>
          <w:szCs w:val="24"/>
        </w:rPr>
        <w:t xml:space="preserve"> the ability of students to meet deadlines.</w:t>
      </w:r>
    </w:p>
    <w:p w14:paraId="482D9802" w14:textId="335740DE" w:rsidR="003707EB" w:rsidRDefault="00194608" w:rsidP="003707EB">
      <w:pPr>
        <w:numPr>
          <w:ilvl w:val="2"/>
          <w:numId w:val="21"/>
        </w:numPr>
        <w:overflowPunct/>
        <w:autoSpaceDE/>
        <w:autoSpaceDN/>
        <w:adjustRightInd/>
        <w:spacing w:after="160" w:line="278" w:lineRule="auto"/>
        <w:textAlignment w:val="auto"/>
        <w:rPr>
          <w:rFonts w:ascii="Times New Roman" w:hAnsi="Times New Roman"/>
          <w:sz w:val="24"/>
          <w:szCs w:val="24"/>
        </w:rPr>
      </w:pPr>
      <w:r>
        <w:rPr>
          <w:rFonts w:ascii="Times New Roman" w:hAnsi="Times New Roman"/>
          <w:sz w:val="24"/>
          <w:szCs w:val="24"/>
        </w:rPr>
        <w:t>In those circumstances where the program determines the student will be unable to meet deadlines wi</w:t>
      </w:r>
      <w:r w:rsidR="007420EE">
        <w:rPr>
          <w:rFonts w:ascii="Times New Roman" w:hAnsi="Times New Roman"/>
          <w:sz w:val="24"/>
          <w:szCs w:val="24"/>
        </w:rPr>
        <w:t>thin</w:t>
      </w:r>
      <w:r w:rsidR="009603E5">
        <w:rPr>
          <w:rFonts w:ascii="Times New Roman" w:hAnsi="Times New Roman"/>
          <w:sz w:val="24"/>
          <w:szCs w:val="24"/>
        </w:rPr>
        <w:t xml:space="preserve"> the quarter of the Alert, the recommendation can establish a student in Academic Alert for up to 3 quarters (excluding Summer, e.g., Winter through Autumn). If additional progress or performance issues arise, the Alert can be escalated to a Final Academic Alert superseding the timeframe established in the Alert recommendation.</w:t>
      </w:r>
    </w:p>
    <w:p w14:paraId="162FB9DE" w14:textId="2065E1E4" w:rsidR="00B536ED" w:rsidRPr="003D53B2" w:rsidRDefault="00B536ED" w:rsidP="00B536ED">
      <w:pPr>
        <w:overflowPunct/>
        <w:autoSpaceDE/>
        <w:autoSpaceDN/>
        <w:adjustRightInd/>
        <w:spacing w:after="160" w:line="278" w:lineRule="auto"/>
        <w:ind w:left="720"/>
        <w:textAlignment w:val="auto"/>
        <w:rPr>
          <w:rFonts w:ascii="Times New Roman" w:hAnsi="Times New Roman"/>
          <w:sz w:val="24"/>
          <w:szCs w:val="24"/>
        </w:rPr>
      </w:pPr>
      <w:r>
        <w:rPr>
          <w:rFonts w:ascii="Times New Roman" w:hAnsi="Times New Roman"/>
          <w:sz w:val="24"/>
          <w:szCs w:val="24"/>
        </w:rPr>
        <w:t xml:space="preserve">Additional quarters of Academic Alert may be issued at the program’s discretion. The Graduate School must receive updated Academic Alert recommendations for each additional quarter. If </w:t>
      </w:r>
      <w:proofErr w:type="gramStart"/>
      <w:r>
        <w:rPr>
          <w:rFonts w:ascii="Times New Roman" w:hAnsi="Times New Roman"/>
          <w:sz w:val="24"/>
          <w:szCs w:val="24"/>
        </w:rPr>
        <w:t>and</w:t>
      </w:r>
      <w:proofErr w:type="gramEnd"/>
      <w:r>
        <w:rPr>
          <w:rFonts w:ascii="Times New Roman" w:hAnsi="Times New Roman"/>
          <w:sz w:val="24"/>
          <w:szCs w:val="24"/>
        </w:rPr>
        <w:t xml:space="preserve"> update is not received before the 10</w:t>
      </w:r>
      <w:r w:rsidRPr="00B536ED">
        <w:rPr>
          <w:rFonts w:ascii="Times New Roman" w:hAnsi="Times New Roman"/>
          <w:sz w:val="24"/>
          <w:szCs w:val="24"/>
          <w:vertAlign w:val="superscript"/>
        </w:rPr>
        <w:t>th</w:t>
      </w:r>
      <w:r>
        <w:rPr>
          <w:rFonts w:ascii="Times New Roman" w:hAnsi="Times New Roman"/>
          <w:sz w:val="24"/>
          <w:szCs w:val="24"/>
        </w:rPr>
        <w:t xml:space="preserve"> business day of the end quarter established in the Alert recommendation, the Graduate School will consider the </w:t>
      </w:r>
      <w:proofErr w:type="gramStart"/>
      <w:r>
        <w:rPr>
          <w:rFonts w:ascii="Times New Roman" w:hAnsi="Times New Roman"/>
          <w:sz w:val="24"/>
          <w:szCs w:val="24"/>
        </w:rPr>
        <w:t>student’s</w:t>
      </w:r>
      <w:proofErr w:type="gramEnd"/>
      <w:r>
        <w:rPr>
          <w:rFonts w:ascii="Times New Roman" w:hAnsi="Times New Roman"/>
          <w:sz w:val="24"/>
          <w:szCs w:val="24"/>
        </w:rPr>
        <w:t xml:space="preserve"> Alert status lifted. Normally, at least one quarter of Academic Alert must be issued prior to Final Academic Alert, except in clearly documented situations described in 3.7.5 Expedited Status Changes.</w:t>
      </w:r>
    </w:p>
    <w:p w14:paraId="37BB9DB0" w14:textId="77777777" w:rsidR="00333E9F" w:rsidRDefault="006B665B" w:rsidP="00703BD2">
      <w:pPr>
        <w:pStyle w:val="ListParagraph"/>
        <w:numPr>
          <w:ilvl w:val="0"/>
          <w:numId w:val="19"/>
        </w:numPr>
        <w:overflowPunct/>
        <w:autoSpaceDE/>
        <w:autoSpaceDN/>
        <w:adjustRightInd/>
        <w:spacing w:after="160" w:line="278" w:lineRule="auto"/>
        <w:contextualSpacing/>
        <w:textAlignment w:val="auto"/>
        <w:rPr>
          <w:rFonts w:ascii="Times New Roman" w:hAnsi="Times New Roman"/>
          <w:sz w:val="24"/>
          <w:szCs w:val="24"/>
        </w:rPr>
      </w:pPr>
      <w:r w:rsidRPr="006B665B">
        <w:rPr>
          <w:rFonts w:ascii="Times New Roman" w:hAnsi="Times New Roman"/>
          <w:sz w:val="24"/>
          <w:szCs w:val="24"/>
        </w:rPr>
        <w:t xml:space="preserve">Final Academic Alert: This status is </w:t>
      </w:r>
      <w:r w:rsidR="00037744">
        <w:rPr>
          <w:rFonts w:ascii="Times New Roman" w:hAnsi="Times New Roman"/>
          <w:sz w:val="24"/>
          <w:szCs w:val="24"/>
        </w:rPr>
        <w:t xml:space="preserve">normally </w:t>
      </w:r>
      <w:r w:rsidRPr="006B665B">
        <w:rPr>
          <w:rFonts w:ascii="Times New Roman" w:hAnsi="Times New Roman"/>
          <w:sz w:val="24"/>
          <w:szCs w:val="24"/>
        </w:rPr>
        <w:t xml:space="preserve">used for a student who has failed to resolve the documented problems in the student’s </w:t>
      </w:r>
      <w:r w:rsidR="00037744">
        <w:rPr>
          <w:rFonts w:ascii="Times New Roman" w:hAnsi="Times New Roman"/>
          <w:sz w:val="24"/>
          <w:szCs w:val="24"/>
        </w:rPr>
        <w:t>A</w:t>
      </w:r>
      <w:r w:rsidRPr="006B665B">
        <w:rPr>
          <w:rFonts w:ascii="Times New Roman" w:hAnsi="Times New Roman"/>
          <w:sz w:val="24"/>
          <w:szCs w:val="24"/>
        </w:rPr>
        <w:t xml:space="preserve">cademic </w:t>
      </w:r>
      <w:r w:rsidR="00037744">
        <w:rPr>
          <w:rFonts w:ascii="Times New Roman" w:hAnsi="Times New Roman"/>
          <w:sz w:val="24"/>
          <w:szCs w:val="24"/>
        </w:rPr>
        <w:t>A</w:t>
      </w:r>
      <w:r w:rsidRPr="006B665B">
        <w:rPr>
          <w:rFonts w:ascii="Times New Roman" w:hAnsi="Times New Roman"/>
          <w:sz w:val="24"/>
          <w:szCs w:val="24"/>
        </w:rPr>
        <w:t xml:space="preserve">lert status as submitted to the Graduate School. Programs send a </w:t>
      </w:r>
      <w:r w:rsidR="00333E9F">
        <w:rPr>
          <w:rFonts w:ascii="Times New Roman" w:hAnsi="Times New Roman"/>
          <w:sz w:val="24"/>
          <w:szCs w:val="24"/>
        </w:rPr>
        <w:t>F</w:t>
      </w:r>
      <w:r w:rsidRPr="006B665B">
        <w:rPr>
          <w:rFonts w:ascii="Times New Roman" w:hAnsi="Times New Roman"/>
          <w:sz w:val="24"/>
          <w:szCs w:val="24"/>
        </w:rPr>
        <w:t xml:space="preserve">inal </w:t>
      </w:r>
      <w:r w:rsidR="00333E9F">
        <w:rPr>
          <w:rFonts w:ascii="Times New Roman" w:hAnsi="Times New Roman"/>
          <w:sz w:val="24"/>
          <w:szCs w:val="24"/>
        </w:rPr>
        <w:t>A</w:t>
      </w:r>
      <w:r w:rsidRPr="006B665B">
        <w:rPr>
          <w:rFonts w:ascii="Times New Roman" w:hAnsi="Times New Roman"/>
          <w:sz w:val="24"/>
          <w:szCs w:val="24"/>
        </w:rPr>
        <w:t xml:space="preserve">cademic </w:t>
      </w:r>
      <w:r w:rsidR="00333E9F">
        <w:rPr>
          <w:rFonts w:ascii="Times New Roman" w:hAnsi="Times New Roman"/>
          <w:sz w:val="24"/>
          <w:szCs w:val="24"/>
        </w:rPr>
        <w:t>A</w:t>
      </w:r>
      <w:r w:rsidRPr="006B665B">
        <w:rPr>
          <w:rFonts w:ascii="Times New Roman" w:hAnsi="Times New Roman"/>
          <w:sz w:val="24"/>
          <w:szCs w:val="24"/>
        </w:rPr>
        <w:t>lert recommendation to the student with a copy to the Graduate School no later than the 10</w:t>
      </w:r>
      <w:r w:rsidRPr="006B665B">
        <w:rPr>
          <w:rFonts w:ascii="Times New Roman" w:hAnsi="Times New Roman"/>
          <w:sz w:val="24"/>
          <w:szCs w:val="24"/>
          <w:vertAlign w:val="superscript"/>
        </w:rPr>
        <w:t>th</w:t>
      </w:r>
      <w:r w:rsidRPr="006B665B">
        <w:rPr>
          <w:rFonts w:ascii="Times New Roman" w:hAnsi="Times New Roman"/>
          <w:sz w:val="24"/>
          <w:szCs w:val="24"/>
        </w:rPr>
        <w:t xml:space="preserve"> business day of the </w:t>
      </w:r>
      <w:r w:rsidR="00333E9F">
        <w:rPr>
          <w:rFonts w:ascii="Times New Roman" w:hAnsi="Times New Roman"/>
          <w:sz w:val="24"/>
          <w:szCs w:val="24"/>
        </w:rPr>
        <w:t>F</w:t>
      </w:r>
      <w:r w:rsidRPr="006B665B">
        <w:rPr>
          <w:rFonts w:ascii="Times New Roman" w:hAnsi="Times New Roman"/>
          <w:sz w:val="24"/>
          <w:szCs w:val="24"/>
        </w:rPr>
        <w:t xml:space="preserve">inal </w:t>
      </w:r>
      <w:r w:rsidR="00333E9F">
        <w:rPr>
          <w:rFonts w:ascii="Times New Roman" w:hAnsi="Times New Roman"/>
          <w:sz w:val="24"/>
          <w:szCs w:val="24"/>
        </w:rPr>
        <w:t>A</w:t>
      </w:r>
      <w:r w:rsidRPr="006B665B">
        <w:rPr>
          <w:rFonts w:ascii="Times New Roman" w:hAnsi="Times New Roman"/>
          <w:sz w:val="24"/>
          <w:szCs w:val="24"/>
        </w:rPr>
        <w:t xml:space="preserve">cademic </w:t>
      </w:r>
      <w:r w:rsidR="00333E9F">
        <w:rPr>
          <w:rFonts w:ascii="Times New Roman" w:hAnsi="Times New Roman"/>
          <w:sz w:val="24"/>
          <w:szCs w:val="24"/>
        </w:rPr>
        <w:t>A</w:t>
      </w:r>
      <w:r w:rsidRPr="006B665B">
        <w:rPr>
          <w:rFonts w:ascii="Times New Roman" w:hAnsi="Times New Roman"/>
          <w:sz w:val="24"/>
          <w:szCs w:val="24"/>
        </w:rPr>
        <w:t xml:space="preserve">lert quarter. The Graduate School will review the </w:t>
      </w:r>
      <w:r w:rsidR="00333E9F">
        <w:rPr>
          <w:rFonts w:ascii="Times New Roman" w:hAnsi="Times New Roman"/>
          <w:sz w:val="24"/>
          <w:szCs w:val="24"/>
        </w:rPr>
        <w:t>F</w:t>
      </w:r>
      <w:r w:rsidRPr="006B665B">
        <w:rPr>
          <w:rFonts w:ascii="Times New Roman" w:hAnsi="Times New Roman"/>
          <w:sz w:val="24"/>
          <w:szCs w:val="24"/>
        </w:rPr>
        <w:t xml:space="preserve">inal </w:t>
      </w:r>
      <w:r w:rsidR="00333E9F">
        <w:rPr>
          <w:rFonts w:ascii="Times New Roman" w:hAnsi="Times New Roman"/>
          <w:sz w:val="24"/>
          <w:szCs w:val="24"/>
        </w:rPr>
        <w:t>A</w:t>
      </w:r>
      <w:r w:rsidRPr="006B665B">
        <w:rPr>
          <w:rFonts w:ascii="Times New Roman" w:hAnsi="Times New Roman"/>
          <w:sz w:val="24"/>
          <w:szCs w:val="24"/>
        </w:rPr>
        <w:t xml:space="preserve">cademic </w:t>
      </w:r>
      <w:r w:rsidR="00333E9F">
        <w:rPr>
          <w:rFonts w:ascii="Times New Roman" w:hAnsi="Times New Roman"/>
          <w:sz w:val="24"/>
          <w:szCs w:val="24"/>
        </w:rPr>
        <w:t>A</w:t>
      </w:r>
      <w:r w:rsidRPr="006B665B">
        <w:rPr>
          <w:rFonts w:ascii="Times New Roman" w:hAnsi="Times New Roman"/>
          <w:sz w:val="24"/>
          <w:szCs w:val="24"/>
        </w:rPr>
        <w:t xml:space="preserve">lert letter and, if accepted, the Graduate School will send an additional letter from the Dean of the Graduate School to the student </w:t>
      </w:r>
      <w:r w:rsidR="00333E9F">
        <w:rPr>
          <w:rFonts w:ascii="Times New Roman" w:hAnsi="Times New Roman"/>
          <w:sz w:val="24"/>
          <w:szCs w:val="24"/>
        </w:rPr>
        <w:t>confir</w:t>
      </w:r>
      <w:r w:rsidRPr="006B665B">
        <w:rPr>
          <w:rFonts w:ascii="Times New Roman" w:hAnsi="Times New Roman"/>
          <w:sz w:val="24"/>
          <w:szCs w:val="24"/>
        </w:rPr>
        <w:t xml:space="preserve">ming the </w:t>
      </w:r>
      <w:r w:rsidR="00333E9F">
        <w:rPr>
          <w:rFonts w:ascii="Times New Roman" w:hAnsi="Times New Roman"/>
          <w:sz w:val="24"/>
          <w:szCs w:val="24"/>
        </w:rPr>
        <w:t>F</w:t>
      </w:r>
      <w:r w:rsidRPr="006B665B">
        <w:rPr>
          <w:rFonts w:ascii="Times New Roman" w:hAnsi="Times New Roman"/>
          <w:sz w:val="24"/>
          <w:szCs w:val="24"/>
        </w:rPr>
        <w:t xml:space="preserve">inal </w:t>
      </w:r>
      <w:r w:rsidR="00333E9F">
        <w:rPr>
          <w:rFonts w:ascii="Times New Roman" w:hAnsi="Times New Roman"/>
          <w:sz w:val="24"/>
          <w:szCs w:val="24"/>
        </w:rPr>
        <w:t>A</w:t>
      </w:r>
      <w:r w:rsidRPr="006B665B">
        <w:rPr>
          <w:rFonts w:ascii="Times New Roman" w:hAnsi="Times New Roman"/>
          <w:sz w:val="24"/>
          <w:szCs w:val="24"/>
        </w:rPr>
        <w:t xml:space="preserve">cademic </w:t>
      </w:r>
      <w:r w:rsidR="00333E9F">
        <w:rPr>
          <w:rFonts w:ascii="Times New Roman" w:hAnsi="Times New Roman"/>
          <w:sz w:val="24"/>
          <w:szCs w:val="24"/>
        </w:rPr>
        <w:t>A</w:t>
      </w:r>
      <w:r w:rsidRPr="006B665B">
        <w:rPr>
          <w:rFonts w:ascii="Times New Roman" w:hAnsi="Times New Roman"/>
          <w:sz w:val="24"/>
          <w:szCs w:val="24"/>
        </w:rPr>
        <w:t xml:space="preserve">lert status. </w:t>
      </w:r>
      <w:r w:rsidR="00333E9F">
        <w:rPr>
          <w:rFonts w:ascii="Times New Roman" w:hAnsi="Times New Roman"/>
          <w:sz w:val="24"/>
          <w:szCs w:val="24"/>
        </w:rPr>
        <w:t>All Final Academic Alert letters must cite:</w:t>
      </w:r>
    </w:p>
    <w:p w14:paraId="4C2E4828" w14:textId="77777777" w:rsidR="00333E9F" w:rsidRDefault="00333E9F" w:rsidP="00333E9F">
      <w:pPr>
        <w:pStyle w:val="ListParagraph"/>
        <w:overflowPunct/>
        <w:autoSpaceDE/>
        <w:autoSpaceDN/>
        <w:adjustRightInd/>
        <w:spacing w:after="160" w:line="278" w:lineRule="auto"/>
        <w:contextualSpacing/>
        <w:textAlignment w:val="auto"/>
        <w:rPr>
          <w:rFonts w:ascii="Times New Roman" w:hAnsi="Times New Roman"/>
          <w:sz w:val="24"/>
          <w:szCs w:val="24"/>
        </w:rPr>
      </w:pPr>
    </w:p>
    <w:p w14:paraId="09568174" w14:textId="38BD6F28" w:rsidR="00333E9F" w:rsidRDefault="00333E9F" w:rsidP="009762D1">
      <w:pPr>
        <w:numPr>
          <w:ilvl w:val="1"/>
          <w:numId w:val="21"/>
        </w:numPr>
        <w:overflowPunct/>
        <w:autoSpaceDE/>
        <w:autoSpaceDN/>
        <w:adjustRightInd/>
        <w:spacing w:after="160" w:line="278" w:lineRule="auto"/>
        <w:textAlignment w:val="auto"/>
        <w:rPr>
          <w:rFonts w:ascii="Times New Roman" w:hAnsi="Times New Roman"/>
          <w:sz w:val="24"/>
          <w:szCs w:val="24"/>
        </w:rPr>
      </w:pPr>
      <w:r>
        <w:rPr>
          <w:rFonts w:ascii="Times New Roman" w:hAnsi="Times New Roman"/>
          <w:sz w:val="24"/>
          <w:szCs w:val="24"/>
        </w:rPr>
        <w:t>The reason for the Final Academic Alert</w:t>
      </w:r>
    </w:p>
    <w:p w14:paraId="5305AAB0" w14:textId="49511A91" w:rsidR="009762D1" w:rsidRDefault="009762D1" w:rsidP="009762D1">
      <w:pPr>
        <w:numPr>
          <w:ilvl w:val="1"/>
          <w:numId w:val="21"/>
        </w:numPr>
        <w:overflowPunct/>
        <w:autoSpaceDE/>
        <w:autoSpaceDN/>
        <w:adjustRightInd/>
        <w:spacing w:after="160" w:line="278" w:lineRule="auto"/>
        <w:textAlignment w:val="auto"/>
        <w:rPr>
          <w:rFonts w:ascii="Times New Roman" w:hAnsi="Times New Roman"/>
          <w:sz w:val="24"/>
          <w:szCs w:val="24"/>
        </w:rPr>
      </w:pPr>
      <w:r>
        <w:rPr>
          <w:rFonts w:ascii="Times New Roman" w:hAnsi="Times New Roman"/>
          <w:sz w:val="24"/>
          <w:szCs w:val="24"/>
        </w:rPr>
        <w:t>Steps the student must take to remove the Final Academic Alert</w:t>
      </w:r>
    </w:p>
    <w:p w14:paraId="20943CB0" w14:textId="7761CDA7" w:rsidR="009762D1" w:rsidRDefault="009762D1" w:rsidP="009762D1">
      <w:pPr>
        <w:numPr>
          <w:ilvl w:val="1"/>
          <w:numId w:val="21"/>
        </w:numPr>
        <w:overflowPunct/>
        <w:autoSpaceDE/>
        <w:autoSpaceDN/>
        <w:adjustRightInd/>
        <w:spacing w:after="160" w:line="278" w:lineRule="auto"/>
        <w:textAlignment w:val="auto"/>
        <w:rPr>
          <w:rFonts w:ascii="Times New Roman" w:hAnsi="Times New Roman"/>
          <w:sz w:val="24"/>
          <w:szCs w:val="24"/>
        </w:rPr>
      </w:pPr>
      <w:r>
        <w:rPr>
          <w:rFonts w:ascii="Times New Roman" w:hAnsi="Times New Roman"/>
          <w:sz w:val="24"/>
          <w:szCs w:val="24"/>
        </w:rPr>
        <w:lastRenderedPageBreak/>
        <w:t>That the student can be immediately dropped from the program if steps are not taken to remove the Final Academic Alert.</w:t>
      </w:r>
    </w:p>
    <w:p w14:paraId="7FC342A8" w14:textId="022A0E5D" w:rsidR="009762D1" w:rsidRDefault="009762D1" w:rsidP="009762D1">
      <w:pPr>
        <w:numPr>
          <w:ilvl w:val="1"/>
          <w:numId w:val="21"/>
        </w:numPr>
        <w:overflowPunct/>
        <w:autoSpaceDE/>
        <w:autoSpaceDN/>
        <w:adjustRightInd/>
        <w:spacing w:after="160" w:line="278" w:lineRule="auto"/>
        <w:textAlignment w:val="auto"/>
        <w:rPr>
          <w:rFonts w:ascii="Times New Roman" w:hAnsi="Times New Roman"/>
          <w:sz w:val="24"/>
          <w:szCs w:val="24"/>
        </w:rPr>
      </w:pPr>
      <w:r>
        <w:rPr>
          <w:rFonts w:ascii="Times New Roman" w:hAnsi="Times New Roman"/>
          <w:sz w:val="24"/>
          <w:szCs w:val="24"/>
        </w:rPr>
        <w:t>Timing and/or deadlines by which those steps must be met or taken.</w:t>
      </w:r>
    </w:p>
    <w:p w14:paraId="1B481A62" w14:textId="1F21914F" w:rsidR="009762D1" w:rsidRDefault="009762D1" w:rsidP="009762D1">
      <w:pPr>
        <w:numPr>
          <w:ilvl w:val="2"/>
          <w:numId w:val="21"/>
        </w:numPr>
        <w:overflowPunct/>
        <w:autoSpaceDE/>
        <w:autoSpaceDN/>
        <w:adjustRightInd/>
        <w:spacing w:after="160" w:line="278" w:lineRule="auto"/>
        <w:textAlignment w:val="auto"/>
        <w:rPr>
          <w:rFonts w:ascii="Times New Roman" w:hAnsi="Times New Roman"/>
          <w:sz w:val="24"/>
          <w:szCs w:val="24"/>
        </w:rPr>
      </w:pPr>
      <w:r>
        <w:rPr>
          <w:rFonts w:ascii="Times New Roman" w:hAnsi="Times New Roman"/>
          <w:sz w:val="24"/>
          <w:szCs w:val="24"/>
        </w:rPr>
        <w:t xml:space="preserve">Care should be taken to consider how the timing of the Alert will </w:t>
      </w:r>
      <w:proofErr w:type="gramStart"/>
      <w:r>
        <w:rPr>
          <w:rFonts w:ascii="Times New Roman" w:hAnsi="Times New Roman"/>
          <w:sz w:val="24"/>
          <w:szCs w:val="24"/>
        </w:rPr>
        <w:t>impact</w:t>
      </w:r>
      <w:proofErr w:type="gramEnd"/>
      <w:r>
        <w:rPr>
          <w:rFonts w:ascii="Times New Roman" w:hAnsi="Times New Roman"/>
          <w:sz w:val="24"/>
          <w:szCs w:val="24"/>
        </w:rPr>
        <w:t xml:space="preserve"> the ability of students to meet deadlines.</w:t>
      </w:r>
    </w:p>
    <w:p w14:paraId="31517266" w14:textId="5A6A2701" w:rsidR="00333E9F" w:rsidRDefault="009762D1" w:rsidP="00AF3BAD">
      <w:pPr>
        <w:numPr>
          <w:ilvl w:val="2"/>
          <w:numId w:val="21"/>
        </w:numPr>
        <w:overflowPunct/>
        <w:autoSpaceDE/>
        <w:autoSpaceDN/>
        <w:adjustRightInd/>
        <w:spacing w:after="160" w:line="278" w:lineRule="auto"/>
        <w:contextualSpacing/>
        <w:textAlignment w:val="auto"/>
        <w:rPr>
          <w:rFonts w:ascii="Times New Roman" w:hAnsi="Times New Roman"/>
          <w:sz w:val="24"/>
          <w:szCs w:val="24"/>
        </w:rPr>
      </w:pPr>
      <w:r w:rsidRPr="0000283A">
        <w:rPr>
          <w:rFonts w:ascii="Times New Roman" w:hAnsi="Times New Roman"/>
          <w:sz w:val="24"/>
          <w:szCs w:val="24"/>
        </w:rPr>
        <w:t>In those circumstances where the program determines the student will be unable to meet deadlines within the quarter of the Final Academic Alert, the recommendation can establish a student in Final Academic Alert for up to 3 quarters (excluding summer). If additional progress or performance issues arise as described in 3.7.5, the Final Academic Alert can be escalated to an Academic Drop superseding the timeframe established in the Final Academic Alert recommendation.</w:t>
      </w:r>
    </w:p>
    <w:p w14:paraId="29E06D41" w14:textId="77777777" w:rsidR="00357FD9" w:rsidRPr="0000283A" w:rsidRDefault="00357FD9" w:rsidP="00357FD9">
      <w:pPr>
        <w:overflowPunct/>
        <w:autoSpaceDE/>
        <w:autoSpaceDN/>
        <w:adjustRightInd/>
        <w:spacing w:after="160" w:line="278" w:lineRule="auto"/>
        <w:ind w:left="2160"/>
        <w:contextualSpacing/>
        <w:textAlignment w:val="auto"/>
        <w:rPr>
          <w:rFonts w:ascii="Times New Roman" w:hAnsi="Times New Roman"/>
          <w:sz w:val="24"/>
          <w:szCs w:val="24"/>
        </w:rPr>
      </w:pPr>
    </w:p>
    <w:p w14:paraId="768CEDBC" w14:textId="24A4485F" w:rsidR="006D09A9" w:rsidRDefault="006D09A9" w:rsidP="000D7291">
      <w:pPr>
        <w:overflowPunct/>
        <w:autoSpaceDE/>
        <w:autoSpaceDN/>
        <w:adjustRightInd/>
        <w:spacing w:after="160" w:line="278" w:lineRule="auto"/>
        <w:ind w:left="720"/>
        <w:textAlignment w:val="auto"/>
        <w:rPr>
          <w:rFonts w:ascii="Times New Roman" w:hAnsi="Times New Roman"/>
          <w:sz w:val="24"/>
          <w:szCs w:val="24"/>
        </w:rPr>
      </w:pPr>
      <w:r>
        <w:rPr>
          <w:rFonts w:ascii="Times New Roman" w:hAnsi="Times New Roman"/>
          <w:sz w:val="24"/>
          <w:szCs w:val="24"/>
        </w:rPr>
        <w:t xml:space="preserve">A program may request an additional quarter of Final Academic Alert in extenuating circumstances. The Graduate School must receive documents supporting this recommendation and will send letters to the </w:t>
      </w:r>
      <w:proofErr w:type="gramStart"/>
      <w:r>
        <w:rPr>
          <w:rFonts w:ascii="Times New Roman" w:hAnsi="Times New Roman"/>
          <w:sz w:val="24"/>
          <w:szCs w:val="24"/>
        </w:rPr>
        <w:t>student</w:t>
      </w:r>
      <w:proofErr w:type="gramEnd"/>
      <w:r>
        <w:rPr>
          <w:rFonts w:ascii="Times New Roman" w:hAnsi="Times New Roman"/>
          <w:sz w:val="24"/>
          <w:szCs w:val="24"/>
        </w:rPr>
        <w:t xml:space="preserve"> informing the </w:t>
      </w:r>
      <w:proofErr w:type="gramStart"/>
      <w:r>
        <w:rPr>
          <w:rFonts w:ascii="Times New Roman" w:hAnsi="Times New Roman"/>
          <w:sz w:val="24"/>
          <w:szCs w:val="24"/>
        </w:rPr>
        <w:t>student</w:t>
      </w:r>
      <w:proofErr w:type="gramEnd"/>
      <w:r>
        <w:rPr>
          <w:rFonts w:ascii="Times New Roman" w:hAnsi="Times New Roman"/>
          <w:sz w:val="24"/>
          <w:szCs w:val="24"/>
        </w:rPr>
        <w:t xml:space="preserve"> of Final Academic Alert status. If an update is not received before the 10</w:t>
      </w:r>
      <w:r w:rsidRPr="006D09A9">
        <w:rPr>
          <w:rFonts w:ascii="Times New Roman" w:hAnsi="Times New Roman"/>
          <w:sz w:val="24"/>
          <w:szCs w:val="24"/>
          <w:vertAlign w:val="superscript"/>
        </w:rPr>
        <w:t>th</w:t>
      </w:r>
      <w:r>
        <w:rPr>
          <w:rFonts w:ascii="Times New Roman" w:hAnsi="Times New Roman"/>
          <w:sz w:val="24"/>
          <w:szCs w:val="24"/>
        </w:rPr>
        <w:t xml:space="preserve"> business day of the end of quarter established in the Final Academic Alert recommendation, the Graduate School will consider the student’s Final Academic Alert status lifted. The graduate </w:t>
      </w:r>
      <w:proofErr w:type="spellStart"/>
      <w:proofErr w:type="gramStart"/>
      <w:r>
        <w:rPr>
          <w:rFonts w:ascii="Times New Roman" w:hAnsi="Times New Roman"/>
          <w:sz w:val="24"/>
          <w:szCs w:val="24"/>
        </w:rPr>
        <w:t>progra</w:t>
      </w:r>
      <w:proofErr w:type="spellEnd"/>
      <w:r w:rsidR="006E3411">
        <w:rPr>
          <w:rFonts w:ascii="Times New Roman" w:hAnsi="Times New Roman"/>
          <w:sz w:val="24"/>
          <w:szCs w:val="24"/>
        </w:rPr>
        <w:t xml:space="preserve"> </w:t>
      </w:r>
      <w:r>
        <w:rPr>
          <w:rFonts w:ascii="Times New Roman" w:hAnsi="Times New Roman"/>
          <w:sz w:val="24"/>
          <w:szCs w:val="24"/>
        </w:rPr>
        <w:t>m</w:t>
      </w:r>
      <w:proofErr w:type="gramEnd"/>
      <w:r>
        <w:rPr>
          <w:rFonts w:ascii="Times New Roman" w:hAnsi="Times New Roman"/>
          <w:sz w:val="24"/>
          <w:szCs w:val="24"/>
        </w:rPr>
        <w:t xml:space="preserve"> must issue one quarter of Final Academic Alert prior to a drop from the program, except in clearly documented situations discussed in 3.7.5.</w:t>
      </w:r>
    </w:p>
    <w:p w14:paraId="28B54A05" w14:textId="2C925709" w:rsidR="006E3B9A" w:rsidRDefault="006E3B9A" w:rsidP="006E3B9A">
      <w:pPr>
        <w:pStyle w:val="ListParagraph"/>
        <w:numPr>
          <w:ilvl w:val="0"/>
          <w:numId w:val="32"/>
        </w:numPr>
        <w:overflowPunct/>
        <w:autoSpaceDE/>
        <w:autoSpaceDN/>
        <w:adjustRightInd/>
        <w:spacing w:after="160" w:line="278" w:lineRule="auto"/>
        <w:ind w:left="720"/>
        <w:contextualSpacing/>
        <w:textAlignment w:val="auto"/>
        <w:rPr>
          <w:rFonts w:ascii="Times New Roman" w:hAnsi="Times New Roman"/>
          <w:sz w:val="24"/>
          <w:szCs w:val="24"/>
        </w:rPr>
      </w:pPr>
      <w:r>
        <w:rPr>
          <w:rFonts w:ascii="Times New Roman" w:hAnsi="Times New Roman"/>
          <w:sz w:val="24"/>
          <w:szCs w:val="24"/>
        </w:rPr>
        <w:t>Academic Drop</w:t>
      </w:r>
      <w:r w:rsidRPr="005F7B8C">
        <w:rPr>
          <w:rFonts w:ascii="Times New Roman" w:hAnsi="Times New Roman"/>
          <w:sz w:val="24"/>
          <w:szCs w:val="24"/>
        </w:rPr>
        <w:t>:</w:t>
      </w:r>
      <w:r w:rsidR="000D7291">
        <w:rPr>
          <w:rFonts w:ascii="Times New Roman" w:hAnsi="Times New Roman"/>
          <w:sz w:val="24"/>
          <w:szCs w:val="24"/>
        </w:rPr>
        <w:t xml:space="preserve"> An Academic Drop is an official action that terminates a student’s enrollment from a graduate program because either the student has failed to resolve documented problems in the student’s Final Academic Alert status, or in circumstances outlined in 3.7.5.</w:t>
      </w:r>
      <w:r w:rsidR="006E3411">
        <w:rPr>
          <w:rFonts w:ascii="Times New Roman" w:hAnsi="Times New Roman"/>
          <w:sz w:val="24"/>
          <w:szCs w:val="24"/>
        </w:rPr>
        <w:t xml:space="preserve"> Graduate programs should submit Academic Drop recommendations to the Graduate School (to GEMS via their SharePoint site) prior to the start of the quarter but no later than the fifth business day of the drop quarter. After the Graduate School</w:t>
      </w:r>
      <w:r w:rsidR="00D6545D">
        <w:rPr>
          <w:rFonts w:ascii="Times New Roman" w:hAnsi="Times New Roman"/>
          <w:sz w:val="24"/>
          <w:szCs w:val="24"/>
        </w:rPr>
        <w:t xml:space="preserve"> approves the Academic Drop, drop status will appear on the student’s official transcript and Academic Drop letters are sent to the student from the department and from the Dean of the Graduate School. </w:t>
      </w:r>
      <w:r w:rsidR="00237129">
        <w:rPr>
          <w:rFonts w:ascii="Times New Roman" w:hAnsi="Times New Roman"/>
          <w:sz w:val="24"/>
          <w:szCs w:val="24"/>
        </w:rPr>
        <w:t>When dropped, a student is not eligible to complete the program or return later to complete the degree and may be removed from any currently enrolled courses.</w:t>
      </w:r>
      <w:r w:rsidR="009A5AB3">
        <w:rPr>
          <w:rFonts w:ascii="Times New Roman" w:hAnsi="Times New Roman"/>
          <w:sz w:val="24"/>
          <w:szCs w:val="24"/>
        </w:rPr>
        <w:t xml:space="preserve"> A student who is dropped from one graduate program may apply to and enroll in a different graduate program if accepted. For students enrolled in more than one graduate program, being dropped from one program does not affect their enrollment status </w:t>
      </w:r>
      <w:r w:rsidR="00193EF4">
        <w:rPr>
          <w:rFonts w:ascii="Times New Roman" w:hAnsi="Times New Roman"/>
          <w:sz w:val="24"/>
          <w:szCs w:val="24"/>
        </w:rPr>
        <w:t>i</w:t>
      </w:r>
      <w:r w:rsidR="009A5AB3">
        <w:rPr>
          <w:rFonts w:ascii="Times New Roman" w:hAnsi="Times New Roman"/>
          <w:sz w:val="24"/>
          <w:szCs w:val="24"/>
        </w:rPr>
        <w:t>n other programs.</w:t>
      </w:r>
    </w:p>
    <w:p w14:paraId="720C7A77" w14:textId="04A56611" w:rsidR="00703BD2" w:rsidRPr="003D53B2" w:rsidRDefault="00703BD2" w:rsidP="006D09A9">
      <w:pPr>
        <w:overflowPunct/>
        <w:autoSpaceDE/>
        <w:autoSpaceDN/>
        <w:adjustRightInd/>
        <w:spacing w:after="160" w:line="278" w:lineRule="auto"/>
        <w:ind w:left="1440"/>
        <w:textAlignment w:val="auto"/>
        <w:rPr>
          <w:rFonts w:ascii="Times New Roman" w:hAnsi="Times New Roman"/>
          <w:sz w:val="24"/>
          <w:szCs w:val="24"/>
        </w:rPr>
      </w:pPr>
    </w:p>
    <w:p w14:paraId="63C30C15" w14:textId="77777777" w:rsidR="00703BD2" w:rsidRPr="00703BD2" w:rsidRDefault="00703BD2" w:rsidP="00703BD2">
      <w:pPr>
        <w:rPr>
          <w:rFonts w:ascii="Times New Roman" w:hAnsi="Times New Roman"/>
          <w:sz w:val="24"/>
          <w:szCs w:val="24"/>
        </w:rPr>
      </w:pPr>
    </w:p>
    <w:p w14:paraId="4CB36E59" w14:textId="45E3FE00" w:rsidR="00703BD2" w:rsidRDefault="00703BD2" w:rsidP="00703BD2">
      <w:pPr>
        <w:rPr>
          <w:rFonts w:ascii="Times New Roman" w:hAnsi="Times New Roman"/>
          <w:sz w:val="24"/>
          <w:szCs w:val="24"/>
        </w:rPr>
      </w:pPr>
      <w:bookmarkStart w:id="2" w:name="_Hlk172553397"/>
      <w:r w:rsidRPr="00703BD2">
        <w:rPr>
          <w:rFonts w:ascii="Times New Roman" w:hAnsi="Times New Roman"/>
          <w:sz w:val="24"/>
          <w:szCs w:val="24"/>
        </w:rPr>
        <w:lastRenderedPageBreak/>
        <w:t>Specialty Students have certain rights and responsibilities under policies set forth by the Graduate School, and are referred to Washington Administrative Code, Chapter 478-121:  Student Conduct Code for the University of Washington</w:t>
      </w:r>
      <w:r w:rsidR="00D0374A">
        <w:rPr>
          <w:rFonts w:ascii="Times New Roman" w:hAnsi="Times New Roman"/>
          <w:sz w:val="24"/>
          <w:szCs w:val="24"/>
        </w:rPr>
        <w:t xml:space="preserve"> (</w:t>
      </w:r>
      <w:hyperlink r:id="rId35" w:history="1">
        <w:r w:rsidR="00ED1307" w:rsidRPr="00224413">
          <w:rPr>
            <w:rStyle w:val="Hyperlink"/>
            <w:rFonts w:ascii="Times New Roman" w:hAnsi="Times New Roman"/>
            <w:sz w:val="24"/>
            <w:szCs w:val="24"/>
          </w:rPr>
          <w:t>https://www.washington.edu/admin/rules/policies/WAC/478-121TOC.html</w:t>
        </w:r>
      </w:hyperlink>
      <w:r w:rsidR="00D0374A">
        <w:rPr>
          <w:rStyle w:val="Hyperlink"/>
          <w:rFonts w:ascii="Calibri" w:hAnsi="Calibri" w:cs="Calibri"/>
          <w:sz w:val="22"/>
          <w:szCs w:val="22"/>
        </w:rPr>
        <w:t>)</w:t>
      </w:r>
      <w:r w:rsidRPr="00703BD2">
        <w:rPr>
          <w:rFonts w:ascii="Times New Roman" w:hAnsi="Times New Roman"/>
          <w:sz w:val="24"/>
          <w:szCs w:val="24"/>
        </w:rPr>
        <w:t>, and the Graduate School Policy 3.8: Academic Grievance Procedure</w:t>
      </w:r>
      <w:bookmarkEnd w:id="2"/>
      <w:r w:rsidR="00D0374A">
        <w:rPr>
          <w:rFonts w:ascii="Times New Roman" w:hAnsi="Times New Roman"/>
          <w:sz w:val="24"/>
          <w:szCs w:val="24"/>
        </w:rPr>
        <w:t xml:space="preserve"> </w:t>
      </w:r>
      <w:r w:rsidRPr="00703BD2">
        <w:rPr>
          <w:rFonts w:ascii="Times New Roman" w:hAnsi="Times New Roman"/>
          <w:sz w:val="24"/>
          <w:szCs w:val="24"/>
        </w:rPr>
        <w:t>(</w:t>
      </w:r>
      <w:hyperlink r:id="rId36" w:history="1">
        <w:r w:rsidR="00ED1307" w:rsidRPr="00ED1307">
          <w:rPr>
            <w:rStyle w:val="Hyperlink"/>
            <w:rFonts w:ascii="Times New Roman" w:hAnsi="Times New Roman"/>
            <w:sz w:val="24"/>
            <w:szCs w:val="24"/>
            <w:u w:val="single"/>
          </w:rPr>
          <w:t>https://grad.uw.edu/policies/3-8-academic-grievance-procedure</w:t>
        </w:r>
      </w:hyperlink>
      <w:r w:rsidRPr="00703BD2">
        <w:rPr>
          <w:rFonts w:ascii="Times New Roman" w:hAnsi="Times New Roman"/>
          <w:sz w:val="24"/>
          <w:szCs w:val="24"/>
        </w:rPr>
        <w:t>)</w:t>
      </w:r>
      <w:r w:rsidR="00D0374A">
        <w:rPr>
          <w:rFonts w:ascii="Times New Roman" w:hAnsi="Times New Roman"/>
          <w:sz w:val="24"/>
          <w:szCs w:val="24"/>
        </w:rPr>
        <w:t>.</w:t>
      </w:r>
    </w:p>
    <w:p w14:paraId="2ED978FD" w14:textId="77777777" w:rsidR="00D0374A" w:rsidRDefault="00D0374A" w:rsidP="00703BD2">
      <w:pPr>
        <w:rPr>
          <w:rFonts w:ascii="Times New Roman" w:hAnsi="Times New Roman"/>
          <w:sz w:val="24"/>
          <w:szCs w:val="24"/>
        </w:rPr>
      </w:pPr>
    </w:p>
    <w:p w14:paraId="4ADD12CB" w14:textId="77777777" w:rsidR="00D0374A" w:rsidRPr="00703BD2" w:rsidRDefault="00D0374A" w:rsidP="00703BD2">
      <w:pPr>
        <w:rPr>
          <w:rFonts w:ascii="Times New Roman" w:hAnsi="Times New Roman"/>
          <w:sz w:val="24"/>
          <w:szCs w:val="24"/>
        </w:rPr>
      </w:pPr>
    </w:p>
    <w:p w14:paraId="1A9D3BAE" w14:textId="77777777" w:rsidR="00703BD2" w:rsidRPr="00703BD2" w:rsidRDefault="00703BD2" w:rsidP="00D0374A">
      <w:pPr>
        <w:pStyle w:val="BodyText2"/>
        <w:spacing w:after="0" w:line="240" w:lineRule="auto"/>
        <w:ind w:left="720"/>
        <w:rPr>
          <w:rFonts w:ascii="Times New Roman" w:hAnsi="Times New Roman"/>
          <w:sz w:val="24"/>
          <w:szCs w:val="24"/>
        </w:rPr>
      </w:pPr>
      <w:r w:rsidRPr="00703BD2">
        <w:rPr>
          <w:rFonts w:ascii="Times New Roman" w:hAnsi="Times New Roman"/>
          <w:sz w:val="24"/>
          <w:szCs w:val="24"/>
        </w:rPr>
        <w:t xml:space="preserve">Graduate Specialty students are also advised that CODA will review complaints that relate to a program's compliance with the accreditation standards. </w:t>
      </w:r>
      <w:proofErr w:type="gramStart"/>
      <w:r w:rsidRPr="00703BD2">
        <w:rPr>
          <w:rFonts w:ascii="Times New Roman" w:hAnsi="Times New Roman"/>
          <w:sz w:val="24"/>
          <w:szCs w:val="24"/>
        </w:rPr>
        <w:t>The CODA</w:t>
      </w:r>
      <w:proofErr w:type="gramEnd"/>
      <w:r w:rsidRPr="00703BD2">
        <w:rPr>
          <w:rFonts w:ascii="Times New Roman" w:hAnsi="Times New Roman"/>
          <w:sz w:val="24"/>
          <w:szCs w:val="24"/>
        </w:rPr>
        <w:t xml:space="preserve"> is interested in the sustained quality and continued improvement of dental and dental-related education programs but does not intervene on behalf of individuals or act as a court of appeal for treatment received by patients or individuals in matters of admission,</w:t>
      </w:r>
    </w:p>
    <w:p w14:paraId="1D07328B" w14:textId="7BDCC7E4" w:rsidR="00703BD2" w:rsidRPr="00703BD2" w:rsidRDefault="00703BD2" w:rsidP="00D0374A">
      <w:pPr>
        <w:pStyle w:val="BodyText2"/>
        <w:spacing w:after="0" w:line="240" w:lineRule="auto"/>
        <w:ind w:left="720"/>
        <w:rPr>
          <w:rFonts w:ascii="Times New Roman" w:hAnsi="Times New Roman"/>
          <w:sz w:val="24"/>
          <w:szCs w:val="24"/>
        </w:rPr>
      </w:pPr>
      <w:r w:rsidRPr="00703BD2">
        <w:rPr>
          <w:rFonts w:ascii="Times New Roman" w:hAnsi="Times New Roman"/>
          <w:sz w:val="24"/>
          <w:szCs w:val="24"/>
        </w:rPr>
        <w:t xml:space="preserve">appointment, promotion or dismissal of faculty, staff or </w:t>
      </w:r>
      <w:r w:rsidR="00183659">
        <w:rPr>
          <w:rFonts w:ascii="Times New Roman" w:hAnsi="Times New Roman"/>
          <w:sz w:val="24"/>
          <w:szCs w:val="24"/>
        </w:rPr>
        <w:t>resident</w:t>
      </w:r>
      <w:r w:rsidRPr="00703BD2">
        <w:rPr>
          <w:rFonts w:ascii="Times New Roman" w:hAnsi="Times New Roman"/>
          <w:sz w:val="24"/>
          <w:szCs w:val="24"/>
        </w:rPr>
        <w:t>.</w:t>
      </w:r>
    </w:p>
    <w:p w14:paraId="382AB80B" w14:textId="77777777" w:rsidR="00703BD2" w:rsidRPr="00703BD2" w:rsidRDefault="00703BD2" w:rsidP="00D0374A">
      <w:pPr>
        <w:pStyle w:val="BodyText2"/>
        <w:spacing w:after="0" w:line="240" w:lineRule="auto"/>
        <w:ind w:left="720"/>
        <w:rPr>
          <w:rFonts w:ascii="Times New Roman" w:hAnsi="Times New Roman"/>
          <w:sz w:val="24"/>
          <w:szCs w:val="24"/>
        </w:rPr>
      </w:pPr>
      <w:r w:rsidRPr="00703BD2">
        <w:rPr>
          <w:rFonts w:ascii="Times New Roman" w:hAnsi="Times New Roman"/>
          <w:sz w:val="24"/>
          <w:szCs w:val="24"/>
        </w:rPr>
        <w:t>A copy of the appropriate accreditation standards and/or the Commission's policy and</w:t>
      </w:r>
    </w:p>
    <w:p w14:paraId="59E344A7" w14:textId="77777777" w:rsidR="00703BD2" w:rsidRPr="00703BD2" w:rsidRDefault="00703BD2" w:rsidP="00D0374A">
      <w:pPr>
        <w:pStyle w:val="BodyText2"/>
        <w:spacing w:after="0" w:line="240" w:lineRule="auto"/>
        <w:ind w:left="720"/>
        <w:rPr>
          <w:rFonts w:ascii="Times New Roman" w:hAnsi="Times New Roman"/>
          <w:sz w:val="24"/>
          <w:szCs w:val="24"/>
        </w:rPr>
      </w:pPr>
      <w:r w:rsidRPr="00703BD2">
        <w:rPr>
          <w:rFonts w:ascii="Times New Roman" w:hAnsi="Times New Roman"/>
          <w:sz w:val="24"/>
          <w:szCs w:val="24"/>
        </w:rPr>
        <w:t>procedure for submission of complaints may be obtained by contacting the</w:t>
      </w:r>
    </w:p>
    <w:p w14:paraId="3D2DABA5" w14:textId="27E358CA" w:rsidR="004C70DC" w:rsidRPr="00703BD2" w:rsidRDefault="00703BD2" w:rsidP="00D0374A">
      <w:pPr>
        <w:pStyle w:val="BodyText2"/>
        <w:spacing w:after="0" w:line="240" w:lineRule="auto"/>
        <w:ind w:left="720"/>
        <w:rPr>
          <w:rFonts w:ascii="Times New Roman" w:hAnsi="Times New Roman"/>
          <w:color w:val="000000"/>
          <w:sz w:val="24"/>
          <w:szCs w:val="24"/>
        </w:rPr>
      </w:pPr>
      <w:r w:rsidRPr="00703BD2">
        <w:rPr>
          <w:rFonts w:ascii="Times New Roman" w:hAnsi="Times New Roman"/>
          <w:sz w:val="24"/>
          <w:szCs w:val="24"/>
        </w:rPr>
        <w:t>Commission at 211 East Chicago Avenue, Chicago, IL 60611-2678 or by calling 1-</w:t>
      </w:r>
      <w:r w:rsidR="00D0374A">
        <w:rPr>
          <w:rFonts w:ascii="Times New Roman" w:hAnsi="Times New Roman"/>
          <w:sz w:val="24"/>
          <w:szCs w:val="24"/>
        </w:rPr>
        <w:t xml:space="preserve"> </w:t>
      </w:r>
      <w:r w:rsidRPr="00703BD2">
        <w:rPr>
          <w:rFonts w:ascii="Times New Roman" w:hAnsi="Times New Roman"/>
          <w:sz w:val="24"/>
          <w:szCs w:val="24"/>
        </w:rPr>
        <w:t>312-440-4653.</w:t>
      </w:r>
      <w:r w:rsidR="004C70DC" w:rsidRPr="00703BD2" w:rsidDel="004C4570">
        <w:rPr>
          <w:rFonts w:ascii="Times New Roman" w:hAnsi="Times New Roman"/>
          <w:color w:val="000000"/>
          <w:sz w:val="24"/>
          <w:szCs w:val="24"/>
        </w:rPr>
        <w:t xml:space="preserve"> </w:t>
      </w:r>
    </w:p>
    <w:p w14:paraId="09641976" w14:textId="0EBD32A6" w:rsidR="005D2428" w:rsidRPr="00703BD2" w:rsidRDefault="00222A14" w:rsidP="00222A14">
      <w:pPr>
        <w:overflowPunct/>
        <w:autoSpaceDE/>
        <w:autoSpaceDN/>
        <w:adjustRightInd/>
        <w:textAlignment w:val="auto"/>
        <w:rPr>
          <w:rFonts w:ascii="Times New Roman" w:hAnsi="Times New Roman"/>
          <w:color w:val="000000"/>
          <w:sz w:val="24"/>
          <w:szCs w:val="24"/>
        </w:rPr>
      </w:pPr>
      <w:r w:rsidRPr="00703BD2">
        <w:rPr>
          <w:rFonts w:ascii="Times New Roman" w:hAnsi="Times New Roman"/>
          <w:color w:val="000000"/>
          <w:sz w:val="24"/>
          <w:szCs w:val="24"/>
        </w:rPr>
        <w:br w:type="page"/>
      </w:r>
    </w:p>
    <w:p w14:paraId="3D2DABA7" w14:textId="2E88341F" w:rsidR="005D2428" w:rsidRDefault="005D2428" w:rsidP="00222A14">
      <w:pPr>
        <w:pStyle w:val="BodyText2"/>
        <w:spacing w:line="240" w:lineRule="auto"/>
        <w:jc w:val="center"/>
        <w:rPr>
          <w:rFonts w:ascii="Times New Roman" w:hAnsi="Times New Roman"/>
          <w:b/>
          <w:color w:val="000000"/>
          <w:sz w:val="24"/>
          <w:szCs w:val="24"/>
        </w:rPr>
      </w:pPr>
      <w:r w:rsidRPr="005D2428">
        <w:rPr>
          <w:rFonts w:ascii="Times New Roman" w:hAnsi="Times New Roman"/>
          <w:b/>
          <w:color w:val="000000"/>
          <w:sz w:val="24"/>
          <w:szCs w:val="24"/>
        </w:rPr>
        <w:lastRenderedPageBreak/>
        <w:t>Appendix B</w:t>
      </w:r>
      <w:proofErr w:type="gramStart"/>
      <w:r w:rsidRPr="005D2428">
        <w:rPr>
          <w:rFonts w:ascii="Times New Roman" w:hAnsi="Times New Roman"/>
          <w:b/>
          <w:color w:val="000000"/>
          <w:sz w:val="24"/>
          <w:szCs w:val="24"/>
        </w:rPr>
        <w:t xml:space="preserve">:  </w:t>
      </w:r>
      <w:r w:rsidR="00780DE7">
        <w:rPr>
          <w:rFonts w:ascii="Times New Roman" w:hAnsi="Times New Roman"/>
          <w:b/>
          <w:color w:val="000000"/>
          <w:sz w:val="24"/>
          <w:szCs w:val="24"/>
        </w:rPr>
        <w:t>Resident</w:t>
      </w:r>
      <w:proofErr w:type="gramEnd"/>
      <w:r w:rsidRPr="005D2428">
        <w:rPr>
          <w:rFonts w:ascii="Times New Roman" w:hAnsi="Times New Roman"/>
          <w:b/>
          <w:color w:val="000000"/>
          <w:sz w:val="24"/>
          <w:szCs w:val="24"/>
        </w:rPr>
        <w:t xml:space="preserve"> Absence:</w:t>
      </w:r>
    </w:p>
    <w:p w14:paraId="4B985819" w14:textId="77777777" w:rsidR="00222A14" w:rsidRDefault="00222A14" w:rsidP="00222A14">
      <w:pPr>
        <w:pStyle w:val="BodyText2"/>
        <w:spacing w:line="240" w:lineRule="auto"/>
        <w:jc w:val="center"/>
        <w:rPr>
          <w:rFonts w:ascii="Times New Roman" w:hAnsi="Times New Roman"/>
          <w:b/>
          <w:color w:val="000000"/>
          <w:sz w:val="24"/>
          <w:szCs w:val="24"/>
        </w:rPr>
      </w:pPr>
    </w:p>
    <w:p w14:paraId="64A6E506" w14:textId="77777777" w:rsidR="00222A14" w:rsidRDefault="00222A14" w:rsidP="00222A14">
      <w:pPr>
        <w:pStyle w:val="BodyText2"/>
        <w:spacing w:line="240" w:lineRule="auto"/>
        <w:jc w:val="center"/>
        <w:rPr>
          <w:rFonts w:ascii="Times New Roman" w:hAnsi="Times New Roman"/>
          <w:b/>
          <w:color w:val="000000"/>
          <w:sz w:val="24"/>
          <w:szCs w:val="24"/>
        </w:rPr>
      </w:pPr>
    </w:p>
    <w:p w14:paraId="631E4F43" w14:textId="1E81DFD4" w:rsidR="00222A14" w:rsidRPr="00222A14" w:rsidRDefault="003E4AB7" w:rsidP="00222A14">
      <w:pPr>
        <w:pStyle w:val="BodyText2"/>
        <w:numPr>
          <w:ilvl w:val="0"/>
          <w:numId w:val="13"/>
        </w:numPr>
        <w:spacing w:line="240" w:lineRule="auto"/>
        <w:jc w:val="both"/>
        <w:rPr>
          <w:rFonts w:ascii="Times New Roman" w:hAnsi="Times New Roman"/>
          <w:color w:val="000000"/>
          <w:sz w:val="24"/>
          <w:szCs w:val="24"/>
        </w:rPr>
      </w:pPr>
      <w:r w:rsidRPr="003E4AB7">
        <w:rPr>
          <w:rFonts w:ascii="Times New Roman" w:hAnsi="Times New Roman"/>
          <w:color w:val="000000"/>
          <w:sz w:val="24"/>
          <w:szCs w:val="24"/>
        </w:rPr>
        <w:t xml:space="preserve"> Vacation and days off</w:t>
      </w:r>
    </w:p>
    <w:p w14:paraId="3D2DABA9" w14:textId="5AF163E9" w:rsidR="003E4AB7" w:rsidRPr="003E4AB7" w:rsidRDefault="00A16E0B" w:rsidP="00CC0E17">
      <w:pPr>
        <w:pStyle w:val="BodyText2"/>
        <w:numPr>
          <w:ilvl w:val="1"/>
          <w:numId w:val="15"/>
        </w:numPr>
        <w:spacing w:line="240" w:lineRule="auto"/>
        <w:jc w:val="both"/>
        <w:rPr>
          <w:rFonts w:ascii="Times New Roman" w:hAnsi="Times New Roman"/>
          <w:color w:val="000000"/>
          <w:sz w:val="24"/>
          <w:szCs w:val="24"/>
        </w:rPr>
      </w:pPr>
      <w:r>
        <w:rPr>
          <w:rFonts w:ascii="Times New Roman" w:hAnsi="Times New Roman"/>
          <w:color w:val="000000"/>
          <w:sz w:val="24"/>
          <w:szCs w:val="24"/>
        </w:rPr>
        <w:t xml:space="preserve">Request for days of are made via the Leave and Absence form found on Share Point.  </w:t>
      </w:r>
      <w:r w:rsidR="002A5459">
        <w:rPr>
          <w:rFonts w:ascii="Times New Roman" w:hAnsi="Times New Roman"/>
          <w:color w:val="000000"/>
          <w:sz w:val="24"/>
          <w:szCs w:val="24"/>
        </w:rPr>
        <w:t>Residents</w:t>
      </w:r>
      <w:r>
        <w:rPr>
          <w:rFonts w:ascii="Times New Roman" w:hAnsi="Times New Roman"/>
          <w:color w:val="000000"/>
          <w:sz w:val="24"/>
          <w:szCs w:val="24"/>
        </w:rPr>
        <w:t xml:space="preserve"> are allowed a maximum of </w:t>
      </w:r>
      <w:r w:rsidR="00FC49EE" w:rsidRPr="002C184B">
        <w:rPr>
          <w:rFonts w:ascii="Times New Roman" w:hAnsi="Times New Roman"/>
          <w:sz w:val="24"/>
          <w:szCs w:val="24"/>
        </w:rPr>
        <w:t>15 working</w:t>
      </w:r>
      <w:r w:rsidRPr="002C184B">
        <w:rPr>
          <w:rFonts w:ascii="Times New Roman" w:hAnsi="Times New Roman"/>
          <w:sz w:val="24"/>
          <w:szCs w:val="24"/>
        </w:rPr>
        <w:t xml:space="preserve"> days</w:t>
      </w:r>
      <w:r w:rsidRPr="00BC5DDB">
        <w:rPr>
          <w:rFonts w:ascii="Times New Roman" w:hAnsi="Times New Roman"/>
          <w:color w:val="FF0000"/>
          <w:sz w:val="24"/>
          <w:szCs w:val="24"/>
        </w:rPr>
        <w:t xml:space="preserve"> </w:t>
      </w:r>
      <w:r>
        <w:rPr>
          <w:rFonts w:ascii="Times New Roman" w:hAnsi="Times New Roman"/>
          <w:color w:val="000000"/>
          <w:sz w:val="24"/>
          <w:szCs w:val="24"/>
        </w:rPr>
        <w:t>per year.</w:t>
      </w:r>
      <w:r w:rsidR="00F44C1B">
        <w:rPr>
          <w:rFonts w:ascii="Times New Roman" w:hAnsi="Times New Roman"/>
          <w:color w:val="000000"/>
          <w:sz w:val="24"/>
          <w:szCs w:val="24"/>
        </w:rPr>
        <w:t xml:space="preserve">  All absences, of any type, </w:t>
      </w:r>
      <w:r w:rsidR="00FD4053">
        <w:rPr>
          <w:rFonts w:ascii="Times New Roman" w:hAnsi="Times New Roman"/>
          <w:color w:val="000000"/>
          <w:sz w:val="24"/>
          <w:szCs w:val="24"/>
        </w:rPr>
        <w:t xml:space="preserve">must be approved by the </w:t>
      </w:r>
      <w:r w:rsidR="00780DE7">
        <w:rPr>
          <w:rFonts w:ascii="Times New Roman" w:hAnsi="Times New Roman"/>
          <w:color w:val="000000"/>
          <w:sz w:val="24"/>
          <w:szCs w:val="24"/>
        </w:rPr>
        <w:t>P</w:t>
      </w:r>
      <w:r w:rsidR="00FD4053">
        <w:rPr>
          <w:rFonts w:ascii="Times New Roman" w:hAnsi="Times New Roman"/>
          <w:color w:val="000000"/>
          <w:sz w:val="24"/>
          <w:szCs w:val="24"/>
        </w:rPr>
        <w:t xml:space="preserve">rogram </w:t>
      </w:r>
      <w:r w:rsidR="00780DE7">
        <w:rPr>
          <w:rFonts w:ascii="Times New Roman" w:hAnsi="Times New Roman"/>
          <w:color w:val="000000"/>
          <w:sz w:val="24"/>
          <w:szCs w:val="24"/>
        </w:rPr>
        <w:t>D</w:t>
      </w:r>
      <w:r w:rsidR="00FD4053">
        <w:rPr>
          <w:rFonts w:ascii="Times New Roman" w:hAnsi="Times New Roman"/>
          <w:color w:val="000000"/>
          <w:sz w:val="24"/>
          <w:szCs w:val="24"/>
        </w:rPr>
        <w:t>irector.</w:t>
      </w:r>
    </w:p>
    <w:p w14:paraId="3D2DABAA" w14:textId="77777777" w:rsidR="003E4AB7" w:rsidRPr="003E4AB7" w:rsidRDefault="003E4AB7" w:rsidP="00CC0E17">
      <w:pPr>
        <w:numPr>
          <w:ilvl w:val="0"/>
          <w:numId w:val="13"/>
        </w:numPr>
        <w:rPr>
          <w:rFonts w:ascii="Times New Roman" w:hAnsi="Times New Roman"/>
          <w:sz w:val="24"/>
          <w:szCs w:val="24"/>
        </w:rPr>
      </w:pPr>
      <w:r>
        <w:rPr>
          <w:rFonts w:ascii="Times New Roman" w:hAnsi="Times New Roman"/>
          <w:bCs/>
          <w:sz w:val="24"/>
          <w:szCs w:val="24"/>
        </w:rPr>
        <w:t xml:space="preserve"> </w:t>
      </w:r>
      <w:r w:rsidRPr="003E4AB7">
        <w:rPr>
          <w:rFonts w:ascii="Times New Roman" w:hAnsi="Times New Roman"/>
          <w:bCs/>
          <w:sz w:val="24"/>
          <w:szCs w:val="24"/>
        </w:rPr>
        <w:t>Absences for religious observances:</w:t>
      </w:r>
      <w:r w:rsidRPr="003E4AB7">
        <w:rPr>
          <w:rFonts w:ascii="Times New Roman" w:hAnsi="Times New Roman"/>
          <w:sz w:val="24"/>
          <w:szCs w:val="24"/>
          <w:shd w:val="clear" w:color="auto" w:fill="FFFFFF"/>
        </w:rPr>
        <w:t> </w:t>
      </w:r>
    </w:p>
    <w:p w14:paraId="3D2DABAB" w14:textId="77777777" w:rsidR="003E4AB7" w:rsidRPr="003E4AB7" w:rsidRDefault="003E4AB7" w:rsidP="00CC0E17">
      <w:pPr>
        <w:numPr>
          <w:ilvl w:val="0"/>
          <w:numId w:val="14"/>
        </w:numPr>
        <w:overflowPunct/>
        <w:autoSpaceDE/>
        <w:autoSpaceDN/>
        <w:adjustRightInd/>
        <w:spacing w:before="100" w:beforeAutospacing="1" w:after="100" w:afterAutospacing="1"/>
        <w:textAlignment w:val="auto"/>
        <w:rPr>
          <w:rFonts w:ascii="Times New Roman" w:hAnsi="Times New Roman"/>
          <w:sz w:val="24"/>
          <w:szCs w:val="24"/>
        </w:rPr>
      </w:pPr>
      <w:r w:rsidRPr="003E4AB7">
        <w:rPr>
          <w:rFonts w:ascii="Times New Roman" w:hAnsi="Times New Roman"/>
          <w:sz w:val="24"/>
          <w:szCs w:val="24"/>
          <w:shd w:val="clear" w:color="auto" w:fill="FFFFFF"/>
        </w:rPr>
        <w:t>If you wish to be absent for spiritual or religious observances, you must request that absence within the first two weeks of the quarter</w:t>
      </w:r>
      <w:r w:rsidR="00A16E0B">
        <w:rPr>
          <w:rFonts w:ascii="Times New Roman" w:hAnsi="Times New Roman"/>
          <w:sz w:val="24"/>
          <w:szCs w:val="24"/>
          <w:shd w:val="clear" w:color="auto" w:fill="FFFFFF"/>
        </w:rPr>
        <w:t xml:space="preserve"> using the Leave and Absence form</w:t>
      </w:r>
      <w:r w:rsidRPr="003E4AB7">
        <w:rPr>
          <w:rFonts w:ascii="Times New Roman" w:hAnsi="Times New Roman"/>
          <w:sz w:val="24"/>
          <w:szCs w:val="24"/>
          <w:shd w:val="clear" w:color="auto" w:fill="FFFFFF"/>
        </w:rPr>
        <w:t>. You can contact your course director by email or in person. If it is a clinical absence, please follow the appropriate clinical absence policy.</w:t>
      </w:r>
    </w:p>
    <w:p w14:paraId="3D2DABAC" w14:textId="77777777" w:rsidR="003E4AB7" w:rsidRPr="003E4AB7" w:rsidRDefault="003E4AB7" w:rsidP="00CC0E17">
      <w:pPr>
        <w:numPr>
          <w:ilvl w:val="0"/>
          <w:numId w:val="14"/>
        </w:numPr>
        <w:overflowPunct/>
        <w:autoSpaceDE/>
        <w:autoSpaceDN/>
        <w:adjustRightInd/>
        <w:spacing w:before="100" w:beforeAutospacing="1" w:after="100" w:afterAutospacing="1"/>
        <w:textAlignment w:val="auto"/>
        <w:rPr>
          <w:rFonts w:ascii="Times New Roman" w:hAnsi="Times New Roman"/>
          <w:sz w:val="24"/>
          <w:szCs w:val="24"/>
        </w:rPr>
      </w:pPr>
      <w:r w:rsidRPr="003E4AB7">
        <w:rPr>
          <w:rFonts w:ascii="Times New Roman" w:hAnsi="Times New Roman"/>
          <w:sz w:val="24"/>
          <w:szCs w:val="24"/>
          <w:shd w:val="clear" w:color="auto" w:fill="FFFFFF"/>
        </w:rPr>
        <w:t>We use the dates on the University of Washington calendar of major days of religious significance (see below) in planning the quarter. While many of these days are not official University holidays, we note days that have been designated non-</w:t>
      </w:r>
      <w:proofErr w:type="gramStart"/>
      <w:r w:rsidRPr="003E4AB7">
        <w:rPr>
          <w:rFonts w:ascii="Times New Roman" w:hAnsi="Times New Roman"/>
          <w:sz w:val="24"/>
          <w:szCs w:val="24"/>
          <w:shd w:val="clear" w:color="auto" w:fill="FFFFFF"/>
        </w:rPr>
        <w:t>work days</w:t>
      </w:r>
      <w:proofErr w:type="gramEnd"/>
      <w:r w:rsidRPr="003E4AB7">
        <w:rPr>
          <w:rFonts w:ascii="Times New Roman" w:hAnsi="Times New Roman"/>
          <w:sz w:val="24"/>
          <w:szCs w:val="24"/>
          <w:shd w:val="clear" w:color="auto" w:fill="FFFFFF"/>
        </w:rPr>
        <w:t xml:space="preserve"> by the religions that celebrate them. We do our best to grant your request for time off for these observances.</w:t>
      </w:r>
    </w:p>
    <w:p w14:paraId="3D2DABAD" w14:textId="77777777" w:rsidR="0093131D" w:rsidRPr="00372A38" w:rsidRDefault="003E4AB7" w:rsidP="0093131D">
      <w:pPr>
        <w:numPr>
          <w:ilvl w:val="0"/>
          <w:numId w:val="14"/>
        </w:numPr>
        <w:overflowPunct/>
        <w:autoSpaceDE/>
        <w:autoSpaceDN/>
        <w:adjustRightInd/>
        <w:spacing w:before="100" w:beforeAutospacing="1" w:after="100" w:afterAutospacing="1"/>
        <w:textAlignment w:val="auto"/>
        <w:rPr>
          <w:rFonts w:ascii="Times New Roman" w:hAnsi="Times New Roman"/>
          <w:sz w:val="24"/>
          <w:szCs w:val="24"/>
        </w:rPr>
      </w:pPr>
      <w:r w:rsidRPr="003E4AB7">
        <w:rPr>
          <w:rFonts w:ascii="Times New Roman" w:hAnsi="Times New Roman"/>
          <w:sz w:val="24"/>
          <w:szCs w:val="24"/>
          <w:shd w:val="clear" w:color="auto" w:fill="FFFFFF"/>
        </w:rPr>
        <w:t xml:space="preserve">You can see the </w:t>
      </w:r>
      <w:r w:rsidRPr="003E4AB7">
        <w:rPr>
          <w:rFonts w:ascii="Times New Roman" w:hAnsi="Times New Roman"/>
          <w:i/>
          <w:iCs/>
          <w:sz w:val="24"/>
          <w:szCs w:val="24"/>
          <w:shd w:val="clear" w:color="auto" w:fill="FFFFFF"/>
        </w:rPr>
        <w:t xml:space="preserve">Calendar of University of Washington Holidays, Traditional Observances, and Major Days of Religious Significance </w:t>
      </w:r>
      <w:r w:rsidRPr="003E4AB7">
        <w:rPr>
          <w:rFonts w:ascii="Times New Roman" w:hAnsi="Times New Roman"/>
          <w:sz w:val="24"/>
          <w:szCs w:val="24"/>
          <w:shd w:val="clear" w:color="auto" w:fill="FFFFFF"/>
        </w:rPr>
        <w:t xml:space="preserve">at: </w:t>
      </w:r>
      <w:hyperlink r:id="rId37" w:history="1">
        <w:r w:rsidRPr="00ED1307">
          <w:rPr>
            <w:rStyle w:val="Hyperlink"/>
            <w:rFonts w:ascii="Times New Roman" w:hAnsi="Times New Roman"/>
            <w:sz w:val="24"/>
            <w:szCs w:val="24"/>
            <w:u w:val="single"/>
            <w:shd w:val="clear" w:color="auto" w:fill="FFFFFF"/>
          </w:rPr>
          <w:t>https://www.washington.edu/students/reg/religcal.html</w:t>
        </w:r>
      </w:hyperlink>
      <w:r w:rsidRPr="003E4AB7">
        <w:rPr>
          <w:rFonts w:ascii="Times New Roman" w:hAnsi="Times New Roman"/>
          <w:sz w:val="24"/>
          <w:szCs w:val="24"/>
          <w:shd w:val="clear" w:color="auto" w:fill="FFFFFF"/>
        </w:rPr>
        <w:t> </w:t>
      </w:r>
    </w:p>
    <w:p w14:paraId="3D2DABAE" w14:textId="77777777" w:rsidR="00372A38" w:rsidRPr="0093131D" w:rsidRDefault="00372A38" w:rsidP="0093131D">
      <w:pPr>
        <w:numPr>
          <w:ilvl w:val="0"/>
          <w:numId w:val="14"/>
        </w:numPr>
        <w:overflowPunct/>
        <w:autoSpaceDE/>
        <w:autoSpaceDN/>
        <w:adjustRightInd/>
        <w:spacing w:before="100" w:beforeAutospacing="1" w:after="100" w:afterAutospacing="1"/>
        <w:textAlignment w:val="auto"/>
        <w:rPr>
          <w:rFonts w:ascii="Times New Roman" w:hAnsi="Times New Roman"/>
          <w:sz w:val="24"/>
          <w:szCs w:val="24"/>
        </w:rPr>
      </w:pPr>
      <w:r w:rsidRPr="00372A38">
        <w:rPr>
          <w:rFonts w:ascii="Times New Roman" w:hAnsi="Times New Roman"/>
          <w:sz w:val="24"/>
          <w:szCs w:val="24"/>
        </w:rPr>
        <w:t>SO</w:t>
      </w:r>
      <w:r>
        <w:rPr>
          <w:rFonts w:ascii="Times New Roman" w:hAnsi="Times New Roman"/>
          <w:sz w:val="24"/>
          <w:szCs w:val="24"/>
        </w:rPr>
        <w:t>D Administration has</w:t>
      </w:r>
      <w:r w:rsidRPr="00372A38">
        <w:rPr>
          <w:rFonts w:ascii="Times New Roman" w:hAnsi="Times New Roman"/>
          <w:sz w:val="24"/>
          <w:szCs w:val="24"/>
        </w:rPr>
        <w:t xml:space="preserve"> guidelines/policies for susp</w:t>
      </w:r>
      <w:r>
        <w:rPr>
          <w:rFonts w:ascii="Times New Roman" w:hAnsi="Times New Roman"/>
          <w:sz w:val="24"/>
          <w:szCs w:val="24"/>
        </w:rPr>
        <w:t xml:space="preserve">ended and limited operations at: </w:t>
      </w:r>
      <w:hyperlink r:id="rId38" w:history="1">
        <w:r w:rsidRPr="00ED1307">
          <w:rPr>
            <w:rStyle w:val="Hyperlink"/>
            <w:rFonts w:ascii="Times New Roman" w:hAnsi="Times New Roman"/>
            <w:sz w:val="24"/>
            <w:szCs w:val="24"/>
            <w:u w:val="single"/>
          </w:rPr>
          <w:t>https://dental.washington.edu/policies/clinic-policy-manual/limited-operations/</w:t>
        </w:r>
      </w:hyperlink>
      <w:r>
        <w:rPr>
          <w:rFonts w:ascii="Times New Roman" w:hAnsi="Times New Roman"/>
          <w:sz w:val="24"/>
          <w:szCs w:val="24"/>
        </w:rPr>
        <w:t xml:space="preserve">  </w:t>
      </w:r>
    </w:p>
    <w:p w14:paraId="3D2DABAF" w14:textId="77777777" w:rsidR="00DC546D" w:rsidRDefault="00DC546D" w:rsidP="00DC546D">
      <w:pPr>
        <w:tabs>
          <w:tab w:val="left" w:pos="740"/>
        </w:tabs>
        <w:jc w:val="both"/>
        <w:rPr>
          <w:rFonts w:ascii="Times New Roman" w:hAnsi="Times New Roman"/>
          <w:b/>
          <w:sz w:val="24"/>
          <w:szCs w:val="24"/>
        </w:rPr>
      </w:pPr>
    </w:p>
    <w:p w14:paraId="3D2DABB0" w14:textId="77777777" w:rsidR="00DC546D" w:rsidRDefault="00DC546D" w:rsidP="00DC546D">
      <w:pPr>
        <w:tabs>
          <w:tab w:val="left" w:pos="740"/>
        </w:tabs>
        <w:jc w:val="both"/>
        <w:rPr>
          <w:rFonts w:ascii="Times New Roman" w:hAnsi="Times New Roman"/>
          <w:b/>
          <w:sz w:val="24"/>
          <w:szCs w:val="24"/>
        </w:rPr>
      </w:pPr>
    </w:p>
    <w:p w14:paraId="13145994" w14:textId="77777777" w:rsidR="00222A14" w:rsidRDefault="00222A14">
      <w:pPr>
        <w:overflowPunct/>
        <w:autoSpaceDE/>
        <w:autoSpaceDN/>
        <w:adjustRightInd/>
        <w:textAlignment w:val="auto"/>
        <w:rPr>
          <w:rFonts w:ascii="Times New Roman" w:hAnsi="Times New Roman"/>
          <w:b/>
          <w:sz w:val="24"/>
          <w:szCs w:val="24"/>
        </w:rPr>
      </w:pPr>
      <w:r>
        <w:rPr>
          <w:rFonts w:ascii="Times New Roman" w:hAnsi="Times New Roman"/>
          <w:b/>
          <w:sz w:val="24"/>
          <w:szCs w:val="24"/>
        </w:rPr>
        <w:br w:type="page"/>
      </w:r>
    </w:p>
    <w:p w14:paraId="3D2DABB1" w14:textId="71ACF3DD" w:rsidR="00A71030" w:rsidRDefault="0093131D" w:rsidP="00222A14">
      <w:pPr>
        <w:tabs>
          <w:tab w:val="left" w:pos="740"/>
        </w:tabs>
        <w:jc w:val="center"/>
        <w:rPr>
          <w:rFonts w:ascii="Times New Roman" w:hAnsi="Times New Roman"/>
          <w:b/>
          <w:sz w:val="24"/>
          <w:szCs w:val="24"/>
        </w:rPr>
      </w:pPr>
      <w:r>
        <w:rPr>
          <w:rFonts w:ascii="Times New Roman" w:hAnsi="Times New Roman"/>
          <w:b/>
          <w:sz w:val="24"/>
          <w:szCs w:val="24"/>
        </w:rPr>
        <w:lastRenderedPageBreak/>
        <w:t>Appendix C</w:t>
      </w:r>
      <w:r w:rsidR="00A71030" w:rsidRPr="00A71030">
        <w:rPr>
          <w:rFonts w:ascii="Times New Roman" w:hAnsi="Times New Roman"/>
          <w:b/>
          <w:sz w:val="24"/>
          <w:szCs w:val="24"/>
        </w:rPr>
        <w:t>: MSD Thesis</w:t>
      </w:r>
    </w:p>
    <w:p w14:paraId="4238279A" w14:textId="77777777" w:rsidR="00222A14" w:rsidRPr="00DC546D" w:rsidRDefault="00222A14" w:rsidP="00222A14">
      <w:pPr>
        <w:tabs>
          <w:tab w:val="left" w:pos="740"/>
        </w:tabs>
        <w:jc w:val="center"/>
        <w:rPr>
          <w:rFonts w:ascii="Times New Roman" w:hAnsi="Times New Roman"/>
          <w:sz w:val="24"/>
          <w:szCs w:val="24"/>
        </w:rPr>
      </w:pPr>
    </w:p>
    <w:p w14:paraId="3D2DABB2" w14:textId="32F9615E" w:rsidR="00A71030" w:rsidRPr="00A71030" w:rsidRDefault="00752F5F" w:rsidP="00A71030">
      <w:pPr>
        <w:pStyle w:val="NormalWeb"/>
        <w:ind w:right="720"/>
        <w:jc w:val="both"/>
        <w:rPr>
          <w:rFonts w:ascii="Times New Roman" w:hAnsi="Times New Roman" w:cs="Times New Roman"/>
          <w:sz w:val="24"/>
          <w:szCs w:val="24"/>
        </w:rPr>
      </w:pPr>
      <w:r>
        <w:rPr>
          <w:rFonts w:ascii="Times New Roman" w:hAnsi="Times New Roman" w:cs="Times New Roman"/>
          <w:sz w:val="24"/>
          <w:szCs w:val="24"/>
        </w:rPr>
        <w:t xml:space="preserve">Progress reports are mandated by the committee but must be reported to the </w:t>
      </w:r>
      <w:r w:rsidR="00197C39">
        <w:rPr>
          <w:rFonts w:ascii="Times New Roman" w:hAnsi="Times New Roman" w:cs="Times New Roman"/>
          <w:sz w:val="24"/>
          <w:szCs w:val="24"/>
        </w:rPr>
        <w:t>P</w:t>
      </w:r>
      <w:r>
        <w:rPr>
          <w:rFonts w:ascii="Times New Roman" w:hAnsi="Times New Roman" w:cs="Times New Roman"/>
          <w:sz w:val="24"/>
          <w:szCs w:val="24"/>
        </w:rPr>
        <w:t xml:space="preserve">rogram </w:t>
      </w:r>
      <w:r w:rsidR="00197C39">
        <w:rPr>
          <w:rFonts w:ascii="Times New Roman" w:hAnsi="Times New Roman" w:cs="Times New Roman"/>
          <w:sz w:val="24"/>
          <w:szCs w:val="24"/>
        </w:rPr>
        <w:t>D</w:t>
      </w:r>
      <w:r>
        <w:rPr>
          <w:rFonts w:ascii="Times New Roman" w:hAnsi="Times New Roman" w:cs="Times New Roman"/>
          <w:sz w:val="24"/>
          <w:szCs w:val="24"/>
        </w:rPr>
        <w:t>irector on an annual basis by the end of the academic year</w:t>
      </w:r>
    </w:p>
    <w:p w14:paraId="3D2DABB3" w14:textId="77777777" w:rsidR="00A71030" w:rsidRPr="00A71030" w:rsidRDefault="00A71030" w:rsidP="00A71030">
      <w:pPr>
        <w:pStyle w:val="NormalWeb"/>
        <w:ind w:right="720"/>
        <w:jc w:val="both"/>
        <w:rPr>
          <w:rFonts w:ascii="Times New Roman" w:hAnsi="Times New Roman"/>
          <w:sz w:val="24"/>
          <w:szCs w:val="24"/>
        </w:rPr>
      </w:pPr>
      <w:r w:rsidRPr="00A71030">
        <w:rPr>
          <w:rFonts w:ascii="Times New Roman" w:hAnsi="Times New Roman"/>
          <w:sz w:val="24"/>
          <w:szCs w:val="24"/>
        </w:rPr>
        <w:t>Resident Name:</w:t>
      </w:r>
    </w:p>
    <w:p w14:paraId="3D2DABB4" w14:textId="77777777" w:rsidR="00A71030" w:rsidRPr="00A71030" w:rsidRDefault="00A71030" w:rsidP="00A71030">
      <w:pPr>
        <w:pStyle w:val="NormalWeb"/>
        <w:ind w:right="720"/>
        <w:jc w:val="both"/>
        <w:rPr>
          <w:rFonts w:ascii="Times New Roman" w:hAnsi="Times New Roman"/>
          <w:sz w:val="24"/>
          <w:szCs w:val="24"/>
        </w:rPr>
      </w:pPr>
      <w:r w:rsidRPr="00A71030">
        <w:rPr>
          <w:rFonts w:ascii="Times New Roman" w:hAnsi="Times New Roman"/>
          <w:sz w:val="24"/>
          <w:szCs w:val="24"/>
        </w:rPr>
        <w:t>Title of Research:</w:t>
      </w:r>
    </w:p>
    <w:p w14:paraId="3D2DABB5" w14:textId="77777777" w:rsidR="00A71030" w:rsidRPr="00A71030" w:rsidRDefault="00A71030" w:rsidP="00A71030">
      <w:pPr>
        <w:pStyle w:val="NormalWeb"/>
        <w:ind w:right="720"/>
        <w:jc w:val="both"/>
        <w:rPr>
          <w:rFonts w:ascii="Times New Roman" w:hAnsi="Times New Roman"/>
          <w:sz w:val="24"/>
          <w:szCs w:val="24"/>
        </w:rPr>
      </w:pPr>
      <w:r w:rsidRPr="00A71030">
        <w:rPr>
          <w:rFonts w:ascii="Times New Roman" w:hAnsi="Times New Roman"/>
          <w:sz w:val="24"/>
          <w:szCs w:val="24"/>
        </w:rPr>
        <w:t>Chief Advisor:</w:t>
      </w:r>
    </w:p>
    <w:p w14:paraId="3D2DABB6" w14:textId="77777777" w:rsidR="00A71030" w:rsidRPr="00A71030" w:rsidRDefault="00A71030" w:rsidP="00A71030">
      <w:pPr>
        <w:pStyle w:val="NormalWeb"/>
        <w:ind w:right="720"/>
        <w:jc w:val="both"/>
        <w:rPr>
          <w:rFonts w:ascii="Times New Roman" w:hAnsi="Times New Roman"/>
          <w:sz w:val="24"/>
          <w:szCs w:val="24"/>
        </w:rPr>
      </w:pPr>
      <w:r w:rsidRPr="00A71030">
        <w:rPr>
          <w:rFonts w:ascii="Times New Roman" w:hAnsi="Times New Roman"/>
          <w:sz w:val="24"/>
          <w:szCs w:val="24"/>
        </w:rPr>
        <w:t>Committee Members:</w:t>
      </w:r>
    </w:p>
    <w:p w14:paraId="3D2DABB7" w14:textId="77777777" w:rsidR="00A71030" w:rsidRPr="00A71030" w:rsidRDefault="00A71030" w:rsidP="00A71030">
      <w:pPr>
        <w:pStyle w:val="NormalWeb"/>
        <w:ind w:right="720"/>
        <w:jc w:val="both"/>
        <w:rPr>
          <w:rFonts w:ascii="Times New Roman" w:hAnsi="Times New Roman"/>
          <w:sz w:val="24"/>
          <w:szCs w:val="24"/>
        </w:rPr>
      </w:pPr>
    </w:p>
    <w:p w14:paraId="3D2DABB8" w14:textId="77777777" w:rsidR="00A71030" w:rsidRPr="00A71030" w:rsidRDefault="00A71030" w:rsidP="00A71030">
      <w:pPr>
        <w:pStyle w:val="NormalWeb"/>
        <w:ind w:right="720"/>
        <w:jc w:val="both"/>
        <w:rPr>
          <w:rFonts w:ascii="Times New Roman" w:hAnsi="Times New Roman"/>
          <w:sz w:val="24"/>
          <w:szCs w:val="24"/>
        </w:rPr>
      </w:pPr>
      <w:r w:rsidRPr="00A71030">
        <w:rPr>
          <w:rFonts w:ascii="Times New Roman" w:hAnsi="Times New Roman"/>
          <w:sz w:val="24"/>
          <w:szCs w:val="24"/>
        </w:rPr>
        <w:t>Signatures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A71030" w:rsidRPr="00073527" w14:paraId="3D2DABBC" w14:textId="77777777" w:rsidTr="00073527">
        <w:tc>
          <w:tcPr>
            <w:tcW w:w="3116" w:type="dxa"/>
          </w:tcPr>
          <w:p w14:paraId="3D2DABB9" w14:textId="77777777" w:rsidR="00A71030" w:rsidRPr="00073527" w:rsidRDefault="00A71030" w:rsidP="00073527">
            <w:pPr>
              <w:pStyle w:val="NormalWeb"/>
              <w:ind w:right="720"/>
              <w:jc w:val="both"/>
              <w:rPr>
                <w:rFonts w:ascii="Times New Roman" w:hAnsi="Times New Roman"/>
                <w:sz w:val="24"/>
                <w:szCs w:val="24"/>
              </w:rPr>
            </w:pPr>
          </w:p>
        </w:tc>
        <w:tc>
          <w:tcPr>
            <w:tcW w:w="3117" w:type="dxa"/>
          </w:tcPr>
          <w:p w14:paraId="3D2DABBA" w14:textId="77777777" w:rsidR="00A71030" w:rsidRPr="00073527" w:rsidRDefault="00A71030" w:rsidP="00073527">
            <w:pPr>
              <w:pStyle w:val="NormalWeb"/>
              <w:ind w:right="720"/>
              <w:jc w:val="both"/>
              <w:rPr>
                <w:rFonts w:ascii="Times New Roman" w:hAnsi="Times New Roman"/>
                <w:sz w:val="24"/>
                <w:szCs w:val="24"/>
              </w:rPr>
            </w:pPr>
          </w:p>
        </w:tc>
        <w:tc>
          <w:tcPr>
            <w:tcW w:w="3117" w:type="dxa"/>
          </w:tcPr>
          <w:p w14:paraId="3D2DABBB" w14:textId="77777777" w:rsidR="00A71030" w:rsidRPr="00073527" w:rsidRDefault="00A71030" w:rsidP="00073527">
            <w:pPr>
              <w:pStyle w:val="NormalWeb"/>
              <w:ind w:right="720"/>
              <w:jc w:val="both"/>
              <w:rPr>
                <w:rFonts w:ascii="Times New Roman" w:hAnsi="Times New Roman"/>
                <w:sz w:val="24"/>
                <w:szCs w:val="24"/>
              </w:rPr>
            </w:pPr>
          </w:p>
        </w:tc>
      </w:tr>
      <w:tr w:rsidR="00A71030" w:rsidRPr="00073527" w14:paraId="3D2DABC0" w14:textId="77777777" w:rsidTr="00073527">
        <w:tc>
          <w:tcPr>
            <w:tcW w:w="3116" w:type="dxa"/>
          </w:tcPr>
          <w:p w14:paraId="3D2DABBD" w14:textId="77777777" w:rsidR="00A71030" w:rsidRPr="00073527" w:rsidRDefault="00A71030" w:rsidP="00073527">
            <w:pPr>
              <w:pStyle w:val="NormalWeb"/>
              <w:ind w:right="720"/>
              <w:jc w:val="both"/>
              <w:rPr>
                <w:rFonts w:ascii="Times New Roman" w:hAnsi="Times New Roman"/>
                <w:i/>
                <w:sz w:val="24"/>
                <w:szCs w:val="24"/>
              </w:rPr>
            </w:pPr>
            <w:r w:rsidRPr="00073527">
              <w:rPr>
                <w:rFonts w:ascii="Times New Roman" w:hAnsi="Times New Roman"/>
                <w:i/>
                <w:sz w:val="24"/>
                <w:szCs w:val="24"/>
              </w:rPr>
              <w:t>Resident</w:t>
            </w:r>
          </w:p>
        </w:tc>
        <w:tc>
          <w:tcPr>
            <w:tcW w:w="3117" w:type="dxa"/>
          </w:tcPr>
          <w:p w14:paraId="3D2DABBE" w14:textId="77777777" w:rsidR="00A71030" w:rsidRPr="00073527" w:rsidRDefault="00A71030" w:rsidP="00073527">
            <w:pPr>
              <w:pStyle w:val="NormalWeb"/>
              <w:ind w:right="720"/>
              <w:jc w:val="both"/>
              <w:rPr>
                <w:rFonts w:ascii="Times New Roman" w:hAnsi="Times New Roman"/>
                <w:i/>
                <w:sz w:val="24"/>
                <w:szCs w:val="24"/>
              </w:rPr>
            </w:pPr>
            <w:r w:rsidRPr="00073527">
              <w:rPr>
                <w:rFonts w:ascii="Times New Roman" w:hAnsi="Times New Roman"/>
                <w:i/>
                <w:sz w:val="24"/>
                <w:szCs w:val="24"/>
              </w:rPr>
              <w:t>Chief Advisor</w:t>
            </w:r>
          </w:p>
        </w:tc>
        <w:tc>
          <w:tcPr>
            <w:tcW w:w="3117" w:type="dxa"/>
          </w:tcPr>
          <w:p w14:paraId="3D2DABBF" w14:textId="77777777" w:rsidR="00A71030" w:rsidRPr="00073527" w:rsidRDefault="00A71030" w:rsidP="00073527">
            <w:pPr>
              <w:pStyle w:val="NormalWeb"/>
              <w:ind w:right="720"/>
              <w:jc w:val="both"/>
              <w:rPr>
                <w:rFonts w:ascii="Times New Roman" w:hAnsi="Times New Roman"/>
                <w:i/>
                <w:sz w:val="24"/>
                <w:szCs w:val="24"/>
              </w:rPr>
            </w:pPr>
            <w:r w:rsidRPr="00073527">
              <w:rPr>
                <w:rFonts w:ascii="Times New Roman" w:hAnsi="Times New Roman"/>
                <w:i/>
                <w:sz w:val="24"/>
                <w:szCs w:val="24"/>
              </w:rPr>
              <w:t>Program Director</w:t>
            </w:r>
          </w:p>
        </w:tc>
      </w:tr>
    </w:tbl>
    <w:p w14:paraId="3D2DABC1" w14:textId="77777777" w:rsidR="00DE2FBB" w:rsidRDefault="00DE2FBB" w:rsidP="001108D2">
      <w:pPr>
        <w:pStyle w:val="NormalWeb"/>
        <w:ind w:right="720"/>
        <w:jc w:val="both"/>
        <w:rPr>
          <w:rFonts w:ascii="Times New Roman" w:hAnsi="Times New Roman" w:cs="Times New Roman"/>
          <w:sz w:val="24"/>
          <w:szCs w:val="24"/>
        </w:rPr>
      </w:pPr>
    </w:p>
    <w:p w14:paraId="3D2DABC2" w14:textId="77777777" w:rsidR="009F4C90" w:rsidRDefault="00DE2FBB" w:rsidP="00222A14">
      <w:pPr>
        <w:jc w:val="center"/>
        <w:rPr>
          <w:rFonts w:ascii="Times New Roman" w:hAnsi="Times New Roman"/>
          <w:b/>
          <w:sz w:val="24"/>
          <w:szCs w:val="24"/>
        </w:rPr>
      </w:pPr>
      <w:r>
        <w:rPr>
          <w:rFonts w:ascii="Times New Roman" w:hAnsi="Times New Roman"/>
          <w:sz w:val="24"/>
          <w:szCs w:val="24"/>
        </w:rPr>
        <w:br w:type="page"/>
      </w:r>
      <w:r w:rsidR="009F4C90" w:rsidRPr="00243130">
        <w:rPr>
          <w:rFonts w:ascii="Times New Roman" w:hAnsi="Times New Roman"/>
          <w:b/>
          <w:sz w:val="24"/>
          <w:szCs w:val="24"/>
        </w:rPr>
        <w:lastRenderedPageBreak/>
        <w:t>Appendix D: Use of Artificial Intelligence</w:t>
      </w:r>
    </w:p>
    <w:p w14:paraId="3D2DABC3" w14:textId="77777777" w:rsidR="009F4C90" w:rsidRPr="00243130" w:rsidRDefault="009F4C90" w:rsidP="009F4C90">
      <w:pPr>
        <w:rPr>
          <w:rFonts w:ascii="Times New Roman" w:hAnsi="Times New Roman"/>
          <w:b/>
          <w:sz w:val="24"/>
          <w:szCs w:val="24"/>
        </w:rPr>
      </w:pPr>
    </w:p>
    <w:p w14:paraId="3D2DABC4" w14:textId="77777777" w:rsidR="009F4C90" w:rsidRPr="00243130" w:rsidRDefault="009F4C90" w:rsidP="009F4C90">
      <w:pPr>
        <w:jc w:val="center"/>
        <w:rPr>
          <w:rFonts w:ascii="Times New Roman" w:hAnsi="Times New Roman"/>
          <w:b/>
          <w:sz w:val="24"/>
          <w:szCs w:val="24"/>
        </w:rPr>
      </w:pPr>
      <w:r w:rsidRPr="00243130">
        <w:rPr>
          <w:rFonts w:ascii="Times New Roman" w:hAnsi="Times New Roman"/>
          <w:b/>
          <w:sz w:val="24"/>
          <w:szCs w:val="24"/>
        </w:rPr>
        <w:t>ChatGPT/Artificial Intelligence Conduct Process Reference Guide</w:t>
      </w:r>
    </w:p>
    <w:p w14:paraId="3D2DABC5" w14:textId="77777777" w:rsidR="009F4C90" w:rsidRPr="00243130" w:rsidRDefault="009F4C90" w:rsidP="009F4C90">
      <w:pPr>
        <w:jc w:val="center"/>
        <w:rPr>
          <w:rFonts w:ascii="Times New Roman" w:hAnsi="Times New Roman"/>
          <w:b/>
          <w:sz w:val="24"/>
          <w:szCs w:val="24"/>
        </w:rPr>
      </w:pPr>
      <w:r w:rsidRPr="00243130">
        <w:rPr>
          <w:rFonts w:ascii="Times New Roman" w:hAnsi="Times New Roman"/>
          <w:b/>
          <w:sz w:val="24"/>
          <w:szCs w:val="24"/>
        </w:rPr>
        <w:t>UW-SOD Community Standards and Student Conduct</w:t>
      </w:r>
    </w:p>
    <w:p w14:paraId="3D2DABC6" w14:textId="77777777" w:rsidR="009F4C90" w:rsidRPr="00243130" w:rsidRDefault="009F4C90" w:rsidP="009F4C90">
      <w:pPr>
        <w:rPr>
          <w:rFonts w:ascii="Times New Roman" w:hAnsi="Times New Roman"/>
          <w:b/>
          <w:sz w:val="24"/>
          <w:szCs w:val="24"/>
        </w:rPr>
      </w:pPr>
    </w:p>
    <w:p w14:paraId="3D2DABC7" w14:textId="77777777" w:rsidR="009F4C90" w:rsidRDefault="009F4C90" w:rsidP="009F4C90">
      <w:pPr>
        <w:rPr>
          <w:rFonts w:ascii="Times New Roman" w:hAnsi="Times New Roman"/>
          <w:bCs/>
          <w:sz w:val="24"/>
          <w:szCs w:val="24"/>
        </w:rPr>
      </w:pPr>
      <w:r w:rsidRPr="00243130">
        <w:rPr>
          <w:rFonts w:ascii="Times New Roman" w:hAnsi="Times New Roman"/>
          <w:bCs/>
          <w:sz w:val="24"/>
          <w:szCs w:val="24"/>
        </w:rPr>
        <w:t>Artificial Intelligence (AI) content generators, like ChatGPT, offer both opportunities and challenges in</w:t>
      </w:r>
      <w:r>
        <w:rPr>
          <w:rFonts w:ascii="Times New Roman" w:hAnsi="Times New Roman"/>
          <w:bCs/>
          <w:sz w:val="24"/>
          <w:szCs w:val="24"/>
        </w:rPr>
        <w:t xml:space="preserve"> </w:t>
      </w:r>
      <w:r w:rsidRPr="00243130">
        <w:rPr>
          <w:rFonts w:ascii="Times New Roman" w:hAnsi="Times New Roman"/>
          <w:bCs/>
          <w:sz w:val="24"/>
          <w:szCs w:val="24"/>
        </w:rPr>
        <w:t>student learning and the adjudication of academic misconduct reports under the WAC. The use of</w:t>
      </w:r>
      <w:r>
        <w:rPr>
          <w:rFonts w:ascii="Times New Roman" w:hAnsi="Times New Roman"/>
          <w:bCs/>
          <w:sz w:val="24"/>
          <w:szCs w:val="24"/>
        </w:rPr>
        <w:t xml:space="preserve"> </w:t>
      </w:r>
      <w:r w:rsidRPr="00243130">
        <w:rPr>
          <w:rFonts w:ascii="Times New Roman" w:hAnsi="Times New Roman"/>
          <w:bCs/>
          <w:sz w:val="24"/>
          <w:szCs w:val="24"/>
        </w:rPr>
        <w:t>these advanced technologies can potentially violate academic standards outlined in the Student</w:t>
      </w:r>
      <w:r>
        <w:rPr>
          <w:rFonts w:ascii="Times New Roman" w:hAnsi="Times New Roman"/>
          <w:bCs/>
          <w:sz w:val="24"/>
          <w:szCs w:val="24"/>
        </w:rPr>
        <w:t xml:space="preserve"> </w:t>
      </w:r>
      <w:r w:rsidRPr="00243130">
        <w:rPr>
          <w:rFonts w:ascii="Times New Roman" w:hAnsi="Times New Roman"/>
          <w:bCs/>
          <w:sz w:val="24"/>
          <w:szCs w:val="24"/>
        </w:rPr>
        <w:t>Conduct Code, depending on their application and adherence to the guidelines set forth in the course</w:t>
      </w:r>
      <w:r>
        <w:rPr>
          <w:rFonts w:ascii="Times New Roman" w:hAnsi="Times New Roman"/>
          <w:bCs/>
          <w:sz w:val="24"/>
          <w:szCs w:val="24"/>
        </w:rPr>
        <w:t xml:space="preserve"> </w:t>
      </w:r>
      <w:r w:rsidRPr="00243130">
        <w:rPr>
          <w:rFonts w:ascii="Times New Roman" w:hAnsi="Times New Roman"/>
          <w:bCs/>
          <w:sz w:val="24"/>
          <w:szCs w:val="24"/>
        </w:rPr>
        <w:t>syllabus or assignment prompt.</w:t>
      </w:r>
    </w:p>
    <w:p w14:paraId="3D2DABC8" w14:textId="77777777" w:rsidR="009F4C90" w:rsidRPr="00243130" w:rsidRDefault="009F4C90" w:rsidP="009F4C90">
      <w:pPr>
        <w:rPr>
          <w:rFonts w:ascii="Times New Roman" w:hAnsi="Times New Roman"/>
          <w:bCs/>
          <w:sz w:val="24"/>
          <w:szCs w:val="24"/>
        </w:rPr>
      </w:pPr>
    </w:p>
    <w:p w14:paraId="3D2DABC9" w14:textId="77777777" w:rsidR="009F4C90" w:rsidRDefault="009F4C90" w:rsidP="009F4C90">
      <w:pPr>
        <w:rPr>
          <w:rFonts w:ascii="Times New Roman" w:hAnsi="Times New Roman"/>
          <w:bCs/>
          <w:sz w:val="24"/>
          <w:szCs w:val="24"/>
        </w:rPr>
      </w:pPr>
      <w:r w:rsidRPr="00243130">
        <w:rPr>
          <w:rFonts w:ascii="Times New Roman" w:hAnsi="Times New Roman"/>
          <w:bCs/>
          <w:sz w:val="24"/>
          <w:szCs w:val="24"/>
        </w:rPr>
        <w:t>Generally, use of ChatGPT is not in itself a violation of the Student Conduct Code. AI is here to stay and</w:t>
      </w:r>
      <w:r>
        <w:rPr>
          <w:rFonts w:ascii="Times New Roman" w:hAnsi="Times New Roman"/>
          <w:bCs/>
          <w:sz w:val="24"/>
          <w:szCs w:val="24"/>
        </w:rPr>
        <w:t xml:space="preserve"> </w:t>
      </w:r>
      <w:r w:rsidRPr="00243130">
        <w:rPr>
          <w:rFonts w:ascii="Times New Roman" w:hAnsi="Times New Roman"/>
          <w:bCs/>
          <w:sz w:val="24"/>
          <w:szCs w:val="24"/>
        </w:rPr>
        <w:t>will continue to integrate into our school, work, and home life. As such, it is important that the student</w:t>
      </w:r>
      <w:r>
        <w:rPr>
          <w:rFonts w:ascii="Times New Roman" w:hAnsi="Times New Roman"/>
          <w:bCs/>
          <w:sz w:val="24"/>
          <w:szCs w:val="24"/>
        </w:rPr>
        <w:t xml:space="preserve"> </w:t>
      </w:r>
      <w:r w:rsidRPr="00243130">
        <w:rPr>
          <w:rFonts w:ascii="Times New Roman" w:hAnsi="Times New Roman"/>
          <w:bCs/>
          <w:sz w:val="24"/>
          <w:szCs w:val="24"/>
        </w:rPr>
        <w:t xml:space="preserve">conduct </w:t>
      </w:r>
      <w:proofErr w:type="gramStart"/>
      <w:r w:rsidRPr="00243130">
        <w:rPr>
          <w:rFonts w:ascii="Times New Roman" w:hAnsi="Times New Roman"/>
          <w:bCs/>
          <w:sz w:val="24"/>
          <w:szCs w:val="24"/>
        </w:rPr>
        <w:t>process helps</w:t>
      </w:r>
      <w:proofErr w:type="gramEnd"/>
      <w:r w:rsidRPr="00243130">
        <w:rPr>
          <w:rFonts w:ascii="Times New Roman" w:hAnsi="Times New Roman"/>
          <w:bCs/>
          <w:sz w:val="24"/>
          <w:szCs w:val="24"/>
        </w:rPr>
        <w:t xml:space="preserve"> students develop the skills and instincts needed to navigate a future where new</w:t>
      </w:r>
      <w:r>
        <w:rPr>
          <w:rFonts w:ascii="Times New Roman" w:hAnsi="Times New Roman"/>
          <w:bCs/>
          <w:sz w:val="24"/>
          <w:szCs w:val="24"/>
        </w:rPr>
        <w:t xml:space="preserve"> </w:t>
      </w:r>
      <w:r w:rsidRPr="00243130">
        <w:rPr>
          <w:rFonts w:ascii="Times New Roman" w:hAnsi="Times New Roman"/>
          <w:bCs/>
          <w:sz w:val="24"/>
          <w:szCs w:val="24"/>
        </w:rPr>
        <w:t xml:space="preserve">technologies will continue to disrupt higher education and labor. We can expect that </w:t>
      </w:r>
      <w:proofErr w:type="gramStart"/>
      <w:r w:rsidRPr="00243130">
        <w:rPr>
          <w:rFonts w:ascii="Times New Roman" w:hAnsi="Times New Roman"/>
          <w:bCs/>
          <w:sz w:val="24"/>
          <w:szCs w:val="24"/>
        </w:rPr>
        <w:t>a majority of</w:t>
      </w:r>
      <w:proofErr w:type="gramEnd"/>
      <w:r>
        <w:rPr>
          <w:rFonts w:ascii="Times New Roman" w:hAnsi="Times New Roman"/>
          <w:bCs/>
          <w:sz w:val="24"/>
          <w:szCs w:val="24"/>
        </w:rPr>
        <w:t xml:space="preserve"> </w:t>
      </w:r>
      <w:r w:rsidRPr="00243130">
        <w:rPr>
          <w:rFonts w:ascii="Times New Roman" w:hAnsi="Times New Roman"/>
          <w:bCs/>
          <w:sz w:val="24"/>
          <w:szCs w:val="24"/>
        </w:rPr>
        <w:t>students will use AI to learn and develop into viable hires for future employers. This positioning may</w:t>
      </w:r>
      <w:r>
        <w:rPr>
          <w:rFonts w:ascii="Times New Roman" w:hAnsi="Times New Roman"/>
          <w:bCs/>
          <w:sz w:val="24"/>
          <w:szCs w:val="24"/>
        </w:rPr>
        <w:t xml:space="preserve"> </w:t>
      </w:r>
      <w:r w:rsidRPr="00243130">
        <w:rPr>
          <w:rFonts w:ascii="Times New Roman" w:hAnsi="Times New Roman"/>
          <w:bCs/>
          <w:sz w:val="24"/>
          <w:szCs w:val="24"/>
        </w:rPr>
        <w:t>need to be communicated to reporters who have opinions on AI that diverge from the reality that</w:t>
      </w:r>
      <w:r>
        <w:rPr>
          <w:rFonts w:ascii="Times New Roman" w:hAnsi="Times New Roman"/>
          <w:bCs/>
          <w:sz w:val="24"/>
          <w:szCs w:val="24"/>
        </w:rPr>
        <w:t xml:space="preserve"> </w:t>
      </w:r>
      <w:r w:rsidRPr="00243130">
        <w:rPr>
          <w:rFonts w:ascii="Times New Roman" w:hAnsi="Times New Roman"/>
          <w:bCs/>
          <w:sz w:val="24"/>
          <w:szCs w:val="24"/>
        </w:rPr>
        <w:t>students will continue to use newly available technology to learn.</w:t>
      </w:r>
    </w:p>
    <w:p w14:paraId="3D2DABCA" w14:textId="77777777" w:rsidR="009F4C90" w:rsidRPr="00243130" w:rsidRDefault="009F4C90" w:rsidP="009F4C90">
      <w:pPr>
        <w:rPr>
          <w:rFonts w:ascii="Times New Roman" w:hAnsi="Times New Roman"/>
          <w:bCs/>
          <w:sz w:val="24"/>
          <w:szCs w:val="24"/>
        </w:rPr>
      </w:pPr>
    </w:p>
    <w:p w14:paraId="3D2DABCB" w14:textId="77777777" w:rsidR="009F4C90" w:rsidRDefault="009F4C90" w:rsidP="009F4C90">
      <w:pPr>
        <w:rPr>
          <w:rFonts w:ascii="Times New Roman" w:hAnsi="Times New Roman"/>
          <w:bCs/>
          <w:sz w:val="24"/>
          <w:szCs w:val="24"/>
        </w:rPr>
      </w:pPr>
      <w:r w:rsidRPr="00243130">
        <w:rPr>
          <w:rFonts w:ascii="Times New Roman" w:hAnsi="Times New Roman"/>
          <w:bCs/>
          <w:sz w:val="24"/>
          <w:szCs w:val="24"/>
        </w:rPr>
        <w:t>As we venture into this uncharted territory of student learning, the conduct process plays a crucial role</w:t>
      </w:r>
      <w:r>
        <w:rPr>
          <w:rFonts w:ascii="Times New Roman" w:hAnsi="Times New Roman"/>
          <w:bCs/>
          <w:sz w:val="24"/>
          <w:szCs w:val="24"/>
        </w:rPr>
        <w:t xml:space="preserve"> </w:t>
      </w:r>
      <w:r w:rsidRPr="00243130">
        <w:rPr>
          <w:rFonts w:ascii="Times New Roman" w:hAnsi="Times New Roman"/>
          <w:bCs/>
          <w:sz w:val="24"/>
          <w:szCs w:val="24"/>
        </w:rPr>
        <w:t>in fostering student development around proper AI use. It offers an opportunity to emphasize the</w:t>
      </w:r>
      <w:r>
        <w:rPr>
          <w:rFonts w:ascii="Times New Roman" w:hAnsi="Times New Roman"/>
          <w:bCs/>
          <w:sz w:val="24"/>
          <w:szCs w:val="24"/>
        </w:rPr>
        <w:t xml:space="preserve"> </w:t>
      </w:r>
      <w:r w:rsidRPr="00243130">
        <w:rPr>
          <w:rFonts w:ascii="Times New Roman" w:hAnsi="Times New Roman"/>
          <w:bCs/>
          <w:sz w:val="24"/>
          <w:szCs w:val="24"/>
        </w:rPr>
        <w:t>acquisition of new skills and instincts necessary for responsible utilization of ChatGPT/AI in the</w:t>
      </w:r>
      <w:r>
        <w:rPr>
          <w:rFonts w:ascii="Times New Roman" w:hAnsi="Times New Roman"/>
          <w:bCs/>
          <w:sz w:val="24"/>
          <w:szCs w:val="24"/>
        </w:rPr>
        <w:t xml:space="preserve"> </w:t>
      </w:r>
      <w:r w:rsidRPr="00243130">
        <w:rPr>
          <w:rFonts w:ascii="Times New Roman" w:hAnsi="Times New Roman"/>
          <w:bCs/>
          <w:sz w:val="24"/>
          <w:szCs w:val="24"/>
        </w:rPr>
        <w:t>classroom, as well as in future professional settings.</w:t>
      </w:r>
    </w:p>
    <w:p w14:paraId="3D2DABCC" w14:textId="77777777" w:rsidR="009F4C90" w:rsidRPr="00243130" w:rsidRDefault="009F4C90" w:rsidP="009F4C90">
      <w:pPr>
        <w:rPr>
          <w:rFonts w:ascii="Times New Roman" w:hAnsi="Times New Roman"/>
          <w:bCs/>
          <w:sz w:val="24"/>
          <w:szCs w:val="24"/>
        </w:rPr>
      </w:pPr>
    </w:p>
    <w:p w14:paraId="3D2DABCD" w14:textId="77777777" w:rsidR="009F4C90" w:rsidRPr="001F592B" w:rsidRDefault="009F4C90" w:rsidP="009F4C90">
      <w:pPr>
        <w:rPr>
          <w:rFonts w:ascii="Times New Roman" w:hAnsi="Times New Roman"/>
          <w:b/>
          <w:sz w:val="24"/>
          <w:szCs w:val="24"/>
        </w:rPr>
      </w:pPr>
      <w:r w:rsidRPr="001F592B">
        <w:rPr>
          <w:rFonts w:ascii="Times New Roman" w:hAnsi="Times New Roman"/>
          <w:b/>
          <w:sz w:val="24"/>
          <w:szCs w:val="24"/>
        </w:rPr>
        <w:t>Table of Contents:</w:t>
      </w:r>
    </w:p>
    <w:p w14:paraId="3D2DABCE" w14:textId="77777777" w:rsidR="009F4C90" w:rsidRPr="0069404C" w:rsidRDefault="009F4C90" w:rsidP="009F4C90">
      <w:pPr>
        <w:rPr>
          <w:rFonts w:ascii="Times New Roman" w:hAnsi="Times New Roman"/>
          <w:b/>
          <w:sz w:val="24"/>
          <w:szCs w:val="24"/>
          <w:u w:val="single"/>
        </w:rPr>
      </w:pPr>
    </w:p>
    <w:p w14:paraId="3D2DABD0" w14:textId="4148F779"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I. Gathering</w:t>
      </w:r>
      <w:r w:rsidR="00AC3D87">
        <w:rPr>
          <w:rFonts w:ascii="Times New Roman" w:hAnsi="Times New Roman"/>
          <w:bCs/>
          <w:sz w:val="24"/>
          <w:szCs w:val="24"/>
        </w:rPr>
        <w:t xml:space="preserve"> </w:t>
      </w:r>
      <w:r w:rsidRPr="00243130">
        <w:rPr>
          <w:rFonts w:ascii="Times New Roman" w:hAnsi="Times New Roman"/>
          <w:bCs/>
          <w:sz w:val="24"/>
          <w:szCs w:val="24"/>
        </w:rPr>
        <w:t>Information…………………………………………………………</w:t>
      </w:r>
      <w:r w:rsidR="00AC3D87" w:rsidRPr="00243130">
        <w:rPr>
          <w:rFonts w:ascii="Times New Roman" w:hAnsi="Times New Roman"/>
          <w:bCs/>
          <w:sz w:val="24"/>
          <w:szCs w:val="24"/>
        </w:rPr>
        <w:t>….</w:t>
      </w:r>
      <w:r w:rsidR="00AC3D87">
        <w:rPr>
          <w:rFonts w:ascii="Times New Roman" w:hAnsi="Times New Roman"/>
          <w:bCs/>
          <w:sz w:val="24"/>
          <w:szCs w:val="24"/>
        </w:rPr>
        <w:t>.....…</w:t>
      </w:r>
      <w:r w:rsidRPr="00243130">
        <w:rPr>
          <w:rFonts w:ascii="Times New Roman" w:hAnsi="Times New Roman"/>
          <w:bCs/>
          <w:sz w:val="24"/>
          <w:szCs w:val="24"/>
        </w:rPr>
        <w:t>Page 2</w:t>
      </w:r>
    </w:p>
    <w:p w14:paraId="3D2DABD2" w14:textId="2E9874D1"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II. Determining Permissible</w:t>
      </w:r>
      <w:r w:rsidR="00AC3D87">
        <w:rPr>
          <w:rFonts w:ascii="Times New Roman" w:hAnsi="Times New Roman"/>
          <w:bCs/>
          <w:sz w:val="24"/>
          <w:szCs w:val="24"/>
        </w:rPr>
        <w:t xml:space="preserve"> U</w:t>
      </w:r>
      <w:r w:rsidRPr="00243130">
        <w:rPr>
          <w:rFonts w:ascii="Times New Roman" w:hAnsi="Times New Roman"/>
          <w:bCs/>
          <w:sz w:val="24"/>
          <w:szCs w:val="24"/>
        </w:rPr>
        <w:t>se…….…………………………………………………… Page 3</w:t>
      </w:r>
    </w:p>
    <w:p w14:paraId="3D2DABD4" w14:textId="0267A4A3"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III. Characteristics of Improper Use of</w:t>
      </w:r>
      <w:r w:rsidR="00AC3D87">
        <w:rPr>
          <w:rFonts w:ascii="Times New Roman" w:hAnsi="Times New Roman"/>
          <w:bCs/>
          <w:sz w:val="24"/>
          <w:szCs w:val="24"/>
        </w:rPr>
        <w:t xml:space="preserve"> </w:t>
      </w:r>
      <w:r w:rsidRPr="00243130">
        <w:rPr>
          <w:rFonts w:ascii="Times New Roman" w:hAnsi="Times New Roman"/>
          <w:bCs/>
          <w:sz w:val="24"/>
          <w:szCs w:val="24"/>
        </w:rPr>
        <w:t>ChatGPT/AI…………………………………</w:t>
      </w:r>
      <w:proofErr w:type="gramStart"/>
      <w:r w:rsidRPr="00243130">
        <w:rPr>
          <w:rFonts w:ascii="Times New Roman" w:hAnsi="Times New Roman"/>
          <w:bCs/>
          <w:sz w:val="24"/>
          <w:szCs w:val="24"/>
        </w:rPr>
        <w:t>…</w:t>
      </w:r>
      <w:r w:rsidR="00AC3D87">
        <w:rPr>
          <w:rFonts w:ascii="Times New Roman" w:hAnsi="Times New Roman"/>
          <w:bCs/>
          <w:sz w:val="24"/>
          <w:szCs w:val="24"/>
        </w:rPr>
        <w:t>..</w:t>
      </w:r>
      <w:proofErr w:type="gramEnd"/>
      <w:r w:rsidRPr="00243130">
        <w:rPr>
          <w:rFonts w:ascii="Times New Roman" w:hAnsi="Times New Roman"/>
          <w:bCs/>
          <w:sz w:val="24"/>
          <w:szCs w:val="24"/>
        </w:rPr>
        <w:t>Page 4</w:t>
      </w:r>
    </w:p>
    <w:p w14:paraId="3D2DABD6" w14:textId="5D23C0D4"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IV. Characteristics of Proper Use of</w:t>
      </w:r>
      <w:r w:rsidR="00AC3D87">
        <w:rPr>
          <w:rFonts w:ascii="Times New Roman" w:hAnsi="Times New Roman"/>
          <w:bCs/>
          <w:sz w:val="24"/>
          <w:szCs w:val="24"/>
        </w:rPr>
        <w:t xml:space="preserve"> </w:t>
      </w:r>
      <w:r w:rsidRPr="00243130">
        <w:rPr>
          <w:rFonts w:ascii="Times New Roman" w:hAnsi="Times New Roman"/>
          <w:bCs/>
          <w:sz w:val="24"/>
          <w:szCs w:val="24"/>
        </w:rPr>
        <w:t>ChatGPT/AI………………………………………</w:t>
      </w:r>
      <w:r w:rsidR="00AC3D87">
        <w:rPr>
          <w:rFonts w:ascii="Times New Roman" w:hAnsi="Times New Roman"/>
          <w:bCs/>
          <w:sz w:val="24"/>
          <w:szCs w:val="24"/>
        </w:rPr>
        <w:t>.</w:t>
      </w:r>
      <w:r w:rsidRPr="00243130">
        <w:rPr>
          <w:rFonts w:ascii="Times New Roman" w:hAnsi="Times New Roman"/>
          <w:bCs/>
          <w:sz w:val="24"/>
          <w:szCs w:val="24"/>
        </w:rPr>
        <w:t xml:space="preserve"> Page 5</w:t>
      </w:r>
    </w:p>
    <w:p w14:paraId="3D2DABD8" w14:textId="3FA96706"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V. Specific Examples of Proper Use of</w:t>
      </w:r>
      <w:r w:rsidR="00AC3D87">
        <w:rPr>
          <w:rFonts w:ascii="Times New Roman" w:hAnsi="Times New Roman"/>
          <w:bCs/>
          <w:sz w:val="24"/>
          <w:szCs w:val="24"/>
        </w:rPr>
        <w:t xml:space="preserve"> </w:t>
      </w:r>
      <w:r w:rsidRPr="00243130">
        <w:rPr>
          <w:rFonts w:ascii="Times New Roman" w:hAnsi="Times New Roman"/>
          <w:bCs/>
          <w:sz w:val="24"/>
          <w:szCs w:val="24"/>
        </w:rPr>
        <w:t>ChatGPT/AI…………………………………</w:t>
      </w:r>
      <w:r w:rsidR="00AC3D87">
        <w:rPr>
          <w:rFonts w:ascii="Times New Roman" w:hAnsi="Times New Roman"/>
          <w:bCs/>
          <w:sz w:val="24"/>
          <w:szCs w:val="24"/>
        </w:rPr>
        <w:t>.</w:t>
      </w:r>
      <w:r w:rsidRPr="00243130">
        <w:rPr>
          <w:rFonts w:ascii="Times New Roman" w:hAnsi="Times New Roman"/>
          <w:bCs/>
          <w:sz w:val="24"/>
          <w:szCs w:val="24"/>
        </w:rPr>
        <w:t>…Page 6</w:t>
      </w:r>
    </w:p>
    <w:p w14:paraId="3D2DABDA" w14:textId="60E23223"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VI. Specific Examples of Improper Use of</w:t>
      </w:r>
      <w:r w:rsidR="00AC3D87">
        <w:rPr>
          <w:rFonts w:ascii="Times New Roman" w:hAnsi="Times New Roman"/>
          <w:bCs/>
          <w:sz w:val="24"/>
          <w:szCs w:val="24"/>
        </w:rPr>
        <w:t xml:space="preserve"> </w:t>
      </w:r>
      <w:r w:rsidRPr="00243130">
        <w:rPr>
          <w:rFonts w:ascii="Times New Roman" w:hAnsi="Times New Roman"/>
          <w:bCs/>
          <w:sz w:val="24"/>
          <w:szCs w:val="24"/>
        </w:rPr>
        <w:t>ChatGPT/AI……………………………</w:t>
      </w:r>
      <w:proofErr w:type="gramStart"/>
      <w:r w:rsidRPr="00243130">
        <w:rPr>
          <w:rFonts w:ascii="Times New Roman" w:hAnsi="Times New Roman"/>
          <w:bCs/>
          <w:sz w:val="24"/>
          <w:szCs w:val="24"/>
        </w:rPr>
        <w:t>…</w:t>
      </w:r>
      <w:r w:rsidR="00AC3D87">
        <w:rPr>
          <w:rFonts w:ascii="Times New Roman" w:hAnsi="Times New Roman"/>
          <w:bCs/>
          <w:sz w:val="24"/>
          <w:szCs w:val="24"/>
        </w:rPr>
        <w:t>.</w:t>
      </w:r>
      <w:r w:rsidRPr="00243130">
        <w:rPr>
          <w:rFonts w:ascii="Times New Roman" w:hAnsi="Times New Roman"/>
          <w:bCs/>
          <w:sz w:val="24"/>
          <w:szCs w:val="24"/>
        </w:rPr>
        <w:t>.</w:t>
      </w:r>
      <w:proofErr w:type="gramEnd"/>
      <w:r w:rsidRPr="00243130">
        <w:rPr>
          <w:rFonts w:ascii="Times New Roman" w:hAnsi="Times New Roman"/>
          <w:bCs/>
          <w:sz w:val="24"/>
          <w:szCs w:val="24"/>
        </w:rPr>
        <w:t xml:space="preserve"> Page 7</w:t>
      </w:r>
    </w:p>
    <w:p w14:paraId="3D2DABDC" w14:textId="55EDB48C"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VII. Investigative Tools and</w:t>
      </w:r>
      <w:r w:rsidR="00AC3D87">
        <w:rPr>
          <w:rFonts w:ascii="Times New Roman" w:hAnsi="Times New Roman"/>
          <w:bCs/>
          <w:sz w:val="24"/>
          <w:szCs w:val="24"/>
        </w:rPr>
        <w:t xml:space="preserve"> </w:t>
      </w:r>
      <w:r w:rsidRPr="00243130">
        <w:rPr>
          <w:rFonts w:ascii="Times New Roman" w:hAnsi="Times New Roman"/>
          <w:bCs/>
          <w:sz w:val="24"/>
          <w:szCs w:val="24"/>
        </w:rPr>
        <w:t>Techniques…………………………………</w:t>
      </w:r>
      <w:r w:rsidR="00AC3D87">
        <w:rPr>
          <w:rFonts w:ascii="Times New Roman" w:hAnsi="Times New Roman"/>
          <w:bCs/>
          <w:sz w:val="24"/>
          <w:szCs w:val="24"/>
        </w:rPr>
        <w:t>………………</w:t>
      </w:r>
      <w:r w:rsidRPr="00243130">
        <w:rPr>
          <w:rFonts w:ascii="Times New Roman" w:hAnsi="Times New Roman"/>
          <w:bCs/>
          <w:sz w:val="24"/>
          <w:szCs w:val="24"/>
        </w:rPr>
        <w:t>Page 8-9</w:t>
      </w:r>
    </w:p>
    <w:p w14:paraId="3D2DABDD" w14:textId="77777777" w:rsidR="009F4C90" w:rsidRPr="00243130" w:rsidRDefault="009F4C90" w:rsidP="009F4C90">
      <w:pPr>
        <w:rPr>
          <w:rFonts w:ascii="Times New Roman" w:hAnsi="Times New Roman"/>
          <w:bCs/>
          <w:sz w:val="24"/>
          <w:szCs w:val="24"/>
        </w:rPr>
      </w:pPr>
    </w:p>
    <w:p w14:paraId="3D2DABDE"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I. Gathering Information</w:t>
      </w:r>
    </w:p>
    <w:p w14:paraId="3D2DABDF"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In order to gather accurate information, it is important to verify with the reporter</w:t>
      </w:r>
    </w:p>
    <w:p w14:paraId="3D2DABE0"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whether the student in question made any attempts to seek clarification on the</w:t>
      </w:r>
    </w:p>
    <w:p w14:paraId="3D2DABE1"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guidelines regarding the use of ChatGPT/AI.</w:t>
      </w:r>
    </w:p>
    <w:p w14:paraId="3D2DABE2"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When a report is received, alleging improper use of ChatGPT/AI, it is essential to follow</w:t>
      </w:r>
    </w:p>
    <w:p w14:paraId="3D2DABE3"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up with the reporter to confirm the existence of established guidelines for the use of</w:t>
      </w:r>
    </w:p>
    <w:p w14:paraId="3D2DABE4"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ChatGPT/AI. These guidelines can be found in various sources, including:</w:t>
      </w:r>
    </w:p>
    <w:p w14:paraId="3D2DABE5"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Course syllabus: The instructor may have clearly stated expectations and</w:t>
      </w:r>
    </w:p>
    <w:p w14:paraId="3D2DABE6"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limitations regarding the use of AI technologies in the course.</w:t>
      </w:r>
    </w:p>
    <w:p w14:paraId="3D2DABE7"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Assignment prompt: The instructions for individual assignments may explicitly</w:t>
      </w:r>
    </w:p>
    <w:p w14:paraId="3D2DABE8"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mention whether the use of AI tools is allowed or prohibited.</w:t>
      </w:r>
    </w:p>
    <w:p w14:paraId="3D2DABE9"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lastRenderedPageBreak/>
        <w:t>■ Email correspondence between the instructor and students: Any previous</w:t>
      </w:r>
    </w:p>
    <w:p w14:paraId="3D2DABEA"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communication exchanged regarding the use of AI technologies should be</w:t>
      </w:r>
    </w:p>
    <w:p w14:paraId="3D2DABEB"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considered.</w:t>
      </w:r>
    </w:p>
    <w:p w14:paraId="3D2DABEC"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Canvas announcements: Check for any announcements made by the instructor or</w:t>
      </w:r>
    </w:p>
    <w:p w14:paraId="3D2DABED"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xml:space="preserve">teaching assistant that </w:t>
      </w:r>
      <w:proofErr w:type="gramStart"/>
      <w:r w:rsidRPr="00243130">
        <w:rPr>
          <w:rFonts w:ascii="Times New Roman" w:hAnsi="Times New Roman"/>
          <w:bCs/>
          <w:sz w:val="24"/>
          <w:szCs w:val="24"/>
        </w:rPr>
        <w:t>provide</w:t>
      </w:r>
      <w:proofErr w:type="gramEnd"/>
      <w:r w:rsidRPr="00243130">
        <w:rPr>
          <w:rFonts w:ascii="Times New Roman" w:hAnsi="Times New Roman"/>
          <w:bCs/>
          <w:sz w:val="24"/>
          <w:szCs w:val="24"/>
        </w:rPr>
        <w:t xml:space="preserve"> guidance on the use of AI tools.</w:t>
      </w:r>
    </w:p>
    <w:p w14:paraId="3D2DABEE"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Lecture slides: Instructors sometimes provide specific guidelines during lectures</w:t>
      </w:r>
    </w:p>
    <w:p w14:paraId="3D2DABEF"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xml:space="preserve">or presentations that should be </w:t>
      </w:r>
      <w:proofErr w:type="gramStart"/>
      <w:r w:rsidRPr="00243130">
        <w:rPr>
          <w:rFonts w:ascii="Times New Roman" w:hAnsi="Times New Roman"/>
          <w:bCs/>
          <w:sz w:val="24"/>
          <w:szCs w:val="24"/>
        </w:rPr>
        <w:t>taken into account</w:t>
      </w:r>
      <w:proofErr w:type="gramEnd"/>
      <w:r w:rsidRPr="00243130">
        <w:rPr>
          <w:rFonts w:ascii="Times New Roman" w:hAnsi="Times New Roman"/>
          <w:bCs/>
          <w:sz w:val="24"/>
          <w:szCs w:val="24"/>
        </w:rPr>
        <w:t>.</w:t>
      </w:r>
    </w:p>
    <w:p w14:paraId="3D2DABF0" w14:textId="77777777" w:rsidR="009F4C90" w:rsidRPr="00243130" w:rsidRDefault="009F4C90" w:rsidP="009F4C90">
      <w:pPr>
        <w:rPr>
          <w:rFonts w:ascii="Times New Roman" w:hAnsi="Times New Roman"/>
          <w:bCs/>
          <w:sz w:val="24"/>
          <w:szCs w:val="24"/>
        </w:rPr>
      </w:pPr>
    </w:p>
    <w:p w14:paraId="3D2DABF1"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II. Determining Permissible Use</w:t>
      </w:r>
    </w:p>
    <w:p w14:paraId="3D2DABF2"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There are different ways to use ChatGPT, some of which may be allowed, while others</w:t>
      </w:r>
    </w:p>
    <w:p w14:paraId="3D2DABF3"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may violate the Student Conduct Code or class syllabus.</w:t>
      </w:r>
    </w:p>
    <w:p w14:paraId="3D2DABF4"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The key distinction lies in whether ChatGPT was used to assist the student's own writing</w:t>
      </w:r>
    </w:p>
    <w:p w14:paraId="3D2DABF5"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xml:space="preserve">process, </w:t>
      </w:r>
      <w:proofErr w:type="gramStart"/>
      <w:r w:rsidRPr="00243130">
        <w:rPr>
          <w:rFonts w:ascii="Times New Roman" w:hAnsi="Times New Roman"/>
          <w:bCs/>
          <w:sz w:val="24"/>
          <w:szCs w:val="24"/>
        </w:rPr>
        <w:t>similar to</w:t>
      </w:r>
      <w:proofErr w:type="gramEnd"/>
      <w:r w:rsidRPr="00243130">
        <w:rPr>
          <w:rFonts w:ascii="Times New Roman" w:hAnsi="Times New Roman"/>
          <w:bCs/>
          <w:sz w:val="24"/>
          <w:szCs w:val="24"/>
        </w:rPr>
        <w:t xml:space="preserve"> utilizing resources at a writing center, or if content generated by</w:t>
      </w:r>
    </w:p>
    <w:p w14:paraId="3D2DABF6"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ChatGPT/AI is presented as the student's original work, akin to standard plagiarism from</w:t>
      </w:r>
    </w:p>
    <w:p w14:paraId="3D2DABF7"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an online source.</w:t>
      </w:r>
    </w:p>
    <w:p w14:paraId="3D2DABF8"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Here are some general examples of proper use:</w:t>
      </w:r>
    </w:p>
    <w:p w14:paraId="3D2DABF9"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Using ChatGPT/AI to aid in research and planning for an assignment, provided</w:t>
      </w:r>
    </w:p>
    <w:p w14:paraId="3D2DABFA"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that the student appropriately acknowledges and attributes the information</w:t>
      </w:r>
    </w:p>
    <w:p w14:paraId="3D2DABFB"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generated by the AI.</w:t>
      </w:r>
    </w:p>
    <w:p w14:paraId="3D2DABFC"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Utilizing ChatGPT/AI to enhance comprehension of course material or concepts</w:t>
      </w:r>
    </w:p>
    <w:p w14:paraId="3D2DABFD"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xml:space="preserve">that the student is struggling with, </w:t>
      </w:r>
      <w:proofErr w:type="gramStart"/>
      <w:r w:rsidRPr="00243130">
        <w:rPr>
          <w:rFonts w:ascii="Times New Roman" w:hAnsi="Times New Roman"/>
          <w:bCs/>
          <w:sz w:val="24"/>
          <w:szCs w:val="24"/>
        </w:rPr>
        <w:t>as long as</w:t>
      </w:r>
      <w:proofErr w:type="gramEnd"/>
      <w:r w:rsidRPr="00243130">
        <w:rPr>
          <w:rFonts w:ascii="Times New Roman" w:hAnsi="Times New Roman"/>
          <w:bCs/>
          <w:sz w:val="24"/>
          <w:szCs w:val="24"/>
        </w:rPr>
        <w:t xml:space="preserve"> the student does not submit the</w:t>
      </w:r>
    </w:p>
    <w:p w14:paraId="3D2DABFE"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AI-generated content as their own work without proper acknowledgment.</w:t>
      </w:r>
    </w:p>
    <w:p w14:paraId="3D2DABFF"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Conversely, here are some general examples of improper use:</w:t>
      </w:r>
    </w:p>
    <w:p w14:paraId="3D2DAC00"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xml:space="preserve">■ Asking ChatGPT/AI to write an essay or code and directly </w:t>
      </w:r>
      <w:proofErr w:type="gramStart"/>
      <w:r w:rsidRPr="00243130">
        <w:rPr>
          <w:rFonts w:ascii="Times New Roman" w:hAnsi="Times New Roman"/>
          <w:bCs/>
          <w:sz w:val="24"/>
          <w:szCs w:val="24"/>
        </w:rPr>
        <w:t>copying</w:t>
      </w:r>
      <w:proofErr w:type="gramEnd"/>
      <w:r w:rsidRPr="00243130">
        <w:rPr>
          <w:rFonts w:ascii="Times New Roman" w:hAnsi="Times New Roman"/>
          <w:bCs/>
          <w:sz w:val="24"/>
          <w:szCs w:val="24"/>
        </w:rPr>
        <w:t xml:space="preserve"> and pasting the</w:t>
      </w:r>
    </w:p>
    <w:p w14:paraId="3D2DAC01"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output as the student's own work without any original contribution.</w:t>
      </w:r>
    </w:p>
    <w:p w14:paraId="3D2DAC02"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Requesting ChatGPT/AI to extend the length of an already written essay without</w:t>
      </w:r>
    </w:p>
    <w:p w14:paraId="3D2DAC03"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proper attribution or acknowledgment.</w:t>
      </w:r>
    </w:p>
    <w:p w14:paraId="3D2DAC04" w14:textId="77777777" w:rsidR="009F4C90" w:rsidRPr="00243130" w:rsidRDefault="009F4C90" w:rsidP="009F4C90">
      <w:pPr>
        <w:rPr>
          <w:rFonts w:ascii="Times New Roman" w:hAnsi="Times New Roman"/>
          <w:bCs/>
          <w:sz w:val="24"/>
          <w:szCs w:val="24"/>
        </w:rPr>
      </w:pPr>
    </w:p>
    <w:p w14:paraId="3D2DAC05"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III. Characteristics of Improper Use of ChatGPT/AI</w:t>
      </w:r>
    </w:p>
    <w:p w14:paraId="3D2DAC06"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It is important to recognize that the following characteristics can serve as indicators</w:t>
      </w:r>
    </w:p>
    <w:p w14:paraId="3D2DAC07"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rather than conclusive evidence of improper use.</w:t>
      </w:r>
    </w:p>
    <w:p w14:paraId="3D2DAC08"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It is possible for these characteristics to appear in a student's work even if they did not</w:t>
      </w:r>
    </w:p>
    <w:p w14:paraId="3D2DAC09"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utilize ChatGPT/AI.</w:t>
      </w:r>
    </w:p>
    <w:p w14:paraId="3D2DAC0A"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Therefore, it is crucial to exercise caution and not jump to definitive conclusions based</w:t>
      </w:r>
    </w:p>
    <w:p w14:paraId="3D2DAC0B"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solely on these indicators.</w:t>
      </w:r>
    </w:p>
    <w:p w14:paraId="3D2DAC0C"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In cases involving ChatGPT/AI, the presence of multiple characteristics listed below can</w:t>
      </w:r>
    </w:p>
    <w:p w14:paraId="3D2DAC0D"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contribute to establishing a stronger case:</w:t>
      </w:r>
    </w:p>
    <w:p w14:paraId="3D2DAC0E"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Unusual or inconsistent writing style: AI-generated content may exhibit a distinct</w:t>
      </w:r>
    </w:p>
    <w:p w14:paraId="3D2DAC0F"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writing style that differs significantly from a student's usual writing patterns.</w:t>
      </w:r>
    </w:p>
    <w:p w14:paraId="3D2DAC10"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Look for inconsistencies in language, vocabulary, syntax, or tone that could</w:t>
      </w:r>
    </w:p>
    <w:p w14:paraId="3D2DAC11"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suggest the involvement of AI technology.</w:t>
      </w:r>
    </w:p>
    <w:p w14:paraId="3D2DAC12"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Advanced or specialized knowledge beyond the student's level: If the submitted</w:t>
      </w:r>
    </w:p>
    <w:p w14:paraId="3D2DAC13"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work demonstrates a level of understanding or expertise that exceeds what</w:t>
      </w:r>
    </w:p>
    <w:p w14:paraId="3D2DAC14"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would be expected from the student based on their previous work or academic</w:t>
      </w:r>
    </w:p>
    <w:p w14:paraId="3D2DAC15"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progress, it could be an indication that AI technology was employed to generate</w:t>
      </w:r>
    </w:p>
    <w:p w14:paraId="3D2DAC16"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the content.</w:t>
      </w:r>
    </w:p>
    <w:p w14:paraId="3D2DAC17"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lastRenderedPageBreak/>
        <w:t>■ Rapid production or completion: AI technology can generate text quickly, so if a</w:t>
      </w:r>
    </w:p>
    <w:p w14:paraId="3D2DAC18"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student submits a large amount of work within an unreasonably short time</w:t>
      </w:r>
    </w:p>
    <w:p w14:paraId="3D2DAC19"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frame, it may raise suspicions of AI assistance. Pay attention to the time required</w:t>
      </w:r>
    </w:p>
    <w:p w14:paraId="3D2DAC1A"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for research, planning, and writing compared to the submitted output. Pay</w:t>
      </w:r>
    </w:p>
    <w:p w14:paraId="3D2DAC1B"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xml:space="preserve">attention to timestamps tracking student work in </w:t>
      </w:r>
      <w:proofErr w:type="spellStart"/>
      <w:r w:rsidRPr="00243130">
        <w:rPr>
          <w:rFonts w:ascii="Times New Roman" w:hAnsi="Times New Roman"/>
          <w:bCs/>
          <w:sz w:val="24"/>
          <w:szCs w:val="24"/>
        </w:rPr>
        <w:t>MathLab</w:t>
      </w:r>
      <w:proofErr w:type="spellEnd"/>
      <w:r w:rsidRPr="00243130">
        <w:rPr>
          <w:rFonts w:ascii="Times New Roman" w:hAnsi="Times New Roman"/>
          <w:bCs/>
          <w:sz w:val="24"/>
          <w:szCs w:val="24"/>
        </w:rPr>
        <w:t xml:space="preserve"> (for coding), Canvas,</w:t>
      </w:r>
    </w:p>
    <w:p w14:paraId="3D2DAC1C"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and Google Docs.</w:t>
      </w:r>
    </w:p>
    <w:p w14:paraId="3D2DAC1D"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Unusual sources or references: If the student includes obscure or uncommon</w:t>
      </w:r>
    </w:p>
    <w:p w14:paraId="3D2DAC1E"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sources or references that are not typically accessible to them, it could suggest</w:t>
      </w:r>
    </w:p>
    <w:p w14:paraId="3D2DAC1F"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that the content was generated or influenced by an AI tool.</w:t>
      </w:r>
    </w:p>
    <w:p w14:paraId="3D2DAC20"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Inconsistencies in content knowledge: If a student includes inaccurate or</w:t>
      </w:r>
    </w:p>
    <w:p w14:paraId="3D2DAC21"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conflicting information in their work, it may indicate that they relied on</w:t>
      </w:r>
    </w:p>
    <w:p w14:paraId="3D2DAC22"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AI-generated content without fully comprehending or verifying its accuracy.</w:t>
      </w:r>
    </w:p>
    <w:p w14:paraId="3D2DAC23"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Lack of personal reflection or critical thinking: AI-generated content often lacks</w:t>
      </w:r>
    </w:p>
    <w:p w14:paraId="3D2DAC24"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personal insight, reflection, or original analysis. If the work lacks evidence of the</w:t>
      </w:r>
    </w:p>
    <w:p w14:paraId="3D2DAC25"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student's own critical thinking, reasoning, or individual perspective, it may</w:t>
      </w:r>
    </w:p>
    <w:p w14:paraId="3D2DAC26"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suggest the use of AI technology.</w:t>
      </w:r>
    </w:p>
    <w:p w14:paraId="3D2DAC27"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Sudden improvement in performance: If a student consistently produces</w:t>
      </w:r>
    </w:p>
    <w:p w14:paraId="3D2DAC28"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low-quality work but suddenly submits a significantly higher-quality assignment</w:t>
      </w:r>
    </w:p>
    <w:p w14:paraId="3D2DAC29" w14:textId="77777777" w:rsidR="009F4C90" w:rsidRPr="00243130" w:rsidRDefault="009F4C90" w:rsidP="009F4C90">
      <w:pPr>
        <w:rPr>
          <w:rFonts w:ascii="Times New Roman" w:hAnsi="Times New Roman"/>
          <w:bCs/>
          <w:sz w:val="24"/>
          <w:szCs w:val="24"/>
        </w:rPr>
      </w:pPr>
      <w:proofErr w:type="gramStart"/>
      <w:r w:rsidRPr="00243130">
        <w:rPr>
          <w:rFonts w:ascii="Times New Roman" w:hAnsi="Times New Roman"/>
          <w:bCs/>
          <w:sz w:val="24"/>
          <w:szCs w:val="24"/>
        </w:rPr>
        <w:t>without</w:t>
      </w:r>
      <w:proofErr w:type="gramEnd"/>
      <w:r w:rsidRPr="00243130">
        <w:rPr>
          <w:rFonts w:ascii="Times New Roman" w:hAnsi="Times New Roman"/>
          <w:bCs/>
          <w:sz w:val="24"/>
          <w:szCs w:val="24"/>
        </w:rPr>
        <w:t xml:space="preserve"> a clear explanation for the improvement, it may raise suspicions of AI</w:t>
      </w:r>
    </w:p>
    <w:p w14:paraId="3D2DAC2A"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assistance.</w:t>
      </w:r>
    </w:p>
    <w:p w14:paraId="3D2DAC2B"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Unusual formatting or syntax errors: Some AI systems may introduce unique</w:t>
      </w:r>
    </w:p>
    <w:p w14:paraId="3D2DAC2C"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formatting or syntax errors that differ from typical human errors. Look for any</w:t>
      </w:r>
    </w:p>
    <w:p w14:paraId="3D2DAC2D"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unusual patterns or errors that could indicate AI involvement.</w:t>
      </w:r>
    </w:p>
    <w:p w14:paraId="3D2DAC2E"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AI related errors: Inappropriate referencing or citation. Incorrect or inconsistent</w:t>
      </w:r>
    </w:p>
    <w:p w14:paraId="3D2DAC2F"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citation styles. Stylistic elements or formatting patterns associated with</w:t>
      </w:r>
    </w:p>
    <w:p w14:paraId="3D2DAC30"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ChatGPT/AI output. Repetition of specific phrases, sentences, or ideas.</w:t>
      </w:r>
    </w:p>
    <w:p w14:paraId="3D2DAC31" w14:textId="77777777" w:rsidR="009F4C90" w:rsidRPr="00243130" w:rsidRDefault="009F4C90" w:rsidP="009F4C90">
      <w:pPr>
        <w:rPr>
          <w:rFonts w:ascii="Times New Roman" w:hAnsi="Times New Roman"/>
          <w:bCs/>
          <w:sz w:val="24"/>
          <w:szCs w:val="24"/>
        </w:rPr>
      </w:pPr>
    </w:p>
    <w:p w14:paraId="3D2DAC32"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IV. Characteristics of Proper Use of ChatGPT/AI</w:t>
      </w:r>
    </w:p>
    <w:p w14:paraId="3D2DAC33"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It's important to evaluate these characteristics in conjunction with the established</w:t>
      </w:r>
    </w:p>
    <w:p w14:paraId="3D2DAC34"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guidelines provided by the instructor.</w:t>
      </w:r>
    </w:p>
    <w:p w14:paraId="3D2DAC35"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Proper use of ChatGPT/AI is about leveraging the technology to enhance learning,</w:t>
      </w:r>
    </w:p>
    <w:p w14:paraId="3D2DAC36"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promote critical thinking and demonstrate academic integrity.</w:t>
      </w:r>
    </w:p>
    <w:p w14:paraId="3D2DAC37"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Conduct officers can consider these characteristics as supportive evidence of the</w:t>
      </w:r>
    </w:p>
    <w:p w14:paraId="3D2DAC38"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student's responsible and ethical utilization of AI technologies.</w:t>
      </w:r>
    </w:p>
    <w:p w14:paraId="3D2DAC39"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When evaluating a case of potentially improper use of ChatGPT/AI, conduct officers can</w:t>
      </w:r>
    </w:p>
    <w:p w14:paraId="3D2DAC3A"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consider the following characteristics as potential indicators of proper use of</w:t>
      </w:r>
    </w:p>
    <w:p w14:paraId="3D2DAC3B"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ChatGPT/AI:</w:t>
      </w:r>
    </w:p>
    <w:p w14:paraId="3D2DAC3C"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Consistency in writing style: When a student consistently maintains their own</w:t>
      </w:r>
    </w:p>
    <w:p w14:paraId="3D2DAC3D"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writing style throughout their work, it suggests that they have used ChatGPT/AI</w:t>
      </w:r>
    </w:p>
    <w:p w14:paraId="3D2DAC3E"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as a tool for assistance rather than relying on it to generate the entire piece of</w:t>
      </w:r>
    </w:p>
    <w:p w14:paraId="3D2DAC3F"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content.</w:t>
      </w:r>
    </w:p>
    <w:p w14:paraId="3D2DAC40"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Integration of AI-generated content: Proper use of ChatGPT/AI involves</w:t>
      </w:r>
    </w:p>
    <w:p w14:paraId="3D2DAC41"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incorporating the AI-generated content within the student's work while clearly</w:t>
      </w:r>
    </w:p>
    <w:p w14:paraId="3D2DAC42"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distinguishing it through appropriate citations or acknowledgments. Look for</w:t>
      </w:r>
    </w:p>
    <w:p w14:paraId="3D2DAC43"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instances where the student demonstrates an understanding of when and how</w:t>
      </w:r>
    </w:p>
    <w:p w14:paraId="3D2DAC44"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to attribute AI-generated contributions.</w:t>
      </w:r>
    </w:p>
    <w:p w14:paraId="3D2DAC45"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lastRenderedPageBreak/>
        <w:t>■ Application of critical thinking: Proper use of ChatGPT/AI involves the student</w:t>
      </w:r>
    </w:p>
    <w:p w14:paraId="3D2DAC46"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actively engaging with the AI-generated content and applying their critical</w:t>
      </w:r>
    </w:p>
    <w:p w14:paraId="3D2DAC47"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thinking skills to evaluate, analyze, and refine the information provided. Look for</w:t>
      </w:r>
    </w:p>
    <w:p w14:paraId="3D2DAC48"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evidence of the student's own ideas and insights alongside the AI-generated</w:t>
      </w:r>
    </w:p>
    <w:p w14:paraId="3D2DAC49"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content.</w:t>
      </w:r>
    </w:p>
    <w:p w14:paraId="3D2DAC4A"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xml:space="preserve">■ Use of AI as </w:t>
      </w:r>
      <w:proofErr w:type="gramStart"/>
      <w:r w:rsidRPr="00243130">
        <w:rPr>
          <w:rFonts w:ascii="Times New Roman" w:hAnsi="Times New Roman"/>
          <w:bCs/>
          <w:sz w:val="24"/>
          <w:szCs w:val="24"/>
        </w:rPr>
        <w:t>a research</w:t>
      </w:r>
      <w:proofErr w:type="gramEnd"/>
      <w:r w:rsidRPr="00243130">
        <w:rPr>
          <w:rFonts w:ascii="Times New Roman" w:hAnsi="Times New Roman"/>
          <w:bCs/>
          <w:sz w:val="24"/>
          <w:szCs w:val="24"/>
        </w:rPr>
        <w:t xml:space="preserve"> and learning tool: Students who use ChatGPT/AI properly</w:t>
      </w:r>
    </w:p>
    <w:p w14:paraId="3D2DAC4B"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leverage its capabilities for research and learning purposes. They may use AI to</w:t>
      </w:r>
    </w:p>
    <w:p w14:paraId="3D2DAC4C"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gather information, explore alternative perspectives, or gain a deeper</w:t>
      </w:r>
    </w:p>
    <w:p w14:paraId="3D2DAC4D" w14:textId="77777777" w:rsidR="009F4C90" w:rsidRPr="00243130" w:rsidRDefault="009F4C90" w:rsidP="009F4C90">
      <w:pPr>
        <w:rPr>
          <w:rFonts w:ascii="Times New Roman" w:hAnsi="Times New Roman"/>
          <w:bCs/>
          <w:sz w:val="24"/>
          <w:szCs w:val="24"/>
        </w:rPr>
      </w:pPr>
      <w:proofErr w:type="gramStart"/>
      <w:r w:rsidRPr="00243130">
        <w:rPr>
          <w:rFonts w:ascii="Times New Roman" w:hAnsi="Times New Roman"/>
          <w:bCs/>
          <w:sz w:val="24"/>
          <w:szCs w:val="24"/>
        </w:rPr>
        <w:t>understanding of</w:t>
      </w:r>
      <w:proofErr w:type="gramEnd"/>
      <w:r w:rsidRPr="00243130">
        <w:rPr>
          <w:rFonts w:ascii="Times New Roman" w:hAnsi="Times New Roman"/>
          <w:bCs/>
          <w:sz w:val="24"/>
          <w:szCs w:val="24"/>
        </w:rPr>
        <w:t xml:space="preserve"> complex topics. Look for indications that the student has</w:t>
      </w:r>
    </w:p>
    <w:p w14:paraId="3D2DAC4E"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effectively utilized AI as a resource to enhance their learning process.</w:t>
      </w:r>
    </w:p>
    <w:p w14:paraId="3D2DAC4F"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Ethical adherence to guidelines: Proper use of ChatGPT/AI involves compliance</w:t>
      </w:r>
    </w:p>
    <w:p w14:paraId="3D2DAC50"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with any guidelines or restrictions set by the instructor. Students should</w:t>
      </w:r>
    </w:p>
    <w:p w14:paraId="3D2DAC51"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demonstrate an understanding of the boundaries and expectations related to the</w:t>
      </w:r>
    </w:p>
    <w:p w14:paraId="3D2DAC52"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use of AI tools, as outlined in the course syllabus or assignment instructions.</w:t>
      </w:r>
    </w:p>
    <w:p w14:paraId="3D2DAC53"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Look for evidence that the student has followed prescribed guidelines.</w:t>
      </w:r>
    </w:p>
    <w:p w14:paraId="3D2DAC54"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xml:space="preserve">■ Incremental improvement and growth: When students gradually develop </w:t>
      </w:r>
      <w:proofErr w:type="gramStart"/>
      <w:r w:rsidRPr="00243130">
        <w:rPr>
          <w:rFonts w:ascii="Times New Roman" w:hAnsi="Times New Roman"/>
          <w:bCs/>
          <w:sz w:val="24"/>
          <w:szCs w:val="24"/>
        </w:rPr>
        <w:t>their</w:t>
      </w:r>
      <w:proofErr w:type="gramEnd"/>
    </w:p>
    <w:p w14:paraId="3D2DAC55"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skills, knowledge, and understanding over time, it suggests that they are using</w:t>
      </w:r>
    </w:p>
    <w:p w14:paraId="3D2DAC56"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ChatGPT/AI as a learning aid rather than relying solely on AI-generated content.</w:t>
      </w:r>
    </w:p>
    <w:p w14:paraId="3D2DAC57"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Look for evidence of continuous improvement and the student's ability to apply</w:t>
      </w:r>
    </w:p>
    <w:p w14:paraId="3D2DAC58"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learned concepts.</w:t>
      </w:r>
    </w:p>
    <w:p w14:paraId="3D2DAC59"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Proper attribution of AI assistance: Students who use ChatGPT/AI responsibly</w:t>
      </w:r>
    </w:p>
    <w:p w14:paraId="3D2DAC5A"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attribute any assistance received from the AI system. They acknowledge the AI's</w:t>
      </w:r>
    </w:p>
    <w:p w14:paraId="3D2DAC5B"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contributions and clearly differentiate them from their own original work. Look</w:t>
      </w:r>
    </w:p>
    <w:p w14:paraId="3D2DAC5C"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for appropriate citations or references to the AI system used.</w:t>
      </w:r>
    </w:p>
    <w:p w14:paraId="3D2DAC5D" w14:textId="77777777" w:rsidR="009F4C90" w:rsidRPr="00243130" w:rsidRDefault="009F4C90" w:rsidP="009F4C90">
      <w:pPr>
        <w:rPr>
          <w:rFonts w:ascii="Times New Roman" w:hAnsi="Times New Roman"/>
          <w:bCs/>
          <w:sz w:val="24"/>
          <w:szCs w:val="24"/>
        </w:rPr>
      </w:pPr>
    </w:p>
    <w:p w14:paraId="3D2DAC5E"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V. Specific Examples of Proper Use of ChatGPT/AI</w:t>
      </w:r>
    </w:p>
    <w:p w14:paraId="3D2DAC5F"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Example 1: A student uses ChatGPT/AI to brainstorm ideas and generate potential</w:t>
      </w:r>
    </w:p>
    <w:p w14:paraId="3D2DAC60"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research topics for a term paper. They then use the AI-generated suggestions as a</w:t>
      </w:r>
    </w:p>
    <w:p w14:paraId="3D2DAC61"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starting point for further exploration and development of their own ideas.</w:t>
      </w:r>
    </w:p>
    <w:p w14:paraId="3D2DAC62"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Example 2: A student uses ChatGPT/AI to seek clarification on a complex topic discussed</w:t>
      </w:r>
    </w:p>
    <w:p w14:paraId="3D2DAC63"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in class. They engage in a dialogue with the AI system to gain a better understanding of</w:t>
      </w:r>
    </w:p>
    <w:p w14:paraId="3D2DAC64"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the concepts, but they do not submit the AI-generated conversation as their own word.</w:t>
      </w:r>
    </w:p>
    <w:p w14:paraId="3D2DAC65"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Example 3: A student uses ChatGPT/AI to assist in proofreading and editing their essay.</w:t>
      </w:r>
    </w:p>
    <w:p w14:paraId="3D2DAC66"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xml:space="preserve">They run their draft through the AI system to identify grammatical errors, </w:t>
      </w:r>
      <w:proofErr w:type="gramStart"/>
      <w:r w:rsidRPr="00243130">
        <w:rPr>
          <w:rFonts w:ascii="Times New Roman" w:hAnsi="Times New Roman"/>
          <w:bCs/>
          <w:sz w:val="24"/>
          <w:szCs w:val="24"/>
        </w:rPr>
        <w:t>sentence</w:t>
      </w:r>
      <w:proofErr w:type="gramEnd"/>
    </w:p>
    <w:p w14:paraId="3D2DAC67"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structure improvements, and suggestions for clarity. The student then carefully reviews</w:t>
      </w:r>
    </w:p>
    <w:p w14:paraId="3D2DAC68"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xml:space="preserve">and incorporates the AI-generated suggestions into their own writing, maintaining </w:t>
      </w:r>
      <w:proofErr w:type="gramStart"/>
      <w:r w:rsidRPr="00243130">
        <w:rPr>
          <w:rFonts w:ascii="Times New Roman" w:hAnsi="Times New Roman"/>
          <w:bCs/>
          <w:sz w:val="24"/>
          <w:szCs w:val="24"/>
        </w:rPr>
        <w:t>their</w:t>
      </w:r>
      <w:proofErr w:type="gramEnd"/>
    </w:p>
    <w:p w14:paraId="3D2DAC69"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original voice and style.</w:t>
      </w:r>
    </w:p>
    <w:p w14:paraId="3D2DAC6A"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Example 4: A student employs ChatGPT/AI as a virtual study partner. They engage in a</w:t>
      </w:r>
    </w:p>
    <w:p w14:paraId="3D2DAC6B"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conversation with the AI system to discuss and explore key concepts, theories, and</w:t>
      </w:r>
    </w:p>
    <w:p w14:paraId="3D2DAC6C"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arguments related to their coursework. The student critically evaluates the AI-generated</w:t>
      </w:r>
    </w:p>
    <w:p w14:paraId="3D2DAC6D"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responses, compares them with scholarly sources, and integrates the insights gained</w:t>
      </w:r>
    </w:p>
    <w:p w14:paraId="3D2DAC6E"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into their own understanding of the subject matter.</w:t>
      </w:r>
    </w:p>
    <w:p w14:paraId="3D2DAC6F"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Example 5: A student utilizes ChatGPT/AI to seek guidance and clarification on a specific</w:t>
      </w:r>
    </w:p>
    <w:p w14:paraId="3D2DAC70"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coding concept or syntax. They ask the AI system questions about the best approach to</w:t>
      </w:r>
    </w:p>
    <w:p w14:paraId="3D2DAC71"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solve a particular problem or how to implement a specific algorithm. The student</w:t>
      </w:r>
    </w:p>
    <w:p w14:paraId="3D2DAC72"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carefully studies the AI-generated responses, compares them with relevant</w:t>
      </w:r>
    </w:p>
    <w:p w14:paraId="3D2DAC73"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lastRenderedPageBreak/>
        <w:t xml:space="preserve">programming resources, and then </w:t>
      </w:r>
      <w:proofErr w:type="gramStart"/>
      <w:r w:rsidRPr="00243130">
        <w:rPr>
          <w:rFonts w:ascii="Times New Roman" w:hAnsi="Times New Roman"/>
          <w:bCs/>
          <w:sz w:val="24"/>
          <w:szCs w:val="24"/>
        </w:rPr>
        <w:t>applies</w:t>
      </w:r>
      <w:proofErr w:type="gramEnd"/>
      <w:r w:rsidRPr="00243130">
        <w:rPr>
          <w:rFonts w:ascii="Times New Roman" w:hAnsi="Times New Roman"/>
          <w:bCs/>
          <w:sz w:val="24"/>
          <w:szCs w:val="24"/>
        </w:rPr>
        <w:t xml:space="preserve"> the knowledge gained to develop their own</w:t>
      </w:r>
    </w:p>
    <w:p w14:paraId="3D2DAC74"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solution, ensuring that the final code is their original work.</w:t>
      </w:r>
    </w:p>
    <w:p w14:paraId="3D2DAC75"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Example 6: A student uses ChatGPT/AI to assist in debugging their code. They provide</w:t>
      </w:r>
    </w:p>
    <w:p w14:paraId="3D2DAC76"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snippets of their program to the AI system, seeking suggestions for identifying and fixing</w:t>
      </w:r>
    </w:p>
    <w:p w14:paraId="3D2DAC77"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errors. The student thoroughly analyzes the AI-generated recommendations, tests them</w:t>
      </w:r>
    </w:p>
    <w:p w14:paraId="3D2DAC78"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against their understanding of the problem, and incorporates the appropriate fixes into</w:t>
      </w:r>
    </w:p>
    <w:p w14:paraId="3D2DAC79"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their code while maintaining ownership of their overall solution.</w:t>
      </w:r>
    </w:p>
    <w:p w14:paraId="3D2DAC7A"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Example 7: In an animation class, a student engages ChatGPT/AI to explore animation</w:t>
      </w:r>
    </w:p>
    <w:p w14:paraId="3D2DAC7B"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techniques. The AI-generated suggestions inspire the student's creative process,</w:t>
      </w:r>
    </w:p>
    <w:p w14:paraId="3D2DAC7C"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influencing their own animation projects. The student incorporates the AI-generated</w:t>
      </w:r>
    </w:p>
    <w:p w14:paraId="3D2DAC7D"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concepts while maintaining their artistic vision and properly attributes any specific ideas</w:t>
      </w:r>
    </w:p>
    <w:p w14:paraId="3D2DAC7E"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or references obtained from the AI system.</w:t>
      </w:r>
    </w:p>
    <w:p w14:paraId="3D2DAC7F" w14:textId="77777777" w:rsidR="009F4C90" w:rsidRPr="00243130" w:rsidRDefault="009F4C90" w:rsidP="009F4C90">
      <w:pPr>
        <w:rPr>
          <w:rFonts w:ascii="Times New Roman" w:hAnsi="Times New Roman"/>
          <w:bCs/>
          <w:sz w:val="24"/>
          <w:szCs w:val="24"/>
        </w:rPr>
      </w:pPr>
    </w:p>
    <w:p w14:paraId="3D2DAC80"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VI. Specific Examples of Improper Use of ChatGPT/AI</w:t>
      </w:r>
    </w:p>
    <w:p w14:paraId="3D2DAC81"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Example 1: A student asks ChatGPT/AI to write an entire research paper and submits it</w:t>
      </w:r>
    </w:p>
    <w:p w14:paraId="3D2DAC82"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as their own work, without making any substantial contributions or acknowledging the</w:t>
      </w:r>
    </w:p>
    <w:p w14:paraId="3D2DAC83"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AI's involvement.</w:t>
      </w:r>
    </w:p>
    <w:p w14:paraId="3D2DAC84"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Example 2: A student requests ChatGPT/AI to generate multiple paragraphs to artificially</w:t>
      </w:r>
    </w:p>
    <w:p w14:paraId="3D2DAC85"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lengthen an essay they have already written, without providing proper attribution for</w:t>
      </w:r>
    </w:p>
    <w:p w14:paraId="3D2DAC86"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the AI-generated content.</w:t>
      </w:r>
    </w:p>
    <w:p w14:paraId="3D2DAC87"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Example 3: A student asks ChatGPT/AI to write an entire lab report, including the</w:t>
      </w:r>
    </w:p>
    <w:p w14:paraId="3D2DAC88"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experimental procedures, data analysis, and conclusions. The student then submits the</w:t>
      </w:r>
    </w:p>
    <w:p w14:paraId="3D2DAC89"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AI-generated report as their own work, without contributing any original</w:t>
      </w:r>
    </w:p>
    <w:p w14:paraId="3D2DAC8A"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experimentation or acknowledging the AI's involvement.</w:t>
      </w:r>
    </w:p>
    <w:p w14:paraId="3D2DAC8B"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Example 4: A student uses ChatGPT/AI to generate an original poem for a creative</w:t>
      </w:r>
    </w:p>
    <w:p w14:paraId="3D2DAC8C"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writing assignment. However, instead of using the AI-generated poem as inspiration or a</w:t>
      </w:r>
    </w:p>
    <w:p w14:paraId="3D2DAC8D"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starting point, they submit it verbatim as their own work without acknowledging the AI's</w:t>
      </w:r>
    </w:p>
    <w:p w14:paraId="3D2DAC8E"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assistance or contribution.</w:t>
      </w:r>
    </w:p>
    <w:p w14:paraId="3D2DAC8F"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Example 5: A student requests ChatGPT/AI to solve a series of complex math problems.</w:t>
      </w:r>
    </w:p>
    <w:p w14:paraId="3D2DAC90"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They input the problems and rely solely on the AI-generated solutions without</w:t>
      </w:r>
    </w:p>
    <w:p w14:paraId="3D2DAC91"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attempting to understand or work through the problems themselves. The student then</w:t>
      </w:r>
    </w:p>
    <w:p w14:paraId="3D2DAC92"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submits the solutions as their own work without demonstrating any comprehension of</w:t>
      </w:r>
    </w:p>
    <w:p w14:paraId="3D2DAC93"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the mathematical concepts involved.</w:t>
      </w:r>
    </w:p>
    <w:p w14:paraId="3D2DAC94"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Example 6: A student requests ChatGPT/AI to write an entire coding assignment,</w:t>
      </w:r>
    </w:p>
    <w:p w14:paraId="3D2DAC95"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including the implementation, logic, and comments. They submit the AI-generated code</w:t>
      </w:r>
    </w:p>
    <w:p w14:paraId="3D2DAC96"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as their own work without making any meaningful contributions or acknowledging the</w:t>
      </w:r>
    </w:p>
    <w:p w14:paraId="3D2DAC97"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AI's involvement. The student relies entirely on the AI system to produce a solution,</w:t>
      </w:r>
    </w:p>
    <w:p w14:paraId="3D2DAC98"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essentially presenting it as their own creation.</w:t>
      </w:r>
    </w:p>
    <w:p w14:paraId="3D2DAC99"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Example 7: A student asks ChatGPT/AI to generate code for a specific task and</w:t>
      </w:r>
    </w:p>
    <w:p w14:paraId="3D2DAC9A"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copy-pastes the AI-generated code without understanding or modifying it. They submit</w:t>
      </w:r>
    </w:p>
    <w:p w14:paraId="3D2DAC9B"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the code as their own work, without acknowledging the AI's contribution or</w:t>
      </w:r>
    </w:p>
    <w:p w14:paraId="3D2DAC9C"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demonstrating their own coding skills or comprehension of the problem.</w:t>
      </w:r>
    </w:p>
    <w:p w14:paraId="3D2DAC9D" w14:textId="77777777" w:rsidR="009F4C90" w:rsidRPr="00243130" w:rsidRDefault="009F4C90" w:rsidP="009F4C90">
      <w:pPr>
        <w:rPr>
          <w:rFonts w:ascii="Times New Roman" w:hAnsi="Times New Roman"/>
          <w:bCs/>
          <w:sz w:val="24"/>
          <w:szCs w:val="24"/>
        </w:rPr>
      </w:pPr>
    </w:p>
    <w:p w14:paraId="3D2DAC9E"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VII. Investigative Tools and Techniques</w:t>
      </w:r>
    </w:p>
    <w:p w14:paraId="3D2DAC9F"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Collaboration with Faculty/Instructor</w:t>
      </w:r>
    </w:p>
    <w:p w14:paraId="3D2DACA0"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To gain a better understanding of the assignment, collaborate with the faculty or</w:t>
      </w:r>
    </w:p>
    <w:p w14:paraId="3D2DACA1"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lastRenderedPageBreak/>
        <w:t>instructor.</w:t>
      </w:r>
    </w:p>
    <w:p w14:paraId="3D2DACA2"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Reach out to the reporter for copies of all materials provided to students</w:t>
      </w:r>
    </w:p>
    <w:p w14:paraId="3D2DACA3"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regarding the assignment, as mentioned in the Gathering Information section of</w:t>
      </w:r>
    </w:p>
    <w:p w14:paraId="3D2DACA4"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the guide.</w:t>
      </w:r>
    </w:p>
    <w:p w14:paraId="3D2DACA5"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Additionally, gather insights into the student's perspective on the assignment by</w:t>
      </w:r>
    </w:p>
    <w:p w14:paraId="3D2DACA6"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considering the following:</w:t>
      </w:r>
    </w:p>
    <w:p w14:paraId="3D2DACA7"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a) Attendance requirements: Determine if the class requires regular</w:t>
      </w:r>
    </w:p>
    <w:p w14:paraId="3D2DACA8"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xml:space="preserve">attendance, as it can provide valuable context for evaluating the </w:t>
      </w:r>
      <w:proofErr w:type="gramStart"/>
      <w:r w:rsidRPr="00243130">
        <w:rPr>
          <w:rFonts w:ascii="Times New Roman" w:hAnsi="Times New Roman"/>
          <w:bCs/>
          <w:sz w:val="24"/>
          <w:szCs w:val="24"/>
        </w:rPr>
        <w:t>student's</w:t>
      </w:r>
      <w:proofErr w:type="gramEnd"/>
    </w:p>
    <w:p w14:paraId="3D2DACA9"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performance.</w:t>
      </w:r>
    </w:p>
    <w:p w14:paraId="3D2DACAA"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b) Assignment communication: Understand how assignments are</w:t>
      </w:r>
    </w:p>
    <w:p w14:paraId="3D2DACAB"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xml:space="preserve">communicated </w:t>
      </w:r>
      <w:proofErr w:type="gramStart"/>
      <w:r w:rsidRPr="00243130">
        <w:rPr>
          <w:rFonts w:ascii="Times New Roman" w:hAnsi="Times New Roman"/>
          <w:bCs/>
          <w:sz w:val="24"/>
          <w:szCs w:val="24"/>
        </w:rPr>
        <w:t>to</w:t>
      </w:r>
      <w:proofErr w:type="gramEnd"/>
      <w:r w:rsidRPr="00243130">
        <w:rPr>
          <w:rFonts w:ascii="Times New Roman" w:hAnsi="Times New Roman"/>
          <w:bCs/>
          <w:sz w:val="24"/>
          <w:szCs w:val="24"/>
        </w:rPr>
        <w:t xml:space="preserve"> students. This includes the channels used, such as</w:t>
      </w:r>
    </w:p>
    <w:p w14:paraId="3D2DACAC"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online platforms, emails, or in-person instructions.</w:t>
      </w:r>
    </w:p>
    <w:p w14:paraId="3D2DACAD"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c) Course syllabus: Examine the course syllabus to identify any online</w:t>
      </w:r>
    </w:p>
    <w:p w14:paraId="3D2DACAE" w14:textId="77777777" w:rsidR="009F4C90" w:rsidRPr="00243130" w:rsidRDefault="009F4C90" w:rsidP="009F4C90">
      <w:pPr>
        <w:rPr>
          <w:rFonts w:ascii="Times New Roman" w:hAnsi="Times New Roman"/>
          <w:bCs/>
          <w:sz w:val="24"/>
          <w:szCs w:val="24"/>
        </w:rPr>
      </w:pPr>
      <w:proofErr w:type="gramStart"/>
      <w:r w:rsidRPr="00243130">
        <w:rPr>
          <w:rFonts w:ascii="Times New Roman" w:hAnsi="Times New Roman"/>
          <w:bCs/>
          <w:sz w:val="24"/>
          <w:szCs w:val="24"/>
        </w:rPr>
        <w:t>learning</w:t>
      </w:r>
      <w:proofErr w:type="gramEnd"/>
      <w:r w:rsidRPr="00243130">
        <w:rPr>
          <w:rFonts w:ascii="Times New Roman" w:hAnsi="Times New Roman"/>
          <w:bCs/>
          <w:sz w:val="24"/>
          <w:szCs w:val="24"/>
        </w:rPr>
        <w:t xml:space="preserve"> tools </w:t>
      </w:r>
      <w:proofErr w:type="gramStart"/>
      <w:r w:rsidRPr="00243130">
        <w:rPr>
          <w:rFonts w:ascii="Times New Roman" w:hAnsi="Times New Roman"/>
          <w:bCs/>
          <w:sz w:val="24"/>
          <w:szCs w:val="24"/>
        </w:rPr>
        <w:t>integrated</w:t>
      </w:r>
      <w:proofErr w:type="gramEnd"/>
      <w:r w:rsidRPr="00243130">
        <w:rPr>
          <w:rFonts w:ascii="Times New Roman" w:hAnsi="Times New Roman"/>
          <w:bCs/>
          <w:sz w:val="24"/>
          <w:szCs w:val="24"/>
        </w:rPr>
        <w:t xml:space="preserve"> into the curriculum. These tools may have</w:t>
      </w:r>
    </w:p>
    <w:p w14:paraId="3D2DACAF"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relevance to the student's utilization of ChatGPT/AI.</w:t>
      </w:r>
    </w:p>
    <w:p w14:paraId="3D2DACB0"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d) Behavioral patterns: Review the student's behavior throughout the</w:t>
      </w:r>
    </w:p>
    <w:p w14:paraId="3D2DACB1"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xml:space="preserve">quarter to identify any consistent patterns that may shed light on </w:t>
      </w:r>
      <w:proofErr w:type="gramStart"/>
      <w:r w:rsidRPr="00243130">
        <w:rPr>
          <w:rFonts w:ascii="Times New Roman" w:hAnsi="Times New Roman"/>
          <w:bCs/>
          <w:sz w:val="24"/>
          <w:szCs w:val="24"/>
        </w:rPr>
        <w:t>their</w:t>
      </w:r>
      <w:proofErr w:type="gramEnd"/>
    </w:p>
    <w:p w14:paraId="3D2DACB2"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approach to assignments and their potential use of ChatGPT/AI.</w:t>
      </w:r>
    </w:p>
    <w:p w14:paraId="3D2DACB3"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e) Expectations beyond the reported assignment: Clarify expectations set</w:t>
      </w:r>
    </w:p>
    <w:p w14:paraId="3D2DACB4"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xml:space="preserve">throughout the course that </w:t>
      </w:r>
      <w:proofErr w:type="gramStart"/>
      <w:r w:rsidRPr="00243130">
        <w:rPr>
          <w:rFonts w:ascii="Times New Roman" w:hAnsi="Times New Roman"/>
          <w:bCs/>
          <w:sz w:val="24"/>
          <w:szCs w:val="24"/>
        </w:rPr>
        <w:t>pertain</w:t>
      </w:r>
      <w:proofErr w:type="gramEnd"/>
      <w:r w:rsidRPr="00243130">
        <w:rPr>
          <w:rFonts w:ascii="Times New Roman" w:hAnsi="Times New Roman"/>
          <w:bCs/>
          <w:sz w:val="24"/>
          <w:szCs w:val="24"/>
        </w:rPr>
        <w:t xml:space="preserve"> to classroom behavior beyond the</w:t>
      </w:r>
    </w:p>
    <w:p w14:paraId="3D2DACB5"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specific assignment being investigated. This broader context can provide</w:t>
      </w:r>
    </w:p>
    <w:p w14:paraId="3D2DACB6"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valuable insights.</w:t>
      </w:r>
    </w:p>
    <w:p w14:paraId="3D2DACB7"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AI Detection Software</w:t>
      </w:r>
    </w:p>
    <w:p w14:paraId="3D2DACB8"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AI detection software is not relied upon as the sole determinant in academic</w:t>
      </w:r>
    </w:p>
    <w:p w14:paraId="3D2DACB9"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integrity cases.</w:t>
      </w:r>
    </w:p>
    <w:p w14:paraId="3D2DACBA"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While course instructors may use AI detection software and mention it in the</w:t>
      </w:r>
    </w:p>
    <w:p w14:paraId="3D2DACBB"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report, CSSC emphasizes to students we meet that such reports are not</w:t>
      </w:r>
    </w:p>
    <w:p w14:paraId="3D2DACBC"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considered as conclusive evidence when determining preponderance.</w:t>
      </w:r>
    </w:p>
    <w:p w14:paraId="3D2DACBD"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CSSC does not treat AI detection software reports as facts in academic integrity</w:t>
      </w:r>
    </w:p>
    <w:p w14:paraId="3D2DACBE"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cases.</w:t>
      </w:r>
    </w:p>
    <w:p w14:paraId="3D2DACBF"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Point course instructors to academic articles available via Google Scholar that</w:t>
      </w:r>
    </w:p>
    <w:p w14:paraId="3D2DACC0"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highlight how unreliable AI detectors currently are and will most likely be in the</w:t>
      </w:r>
    </w:p>
    <w:p w14:paraId="3D2DACC1"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future.</w:t>
      </w:r>
    </w:p>
    <w:p w14:paraId="3D2DACC2"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Please note, students who use online tools to translate work done in their native</w:t>
      </w:r>
    </w:p>
    <w:p w14:paraId="3D2DACC3"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xml:space="preserve">language into English </w:t>
      </w:r>
      <w:proofErr w:type="gramStart"/>
      <w:r w:rsidRPr="00243130">
        <w:rPr>
          <w:rFonts w:ascii="Times New Roman" w:hAnsi="Times New Roman"/>
          <w:bCs/>
          <w:sz w:val="24"/>
          <w:szCs w:val="24"/>
        </w:rPr>
        <w:t>are</w:t>
      </w:r>
      <w:proofErr w:type="gramEnd"/>
      <w:r w:rsidRPr="00243130">
        <w:rPr>
          <w:rFonts w:ascii="Times New Roman" w:hAnsi="Times New Roman"/>
          <w:bCs/>
          <w:sz w:val="24"/>
          <w:szCs w:val="24"/>
        </w:rPr>
        <w:t xml:space="preserve"> using AI.</w:t>
      </w:r>
    </w:p>
    <w:p w14:paraId="3D2DACC4"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Case Consult Across Decentralized UW Conduct System</w:t>
      </w:r>
    </w:p>
    <w:p w14:paraId="3D2DACC5"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xml:space="preserve">■ This is a brave new </w:t>
      </w:r>
      <w:proofErr w:type="gramStart"/>
      <w:r w:rsidRPr="00243130">
        <w:rPr>
          <w:rFonts w:ascii="Times New Roman" w:hAnsi="Times New Roman"/>
          <w:bCs/>
          <w:sz w:val="24"/>
          <w:szCs w:val="24"/>
        </w:rPr>
        <w:t>world</w:t>
      </w:r>
      <w:proofErr w:type="gramEnd"/>
      <w:r w:rsidRPr="00243130">
        <w:rPr>
          <w:rFonts w:ascii="Times New Roman" w:hAnsi="Times New Roman"/>
          <w:bCs/>
          <w:sz w:val="24"/>
          <w:szCs w:val="24"/>
        </w:rPr>
        <w:t xml:space="preserve"> and we need to rely on each other!</w:t>
      </w:r>
    </w:p>
    <w:p w14:paraId="3D2DACC6"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We are all trying to figure this out together in real time…</w:t>
      </w:r>
    </w:p>
    <w:p w14:paraId="3D2DACC7"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a) That includes students, faculty, TAs, student advisors, academic</w:t>
      </w:r>
    </w:p>
    <w:p w14:paraId="3D2DACC8"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departments and conduct administrators.</w:t>
      </w:r>
    </w:p>
    <w:p w14:paraId="3D2DACC9"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xml:space="preserve">■ CSSC is eager for a </w:t>
      </w:r>
      <w:proofErr w:type="gramStart"/>
      <w:r w:rsidRPr="00243130">
        <w:rPr>
          <w:rFonts w:ascii="Times New Roman" w:hAnsi="Times New Roman"/>
          <w:bCs/>
          <w:sz w:val="24"/>
          <w:szCs w:val="24"/>
        </w:rPr>
        <w:t>top down</w:t>
      </w:r>
      <w:proofErr w:type="gramEnd"/>
      <w:r w:rsidRPr="00243130">
        <w:rPr>
          <w:rFonts w:ascii="Times New Roman" w:hAnsi="Times New Roman"/>
          <w:bCs/>
          <w:sz w:val="24"/>
          <w:szCs w:val="24"/>
        </w:rPr>
        <w:t xml:space="preserve"> statement from university leadership to rely on as a</w:t>
      </w:r>
    </w:p>
    <w:p w14:paraId="3D2DACCA"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philosophical foundation for adjudicating cases involving AI/ChatGPT.</w:t>
      </w:r>
    </w:p>
    <w:p w14:paraId="3D2DACCB"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This is a great opportunity to consult across the decentralized conduct</w:t>
      </w:r>
    </w:p>
    <w:p w14:paraId="3D2DACCC"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departments when trying to work through an AI/ChatGPT case.</w:t>
      </w:r>
    </w:p>
    <w:p w14:paraId="3D2DACCD"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As AI develops, there is increased likelihood that additional disruptive technology</w:t>
      </w:r>
    </w:p>
    <w:p w14:paraId="3D2DACCE"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will impact current higher education learning modalities.</w:t>
      </w:r>
    </w:p>
    <w:p w14:paraId="3D2DACCF"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lastRenderedPageBreak/>
        <w:t>■ This includes AI related behavioral cases that center around privacy and</w:t>
      </w:r>
    </w:p>
    <w:p w14:paraId="3D2DACD0"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harassment</w:t>
      </w:r>
    </w:p>
    <w:p w14:paraId="3D2DACD1"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Case Adjudication</w:t>
      </w:r>
    </w:p>
    <w:p w14:paraId="3D2DACD2"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During the case adjudication process, consider the following steps:</w:t>
      </w:r>
    </w:p>
    <w:p w14:paraId="3D2DACD3"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a) Student accountability: Ideally, the student should take responsibility for</w:t>
      </w:r>
    </w:p>
    <w:p w14:paraId="3D2DACD4"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any mistakes or shortcuts they may have made. Assess their willingness to</w:t>
      </w:r>
    </w:p>
    <w:p w14:paraId="3D2DACD5"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acknowledge their actions.</w:t>
      </w:r>
    </w:p>
    <w:p w14:paraId="3D2DACD6"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xml:space="preserve">b) Plausibility of explanations: Evaluate the plausibility of the </w:t>
      </w:r>
      <w:proofErr w:type="gramStart"/>
      <w:r w:rsidRPr="00243130">
        <w:rPr>
          <w:rFonts w:ascii="Times New Roman" w:hAnsi="Times New Roman"/>
          <w:bCs/>
          <w:sz w:val="24"/>
          <w:szCs w:val="24"/>
        </w:rPr>
        <w:t>student's</w:t>
      </w:r>
      <w:proofErr w:type="gramEnd"/>
    </w:p>
    <w:p w14:paraId="3D2DACD7"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explanation based on the available evidence. Consider the consistency</w:t>
      </w:r>
    </w:p>
    <w:p w14:paraId="3D2DACD8"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and coherence of their account.</w:t>
      </w:r>
    </w:p>
    <w:p w14:paraId="3D2DACD9"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c) Work and progress tracking: Check if the student used platforms like</w:t>
      </w:r>
    </w:p>
    <w:p w14:paraId="3D2DACDA"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Google Docs or similar tools that track their work and progress. This can</w:t>
      </w:r>
    </w:p>
    <w:p w14:paraId="3D2DACDB"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provide insights into their writing process and potential use of</w:t>
      </w:r>
    </w:p>
    <w:p w14:paraId="3D2DACDC"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ChatGPT/AI.</w:t>
      </w:r>
    </w:p>
    <w:p w14:paraId="3D2DACDD"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d) ChatGPT chat history: If possible, request the student to screen-share and</w:t>
      </w:r>
    </w:p>
    <w:p w14:paraId="3D2DACDE"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show their ChatGPT chat history. This can help verify their usage of the AI</w:t>
      </w:r>
    </w:p>
    <w:p w14:paraId="3D2DACDF"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system and clarify their intentions.</w:t>
      </w:r>
    </w:p>
    <w:p w14:paraId="3D2DACE0"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e) Consultation with the instructor: Consult with the instructor to gain</w:t>
      </w:r>
    </w:p>
    <w:p w14:paraId="3D2DACE1"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 xml:space="preserve">further perspectives and insights into the </w:t>
      </w:r>
      <w:proofErr w:type="gramStart"/>
      <w:r w:rsidRPr="00243130">
        <w:rPr>
          <w:rFonts w:ascii="Times New Roman" w:hAnsi="Times New Roman"/>
          <w:bCs/>
          <w:sz w:val="24"/>
          <w:szCs w:val="24"/>
        </w:rPr>
        <w:t>student's</w:t>
      </w:r>
      <w:proofErr w:type="gramEnd"/>
      <w:r w:rsidRPr="00243130">
        <w:rPr>
          <w:rFonts w:ascii="Times New Roman" w:hAnsi="Times New Roman"/>
          <w:bCs/>
          <w:sz w:val="24"/>
          <w:szCs w:val="24"/>
        </w:rPr>
        <w:t xml:space="preserve"> explanations. Their</w:t>
      </w:r>
    </w:p>
    <w:p w14:paraId="3D2DACE2" w14:textId="77777777" w:rsidR="009F4C90" w:rsidRPr="00243130" w:rsidRDefault="009F4C90" w:rsidP="009F4C90">
      <w:pPr>
        <w:rPr>
          <w:rFonts w:ascii="Times New Roman" w:hAnsi="Times New Roman"/>
          <w:bCs/>
          <w:sz w:val="24"/>
          <w:szCs w:val="24"/>
        </w:rPr>
      </w:pPr>
      <w:r w:rsidRPr="00243130">
        <w:rPr>
          <w:rFonts w:ascii="Times New Roman" w:hAnsi="Times New Roman"/>
          <w:bCs/>
          <w:sz w:val="24"/>
          <w:szCs w:val="24"/>
        </w:rPr>
        <w:t>input can contribute to the overall assessment of the case.</w:t>
      </w:r>
    </w:p>
    <w:p w14:paraId="3D2DACE3" w14:textId="77777777" w:rsidR="009F4C90" w:rsidRDefault="009F4C90" w:rsidP="009F4C90">
      <w:pPr>
        <w:tabs>
          <w:tab w:val="left" w:pos="740"/>
        </w:tabs>
        <w:jc w:val="both"/>
        <w:rPr>
          <w:rFonts w:ascii="Times New Roman" w:hAnsi="Times New Roman"/>
          <w:sz w:val="24"/>
          <w:szCs w:val="24"/>
        </w:rPr>
      </w:pPr>
      <w:r w:rsidRPr="00243130">
        <w:rPr>
          <w:rFonts w:ascii="Times New Roman" w:hAnsi="Times New Roman"/>
          <w:bCs/>
          <w:sz w:val="24"/>
          <w:szCs w:val="24"/>
        </w:rPr>
        <w:br w:type="page"/>
      </w:r>
    </w:p>
    <w:p w14:paraId="3D2DACE4" w14:textId="77777777" w:rsidR="009F4C90" w:rsidRDefault="009F4C90" w:rsidP="003C5036">
      <w:pPr>
        <w:tabs>
          <w:tab w:val="left" w:pos="740"/>
        </w:tabs>
        <w:jc w:val="both"/>
        <w:rPr>
          <w:rFonts w:ascii="Times New Roman" w:hAnsi="Times New Roman"/>
          <w:sz w:val="24"/>
          <w:szCs w:val="24"/>
        </w:rPr>
      </w:pPr>
    </w:p>
    <w:p w14:paraId="3D2DACE6" w14:textId="631C11BB" w:rsidR="003C5036" w:rsidRDefault="003C5036" w:rsidP="000F657E">
      <w:pPr>
        <w:tabs>
          <w:tab w:val="left" w:pos="740"/>
        </w:tabs>
        <w:jc w:val="center"/>
        <w:rPr>
          <w:rFonts w:ascii="Times New Roman" w:hAnsi="Times New Roman"/>
          <w:b/>
          <w:sz w:val="24"/>
          <w:szCs w:val="24"/>
        </w:rPr>
      </w:pPr>
      <w:r>
        <w:rPr>
          <w:rFonts w:ascii="Times New Roman" w:hAnsi="Times New Roman"/>
          <w:b/>
          <w:sz w:val="24"/>
          <w:szCs w:val="24"/>
        </w:rPr>
        <w:t xml:space="preserve">Appendix </w:t>
      </w:r>
      <w:r w:rsidR="009F4C90">
        <w:rPr>
          <w:rFonts w:ascii="Times New Roman" w:hAnsi="Times New Roman"/>
          <w:b/>
          <w:sz w:val="24"/>
          <w:szCs w:val="24"/>
        </w:rPr>
        <w:t>E</w:t>
      </w:r>
      <w:r w:rsidRPr="00A71030">
        <w:rPr>
          <w:rFonts w:ascii="Times New Roman" w:hAnsi="Times New Roman"/>
          <w:b/>
          <w:sz w:val="24"/>
          <w:szCs w:val="24"/>
        </w:rPr>
        <w:t xml:space="preserve">: </w:t>
      </w:r>
      <w:r>
        <w:rPr>
          <w:rFonts w:ascii="Times New Roman" w:hAnsi="Times New Roman"/>
          <w:b/>
          <w:sz w:val="24"/>
          <w:szCs w:val="24"/>
        </w:rPr>
        <w:t>Grad</w:t>
      </w:r>
      <w:r w:rsidR="000F657E">
        <w:rPr>
          <w:rFonts w:ascii="Times New Roman" w:hAnsi="Times New Roman"/>
          <w:b/>
          <w:sz w:val="24"/>
          <w:szCs w:val="24"/>
        </w:rPr>
        <w:t>ing Rubrics</w:t>
      </w:r>
    </w:p>
    <w:p w14:paraId="4312B555" w14:textId="77777777" w:rsidR="000F657E" w:rsidRDefault="000F657E" w:rsidP="000F657E">
      <w:pPr>
        <w:tabs>
          <w:tab w:val="left" w:pos="740"/>
        </w:tabs>
        <w:jc w:val="center"/>
        <w:rPr>
          <w:rFonts w:ascii="Times New Roman" w:hAnsi="Times New Roman"/>
          <w:sz w:val="24"/>
          <w:szCs w:val="24"/>
        </w:rPr>
      </w:pPr>
    </w:p>
    <w:p w14:paraId="1B56BD5F" w14:textId="77777777" w:rsidR="000F657E" w:rsidRPr="000F657E" w:rsidRDefault="000F657E" w:rsidP="000F657E">
      <w:pPr>
        <w:overflowPunct/>
        <w:autoSpaceDE/>
        <w:autoSpaceDN/>
        <w:adjustRightInd/>
        <w:spacing w:after="160" w:line="259" w:lineRule="auto"/>
        <w:jc w:val="center"/>
        <w:textAlignment w:val="auto"/>
        <w:rPr>
          <w:rFonts w:asciiTheme="minorHAnsi" w:eastAsiaTheme="minorHAnsi" w:hAnsiTheme="minorHAnsi" w:cstheme="minorBidi"/>
          <w:b/>
          <w:bCs/>
          <w:kern w:val="2"/>
          <w:sz w:val="22"/>
          <w:szCs w:val="22"/>
          <w14:ligatures w14:val="standardContextual"/>
        </w:rPr>
      </w:pPr>
      <w:proofErr w:type="spellStart"/>
      <w:r w:rsidRPr="000F657E">
        <w:rPr>
          <w:rFonts w:asciiTheme="minorHAnsi" w:eastAsiaTheme="minorHAnsi" w:hAnsiTheme="minorHAnsi" w:cstheme="minorBidi"/>
          <w:b/>
          <w:bCs/>
          <w:kern w:val="2"/>
          <w:sz w:val="22"/>
          <w:szCs w:val="22"/>
          <w14:ligatures w14:val="standardContextual"/>
        </w:rPr>
        <w:t>ResD</w:t>
      </w:r>
      <w:proofErr w:type="spellEnd"/>
      <w:r w:rsidRPr="000F657E">
        <w:rPr>
          <w:rFonts w:asciiTheme="minorHAnsi" w:eastAsiaTheme="minorHAnsi" w:hAnsiTheme="minorHAnsi" w:cstheme="minorBidi"/>
          <w:b/>
          <w:bCs/>
          <w:kern w:val="2"/>
          <w:sz w:val="22"/>
          <w:szCs w:val="22"/>
          <w14:ligatures w14:val="standardContextual"/>
        </w:rPr>
        <w:t xml:space="preserve"> 660</w:t>
      </w:r>
    </w:p>
    <w:p w14:paraId="69ABA9B2" w14:textId="77777777" w:rsidR="000F657E" w:rsidRPr="000F657E" w:rsidRDefault="000F657E" w:rsidP="000F657E">
      <w:pPr>
        <w:overflowPunct/>
        <w:autoSpaceDE/>
        <w:autoSpaceDN/>
        <w:adjustRightInd/>
        <w:spacing w:after="160" w:line="259" w:lineRule="auto"/>
        <w:jc w:val="center"/>
        <w:textAlignment w:val="auto"/>
        <w:rPr>
          <w:rFonts w:asciiTheme="minorHAnsi" w:eastAsiaTheme="minorHAnsi" w:hAnsiTheme="minorHAnsi" w:cstheme="minorBidi"/>
          <w:b/>
          <w:bCs/>
          <w:kern w:val="2"/>
          <w:sz w:val="22"/>
          <w:szCs w:val="22"/>
          <w14:ligatures w14:val="standardContextual"/>
        </w:rPr>
      </w:pPr>
      <w:r w:rsidRPr="000F657E">
        <w:rPr>
          <w:rFonts w:asciiTheme="minorHAnsi" w:eastAsiaTheme="minorHAnsi" w:hAnsiTheme="minorHAnsi" w:cstheme="minorBidi"/>
          <w:b/>
          <w:bCs/>
          <w:kern w:val="2"/>
          <w:sz w:val="22"/>
          <w:szCs w:val="22"/>
          <w14:ligatures w14:val="standardContextual"/>
        </w:rPr>
        <w:t>Grading Rubric</w:t>
      </w:r>
    </w:p>
    <w:p w14:paraId="7999F6BD" w14:textId="77777777" w:rsidR="000F657E" w:rsidRPr="000F657E" w:rsidRDefault="000F657E" w:rsidP="000F657E">
      <w:pPr>
        <w:overflowPunct/>
        <w:autoSpaceDE/>
        <w:autoSpaceDN/>
        <w:adjustRightInd/>
        <w:spacing w:after="160" w:line="259" w:lineRule="auto"/>
        <w:textAlignment w:val="auto"/>
        <w:rPr>
          <w:rFonts w:asciiTheme="minorHAnsi" w:eastAsiaTheme="minorHAnsi" w:hAnsiTheme="minorHAnsi" w:cstheme="minorBidi"/>
          <w:b/>
          <w:bCs/>
          <w:kern w:val="2"/>
          <w:sz w:val="22"/>
          <w:szCs w:val="22"/>
          <w14:ligatures w14:val="standardContextual"/>
        </w:rPr>
      </w:pPr>
    </w:p>
    <w:tbl>
      <w:tblPr>
        <w:tblStyle w:val="TableGrid"/>
        <w:tblW w:w="0" w:type="auto"/>
        <w:tblLook w:val="04A0" w:firstRow="1" w:lastRow="0" w:firstColumn="1" w:lastColumn="0" w:noHBand="0" w:noVBand="1"/>
      </w:tblPr>
      <w:tblGrid>
        <w:gridCol w:w="4675"/>
        <w:gridCol w:w="4675"/>
      </w:tblGrid>
      <w:tr w:rsidR="00E02B4F" w:rsidRPr="00E02B4F" w14:paraId="7A54282B" w14:textId="77777777" w:rsidTr="00361CF3">
        <w:tc>
          <w:tcPr>
            <w:tcW w:w="4675" w:type="dxa"/>
          </w:tcPr>
          <w:p w14:paraId="2BDCC659" w14:textId="77777777" w:rsidR="00E02B4F" w:rsidRPr="00E02B4F" w:rsidRDefault="00E02B4F" w:rsidP="00361CF3">
            <w:pPr>
              <w:jc w:val="center"/>
              <w:rPr>
                <w:rFonts w:ascii="Times New Roman" w:hAnsi="Times New Roman"/>
                <w:b/>
                <w:bCs/>
                <w:sz w:val="24"/>
                <w:szCs w:val="24"/>
              </w:rPr>
            </w:pPr>
            <w:r w:rsidRPr="00E02B4F">
              <w:rPr>
                <w:rFonts w:ascii="Times New Roman" w:hAnsi="Times New Roman"/>
                <w:b/>
                <w:bCs/>
                <w:sz w:val="24"/>
                <w:szCs w:val="24"/>
              </w:rPr>
              <w:t>Graded Criteria</w:t>
            </w:r>
          </w:p>
        </w:tc>
        <w:tc>
          <w:tcPr>
            <w:tcW w:w="4675" w:type="dxa"/>
          </w:tcPr>
          <w:p w14:paraId="4FB1FD6D" w14:textId="77777777" w:rsidR="00E02B4F" w:rsidRPr="00E02B4F" w:rsidRDefault="00E02B4F" w:rsidP="00361CF3">
            <w:pPr>
              <w:jc w:val="center"/>
              <w:rPr>
                <w:rFonts w:ascii="Times New Roman" w:hAnsi="Times New Roman"/>
                <w:b/>
                <w:bCs/>
                <w:sz w:val="24"/>
                <w:szCs w:val="24"/>
              </w:rPr>
            </w:pPr>
            <w:r w:rsidRPr="00E02B4F">
              <w:rPr>
                <w:rFonts w:ascii="Times New Roman" w:hAnsi="Times New Roman"/>
                <w:b/>
                <w:bCs/>
                <w:sz w:val="24"/>
                <w:szCs w:val="24"/>
              </w:rPr>
              <w:t>Description</w:t>
            </w:r>
          </w:p>
        </w:tc>
      </w:tr>
      <w:tr w:rsidR="00E02B4F" w:rsidRPr="00E02B4F" w14:paraId="05D3005F" w14:textId="77777777" w:rsidTr="00361CF3">
        <w:tc>
          <w:tcPr>
            <w:tcW w:w="4675" w:type="dxa"/>
          </w:tcPr>
          <w:p w14:paraId="0995F734" w14:textId="77777777" w:rsidR="00E02B4F" w:rsidRPr="00E02B4F" w:rsidRDefault="00E02B4F" w:rsidP="00361CF3">
            <w:pPr>
              <w:rPr>
                <w:rFonts w:ascii="Times New Roman" w:hAnsi="Times New Roman"/>
                <w:sz w:val="24"/>
                <w:szCs w:val="24"/>
              </w:rPr>
            </w:pPr>
            <w:r w:rsidRPr="00E02B4F">
              <w:rPr>
                <w:rFonts w:ascii="Times New Roman" w:hAnsi="Times New Roman"/>
                <w:sz w:val="24"/>
                <w:szCs w:val="24"/>
              </w:rPr>
              <w:t>Examination. diagnoses, prognoses, risk assessment, and treatment planning</w:t>
            </w:r>
          </w:p>
        </w:tc>
        <w:tc>
          <w:tcPr>
            <w:tcW w:w="4675" w:type="dxa"/>
          </w:tcPr>
          <w:p w14:paraId="593949D9" w14:textId="77777777" w:rsidR="00E02B4F" w:rsidRPr="00E02B4F" w:rsidRDefault="00E02B4F" w:rsidP="00361CF3">
            <w:pPr>
              <w:rPr>
                <w:rFonts w:ascii="Times New Roman" w:hAnsi="Times New Roman"/>
                <w:sz w:val="24"/>
                <w:szCs w:val="24"/>
              </w:rPr>
            </w:pPr>
            <w:r w:rsidRPr="00E02B4F">
              <w:rPr>
                <w:rFonts w:ascii="Times New Roman" w:hAnsi="Times New Roman"/>
                <w:sz w:val="24"/>
                <w:szCs w:val="24"/>
              </w:rPr>
              <w:t>The resident will gather all data from the comprehensive exam and present it to the program director within 2 weeks of the exam date.  The resident will present the data in a Keynote or PowerPoint format along with clinical data, mounted casts, photos, radiographs, charting, and treatment options.  Later, the resident will develop a patient contact that explains to the patient their extraoral and intraoral findings, the significance of these findings, treatment plan, treatment codes and costs, risk factors, and prognoses.</w:t>
            </w:r>
          </w:p>
        </w:tc>
      </w:tr>
      <w:tr w:rsidR="00E02B4F" w:rsidRPr="00E02B4F" w14:paraId="5B1A0B9E" w14:textId="77777777" w:rsidTr="00361CF3">
        <w:tc>
          <w:tcPr>
            <w:tcW w:w="4675" w:type="dxa"/>
          </w:tcPr>
          <w:p w14:paraId="0AC1FDA1" w14:textId="77777777" w:rsidR="00E02B4F" w:rsidRPr="00E02B4F" w:rsidRDefault="00E02B4F" w:rsidP="00361CF3">
            <w:pPr>
              <w:rPr>
                <w:rFonts w:ascii="Times New Roman" w:hAnsi="Times New Roman"/>
                <w:sz w:val="24"/>
                <w:szCs w:val="24"/>
              </w:rPr>
            </w:pPr>
            <w:r w:rsidRPr="00E02B4F">
              <w:rPr>
                <w:rFonts w:ascii="Times New Roman" w:hAnsi="Times New Roman"/>
                <w:sz w:val="24"/>
                <w:szCs w:val="24"/>
              </w:rPr>
              <w:t>Patient assessment including impact of medical and dental history</w:t>
            </w:r>
          </w:p>
        </w:tc>
        <w:tc>
          <w:tcPr>
            <w:tcW w:w="4675" w:type="dxa"/>
          </w:tcPr>
          <w:p w14:paraId="4F2BB70B" w14:textId="77777777" w:rsidR="00E02B4F" w:rsidRPr="00E02B4F" w:rsidRDefault="00E02B4F" w:rsidP="00361CF3">
            <w:pPr>
              <w:rPr>
                <w:rFonts w:ascii="Times New Roman" w:hAnsi="Times New Roman"/>
                <w:sz w:val="24"/>
                <w:szCs w:val="24"/>
              </w:rPr>
            </w:pPr>
            <w:proofErr w:type="gramStart"/>
            <w:r w:rsidRPr="00E02B4F">
              <w:rPr>
                <w:rFonts w:ascii="Times New Roman" w:hAnsi="Times New Roman"/>
                <w:sz w:val="24"/>
                <w:szCs w:val="24"/>
              </w:rPr>
              <w:t>Resident</w:t>
            </w:r>
            <w:proofErr w:type="gramEnd"/>
            <w:r w:rsidRPr="00E02B4F">
              <w:rPr>
                <w:rFonts w:ascii="Times New Roman" w:hAnsi="Times New Roman"/>
                <w:sz w:val="24"/>
                <w:szCs w:val="24"/>
              </w:rPr>
              <w:t xml:space="preserve"> must demonstrate an understanding of how </w:t>
            </w:r>
            <w:proofErr w:type="gramStart"/>
            <w:r w:rsidRPr="00E02B4F">
              <w:rPr>
                <w:rFonts w:ascii="Times New Roman" w:hAnsi="Times New Roman"/>
                <w:sz w:val="24"/>
                <w:szCs w:val="24"/>
              </w:rPr>
              <w:t>the medical</w:t>
            </w:r>
            <w:proofErr w:type="gramEnd"/>
            <w:r w:rsidRPr="00E02B4F">
              <w:rPr>
                <w:rFonts w:ascii="Times New Roman" w:hAnsi="Times New Roman"/>
                <w:sz w:val="24"/>
                <w:szCs w:val="24"/>
              </w:rPr>
              <w:t xml:space="preserve"> and dental history will impact the treatment plan, treatment, risk analysis, and prognosis.</w:t>
            </w:r>
          </w:p>
        </w:tc>
      </w:tr>
      <w:tr w:rsidR="00E02B4F" w:rsidRPr="00E02B4F" w14:paraId="16F2A411" w14:textId="77777777" w:rsidTr="00361CF3">
        <w:tc>
          <w:tcPr>
            <w:tcW w:w="4675" w:type="dxa"/>
          </w:tcPr>
          <w:p w14:paraId="113C9873" w14:textId="77777777" w:rsidR="00E02B4F" w:rsidRPr="00E02B4F" w:rsidRDefault="00E02B4F" w:rsidP="00361CF3">
            <w:pPr>
              <w:rPr>
                <w:rFonts w:ascii="Times New Roman" w:hAnsi="Times New Roman"/>
                <w:sz w:val="24"/>
                <w:szCs w:val="24"/>
              </w:rPr>
            </w:pPr>
            <w:r w:rsidRPr="00E02B4F">
              <w:rPr>
                <w:rFonts w:ascii="Times New Roman" w:hAnsi="Times New Roman"/>
                <w:sz w:val="24"/>
                <w:szCs w:val="24"/>
              </w:rPr>
              <w:t>Communication of treatment goals to attending faculty</w:t>
            </w:r>
          </w:p>
        </w:tc>
        <w:tc>
          <w:tcPr>
            <w:tcW w:w="4675" w:type="dxa"/>
          </w:tcPr>
          <w:p w14:paraId="5CB12468" w14:textId="77777777" w:rsidR="00E02B4F" w:rsidRPr="00E02B4F" w:rsidRDefault="00E02B4F" w:rsidP="00361CF3">
            <w:pPr>
              <w:rPr>
                <w:rFonts w:ascii="Times New Roman" w:hAnsi="Times New Roman"/>
                <w:sz w:val="24"/>
                <w:szCs w:val="24"/>
              </w:rPr>
            </w:pPr>
            <w:proofErr w:type="gramStart"/>
            <w:r w:rsidRPr="00E02B4F">
              <w:rPr>
                <w:rFonts w:ascii="Times New Roman" w:hAnsi="Times New Roman"/>
                <w:sz w:val="24"/>
                <w:szCs w:val="24"/>
              </w:rPr>
              <w:t>Resident</w:t>
            </w:r>
            <w:proofErr w:type="gramEnd"/>
            <w:r w:rsidRPr="00E02B4F">
              <w:rPr>
                <w:rFonts w:ascii="Times New Roman" w:hAnsi="Times New Roman"/>
                <w:sz w:val="24"/>
                <w:szCs w:val="24"/>
              </w:rPr>
              <w:t xml:space="preserve"> must be able to communicate treatment goals in a manner such that the attending is assured that the resident has a plan, timeline, and is confident in their ability to do the proposed procedure.</w:t>
            </w:r>
          </w:p>
          <w:p w14:paraId="12CE7F34" w14:textId="77777777" w:rsidR="00E02B4F" w:rsidRPr="00E02B4F" w:rsidRDefault="00E02B4F" w:rsidP="00361CF3">
            <w:pPr>
              <w:rPr>
                <w:rFonts w:ascii="Times New Roman" w:hAnsi="Times New Roman"/>
                <w:color w:val="0070C0"/>
                <w:sz w:val="24"/>
                <w:szCs w:val="24"/>
              </w:rPr>
            </w:pPr>
            <w:r w:rsidRPr="00E02B4F">
              <w:rPr>
                <w:rFonts w:ascii="Times New Roman" w:hAnsi="Times New Roman"/>
                <w:sz w:val="24"/>
                <w:szCs w:val="24"/>
              </w:rPr>
              <w:t>Resident uses appropriate prosthodontic terminology and professional terminology when communicating with faculty and residents in all disciplines.</w:t>
            </w:r>
          </w:p>
        </w:tc>
      </w:tr>
      <w:tr w:rsidR="00E02B4F" w:rsidRPr="00E02B4F" w14:paraId="363119D0" w14:textId="77777777" w:rsidTr="00361CF3">
        <w:tc>
          <w:tcPr>
            <w:tcW w:w="4675" w:type="dxa"/>
          </w:tcPr>
          <w:p w14:paraId="758CE029" w14:textId="77777777" w:rsidR="00E02B4F" w:rsidRPr="00E02B4F" w:rsidRDefault="00E02B4F" w:rsidP="00361CF3">
            <w:pPr>
              <w:rPr>
                <w:rFonts w:ascii="Times New Roman" w:hAnsi="Times New Roman"/>
                <w:sz w:val="24"/>
                <w:szCs w:val="24"/>
              </w:rPr>
            </w:pPr>
            <w:r w:rsidRPr="00E02B4F">
              <w:rPr>
                <w:rFonts w:ascii="Times New Roman" w:hAnsi="Times New Roman"/>
                <w:sz w:val="24"/>
                <w:szCs w:val="24"/>
              </w:rPr>
              <w:t>Preparedness for procedure</w:t>
            </w:r>
          </w:p>
        </w:tc>
        <w:tc>
          <w:tcPr>
            <w:tcW w:w="4675" w:type="dxa"/>
          </w:tcPr>
          <w:p w14:paraId="388089BE" w14:textId="77777777" w:rsidR="00E02B4F" w:rsidRPr="00E02B4F" w:rsidRDefault="00E02B4F" w:rsidP="00361CF3">
            <w:pPr>
              <w:rPr>
                <w:rFonts w:ascii="Times New Roman" w:hAnsi="Times New Roman"/>
                <w:sz w:val="24"/>
                <w:szCs w:val="24"/>
              </w:rPr>
            </w:pPr>
            <w:r w:rsidRPr="00E02B4F">
              <w:rPr>
                <w:rFonts w:ascii="Times New Roman" w:hAnsi="Times New Roman"/>
                <w:sz w:val="24"/>
                <w:szCs w:val="24"/>
              </w:rPr>
              <w:t xml:space="preserve">The </w:t>
            </w:r>
            <w:proofErr w:type="gramStart"/>
            <w:r w:rsidRPr="00E02B4F">
              <w:rPr>
                <w:rFonts w:ascii="Times New Roman" w:hAnsi="Times New Roman"/>
                <w:sz w:val="24"/>
                <w:szCs w:val="24"/>
              </w:rPr>
              <w:t>resident</w:t>
            </w:r>
            <w:proofErr w:type="gramEnd"/>
            <w:r w:rsidRPr="00E02B4F">
              <w:rPr>
                <w:rFonts w:ascii="Times New Roman" w:hAnsi="Times New Roman"/>
                <w:sz w:val="24"/>
                <w:szCs w:val="24"/>
              </w:rPr>
              <w:t xml:space="preserve"> should be able to think ahead enough about the procedure to gather all the items and materials necessary for the treatment before the patient arrives.</w:t>
            </w:r>
          </w:p>
        </w:tc>
      </w:tr>
      <w:tr w:rsidR="00E02B4F" w:rsidRPr="00E02B4F" w14:paraId="1CAE8031" w14:textId="77777777" w:rsidTr="00361CF3">
        <w:tc>
          <w:tcPr>
            <w:tcW w:w="4675" w:type="dxa"/>
          </w:tcPr>
          <w:p w14:paraId="14B80799" w14:textId="77777777" w:rsidR="00E02B4F" w:rsidRPr="00E02B4F" w:rsidRDefault="00E02B4F" w:rsidP="00361CF3">
            <w:pPr>
              <w:rPr>
                <w:rFonts w:ascii="Times New Roman" w:hAnsi="Times New Roman"/>
                <w:sz w:val="24"/>
                <w:szCs w:val="24"/>
              </w:rPr>
            </w:pPr>
            <w:r w:rsidRPr="00E02B4F">
              <w:rPr>
                <w:rFonts w:ascii="Times New Roman" w:hAnsi="Times New Roman"/>
                <w:sz w:val="24"/>
                <w:szCs w:val="24"/>
              </w:rPr>
              <w:t>Knowledge and understanding of procedure</w:t>
            </w:r>
          </w:p>
        </w:tc>
        <w:tc>
          <w:tcPr>
            <w:tcW w:w="4675" w:type="dxa"/>
          </w:tcPr>
          <w:p w14:paraId="7308338C" w14:textId="77777777" w:rsidR="00E02B4F" w:rsidRPr="00E02B4F" w:rsidRDefault="00E02B4F" w:rsidP="00361CF3">
            <w:pPr>
              <w:rPr>
                <w:rFonts w:ascii="Times New Roman" w:hAnsi="Times New Roman"/>
                <w:sz w:val="24"/>
                <w:szCs w:val="24"/>
              </w:rPr>
            </w:pPr>
            <w:r w:rsidRPr="00E02B4F">
              <w:rPr>
                <w:rFonts w:ascii="Times New Roman" w:hAnsi="Times New Roman"/>
                <w:sz w:val="24"/>
                <w:szCs w:val="24"/>
              </w:rPr>
              <w:t xml:space="preserve">The resident must demonstrate knowledge and understanding of the planned procedure(s) consistent with time in the residency program.  The resident must be able to apply principles associated with prosthodontic procedures such as resistance retention form for tooth preparation, interim </w:t>
            </w:r>
            <w:r w:rsidRPr="00E02B4F">
              <w:rPr>
                <w:rFonts w:ascii="Times New Roman" w:hAnsi="Times New Roman"/>
                <w:sz w:val="24"/>
                <w:szCs w:val="24"/>
              </w:rPr>
              <w:lastRenderedPageBreak/>
              <w:t>restoration fabrication, impression making, prosthesis insertion, achieving support, stability and retention for removable prostheses, achieving surgical success through proper flap design/management and surgical placement of dental implants, and generating patient satisfaction.</w:t>
            </w:r>
          </w:p>
        </w:tc>
      </w:tr>
      <w:tr w:rsidR="00E02B4F" w:rsidRPr="00E02B4F" w14:paraId="387B44C7" w14:textId="77777777" w:rsidTr="00361CF3">
        <w:tc>
          <w:tcPr>
            <w:tcW w:w="4675" w:type="dxa"/>
          </w:tcPr>
          <w:p w14:paraId="6D7894DD" w14:textId="77777777" w:rsidR="00E02B4F" w:rsidRPr="00E02B4F" w:rsidRDefault="00E02B4F" w:rsidP="00361CF3">
            <w:pPr>
              <w:rPr>
                <w:rFonts w:ascii="Times New Roman" w:hAnsi="Times New Roman"/>
                <w:sz w:val="24"/>
                <w:szCs w:val="24"/>
              </w:rPr>
            </w:pPr>
            <w:r w:rsidRPr="00E02B4F">
              <w:rPr>
                <w:rFonts w:ascii="Times New Roman" w:hAnsi="Times New Roman"/>
                <w:sz w:val="24"/>
                <w:szCs w:val="24"/>
              </w:rPr>
              <w:lastRenderedPageBreak/>
              <w:t>Knowledge of materials you are planning to use</w:t>
            </w:r>
          </w:p>
        </w:tc>
        <w:tc>
          <w:tcPr>
            <w:tcW w:w="4675" w:type="dxa"/>
          </w:tcPr>
          <w:p w14:paraId="45F3E3E9" w14:textId="77777777" w:rsidR="00E02B4F" w:rsidRPr="00E02B4F" w:rsidRDefault="00E02B4F" w:rsidP="00361CF3">
            <w:pPr>
              <w:rPr>
                <w:rFonts w:ascii="Times New Roman" w:hAnsi="Times New Roman"/>
                <w:sz w:val="24"/>
                <w:szCs w:val="24"/>
              </w:rPr>
            </w:pPr>
            <w:r w:rsidRPr="00E02B4F">
              <w:rPr>
                <w:rFonts w:ascii="Times New Roman" w:hAnsi="Times New Roman"/>
                <w:sz w:val="24"/>
                <w:szCs w:val="24"/>
              </w:rPr>
              <w:t>The resident must understand the physical and chemical properties of the materials used for procedures.</w:t>
            </w:r>
          </w:p>
        </w:tc>
      </w:tr>
      <w:tr w:rsidR="00E02B4F" w:rsidRPr="00E02B4F" w14:paraId="1137E918" w14:textId="77777777" w:rsidTr="00361CF3">
        <w:tc>
          <w:tcPr>
            <w:tcW w:w="4675" w:type="dxa"/>
          </w:tcPr>
          <w:p w14:paraId="6C0A45AE" w14:textId="32B932F6" w:rsidR="00E02B4F" w:rsidRPr="00E02B4F" w:rsidRDefault="00E02B4F" w:rsidP="00361CF3">
            <w:pPr>
              <w:rPr>
                <w:rFonts w:ascii="Times New Roman" w:hAnsi="Times New Roman"/>
                <w:sz w:val="24"/>
                <w:szCs w:val="24"/>
              </w:rPr>
            </w:pPr>
            <w:r w:rsidRPr="00E02B4F">
              <w:rPr>
                <w:rFonts w:ascii="Times New Roman" w:hAnsi="Times New Roman"/>
                <w:sz w:val="24"/>
                <w:szCs w:val="24"/>
              </w:rPr>
              <w:t>Ability to do planned procedure</w:t>
            </w:r>
          </w:p>
        </w:tc>
        <w:tc>
          <w:tcPr>
            <w:tcW w:w="4675" w:type="dxa"/>
          </w:tcPr>
          <w:p w14:paraId="612017AC" w14:textId="029BC4EE" w:rsidR="00E02B4F" w:rsidRPr="00E02B4F" w:rsidRDefault="00874315" w:rsidP="00361CF3">
            <w:pPr>
              <w:rPr>
                <w:rFonts w:ascii="Times New Roman" w:hAnsi="Times New Roman"/>
                <w:sz w:val="24"/>
                <w:szCs w:val="24"/>
              </w:rPr>
            </w:pPr>
            <w:r w:rsidRPr="00874315">
              <w:rPr>
                <w:rFonts w:ascii="Times New Roman" w:hAnsi="Times New Roman"/>
                <w:b/>
                <w:bCs/>
                <w:sz w:val="24"/>
                <w:szCs w:val="24"/>
              </w:rPr>
              <w:t>This informs a major part of your grade as it connotes your ability to work independently.</w:t>
            </w:r>
            <w:r>
              <w:rPr>
                <w:rFonts w:ascii="Times New Roman" w:hAnsi="Times New Roman"/>
                <w:sz w:val="24"/>
                <w:szCs w:val="24"/>
              </w:rPr>
              <w:t xml:space="preserve">  We recognize that many procedures are new to the </w:t>
            </w:r>
            <w:proofErr w:type="gramStart"/>
            <w:r>
              <w:rPr>
                <w:rFonts w:ascii="Times New Roman" w:hAnsi="Times New Roman"/>
                <w:sz w:val="24"/>
                <w:szCs w:val="24"/>
              </w:rPr>
              <w:t>resident</w:t>
            </w:r>
            <w:proofErr w:type="gramEnd"/>
            <w:r>
              <w:rPr>
                <w:rFonts w:ascii="Times New Roman" w:hAnsi="Times New Roman"/>
                <w:sz w:val="24"/>
                <w:szCs w:val="24"/>
              </w:rPr>
              <w:t>, but t</w:t>
            </w:r>
            <w:r w:rsidR="00E02B4F" w:rsidRPr="00E02B4F">
              <w:rPr>
                <w:rFonts w:ascii="Times New Roman" w:hAnsi="Times New Roman"/>
                <w:sz w:val="24"/>
                <w:szCs w:val="24"/>
              </w:rPr>
              <w:t xml:space="preserve">he </w:t>
            </w:r>
            <w:proofErr w:type="gramStart"/>
            <w:r w:rsidR="00E02B4F" w:rsidRPr="00E02B4F">
              <w:rPr>
                <w:rFonts w:ascii="Times New Roman" w:hAnsi="Times New Roman"/>
                <w:sz w:val="24"/>
                <w:szCs w:val="24"/>
              </w:rPr>
              <w:t>resident</w:t>
            </w:r>
            <w:proofErr w:type="gramEnd"/>
            <w:r w:rsidR="00E02B4F" w:rsidRPr="00E02B4F">
              <w:rPr>
                <w:rFonts w:ascii="Times New Roman" w:hAnsi="Times New Roman"/>
                <w:sz w:val="24"/>
                <w:szCs w:val="24"/>
              </w:rPr>
              <w:t>, consistent with the year in the program, must demonstrate adequate skill to accomplish planned patient procedures in an efficient and timely manner.</w:t>
            </w:r>
            <w:r>
              <w:rPr>
                <w:rFonts w:ascii="Times New Roman" w:hAnsi="Times New Roman"/>
                <w:sz w:val="24"/>
                <w:szCs w:val="24"/>
              </w:rPr>
              <w:t xml:space="preserve"> Faculty intervention and demonstration may be needed, but residents are expected to perform treatments.</w:t>
            </w:r>
          </w:p>
          <w:p w14:paraId="27391E3E" w14:textId="77777777" w:rsidR="00E02B4F" w:rsidRPr="00E02B4F" w:rsidRDefault="00E02B4F" w:rsidP="00361CF3">
            <w:pPr>
              <w:rPr>
                <w:rFonts w:ascii="Times New Roman" w:hAnsi="Times New Roman"/>
                <w:i/>
                <w:iCs/>
                <w:sz w:val="24"/>
                <w:szCs w:val="24"/>
              </w:rPr>
            </w:pPr>
            <w:r w:rsidRPr="00E02B4F">
              <w:rPr>
                <w:rFonts w:ascii="Times New Roman" w:hAnsi="Times New Roman"/>
                <w:i/>
                <w:iCs/>
                <w:sz w:val="24"/>
                <w:szCs w:val="24"/>
              </w:rPr>
              <w:t>Uses correct phases for treatments. Within each phase, the treatments are sequenced appropriately.</w:t>
            </w:r>
          </w:p>
          <w:p w14:paraId="5549F48F" w14:textId="77777777" w:rsidR="00E02B4F" w:rsidRPr="00E02B4F" w:rsidRDefault="00E02B4F" w:rsidP="00361CF3">
            <w:pPr>
              <w:rPr>
                <w:rFonts w:ascii="Times New Roman" w:hAnsi="Times New Roman"/>
                <w:sz w:val="24"/>
                <w:szCs w:val="24"/>
              </w:rPr>
            </w:pPr>
            <w:r w:rsidRPr="00E02B4F">
              <w:rPr>
                <w:rFonts w:ascii="Times New Roman" w:hAnsi="Times New Roman"/>
                <w:i/>
                <w:iCs/>
                <w:sz w:val="24"/>
                <w:szCs w:val="24"/>
              </w:rPr>
              <w:t>The extent of clinical experience exceeds pre-doctoral/entry level dental training, and the experience satisfies standards of Prosthodontic treatment.</w:t>
            </w:r>
          </w:p>
        </w:tc>
      </w:tr>
      <w:tr w:rsidR="00E02B4F" w:rsidRPr="00E02B4F" w14:paraId="353D5F3F" w14:textId="77777777" w:rsidTr="00361CF3">
        <w:tc>
          <w:tcPr>
            <w:tcW w:w="4675" w:type="dxa"/>
          </w:tcPr>
          <w:p w14:paraId="28F5FAB6" w14:textId="77777777" w:rsidR="00E02B4F" w:rsidRPr="00E02B4F" w:rsidRDefault="00E02B4F" w:rsidP="00361CF3">
            <w:pPr>
              <w:rPr>
                <w:rFonts w:ascii="Times New Roman" w:hAnsi="Times New Roman"/>
                <w:sz w:val="24"/>
                <w:szCs w:val="24"/>
              </w:rPr>
            </w:pPr>
            <w:r w:rsidRPr="00E02B4F">
              <w:rPr>
                <w:rFonts w:ascii="Times New Roman" w:hAnsi="Times New Roman"/>
                <w:sz w:val="24"/>
                <w:szCs w:val="24"/>
              </w:rPr>
              <w:t>Patient management</w:t>
            </w:r>
          </w:p>
        </w:tc>
        <w:tc>
          <w:tcPr>
            <w:tcW w:w="4675" w:type="dxa"/>
          </w:tcPr>
          <w:p w14:paraId="7F9FEC68" w14:textId="77777777" w:rsidR="00E02B4F" w:rsidRPr="00E02B4F" w:rsidRDefault="00E02B4F" w:rsidP="00361CF3">
            <w:pPr>
              <w:rPr>
                <w:rFonts w:ascii="Times New Roman" w:hAnsi="Times New Roman"/>
                <w:sz w:val="24"/>
                <w:szCs w:val="24"/>
              </w:rPr>
            </w:pPr>
            <w:r w:rsidRPr="00E02B4F">
              <w:rPr>
                <w:rFonts w:ascii="Times New Roman" w:hAnsi="Times New Roman"/>
                <w:sz w:val="24"/>
                <w:szCs w:val="24"/>
              </w:rPr>
              <w:t xml:space="preserve">The </w:t>
            </w:r>
            <w:proofErr w:type="gramStart"/>
            <w:r w:rsidRPr="00E02B4F">
              <w:rPr>
                <w:rFonts w:ascii="Times New Roman" w:hAnsi="Times New Roman"/>
                <w:sz w:val="24"/>
                <w:szCs w:val="24"/>
              </w:rPr>
              <w:t>resident</w:t>
            </w:r>
            <w:proofErr w:type="gramEnd"/>
            <w:r w:rsidRPr="00E02B4F">
              <w:rPr>
                <w:rFonts w:ascii="Times New Roman" w:hAnsi="Times New Roman"/>
                <w:sz w:val="24"/>
                <w:szCs w:val="24"/>
              </w:rPr>
              <w:t xml:space="preserve"> must manage their patient load efficiently.  This includes appointment scheduling, managing expectations, and timely completion of treatment plans. The </w:t>
            </w:r>
            <w:proofErr w:type="gramStart"/>
            <w:r w:rsidRPr="00E02B4F">
              <w:rPr>
                <w:rFonts w:ascii="Times New Roman" w:hAnsi="Times New Roman"/>
                <w:sz w:val="24"/>
                <w:szCs w:val="24"/>
              </w:rPr>
              <w:t>resident</w:t>
            </w:r>
            <w:proofErr w:type="gramEnd"/>
            <w:r w:rsidRPr="00E02B4F">
              <w:rPr>
                <w:rFonts w:ascii="Times New Roman" w:hAnsi="Times New Roman"/>
                <w:sz w:val="24"/>
                <w:szCs w:val="24"/>
              </w:rPr>
              <w:t xml:space="preserve"> must demonstrate effective communication with </w:t>
            </w:r>
            <w:proofErr w:type="gramStart"/>
            <w:r w:rsidRPr="00E02B4F">
              <w:rPr>
                <w:rFonts w:ascii="Times New Roman" w:hAnsi="Times New Roman"/>
                <w:sz w:val="24"/>
                <w:szCs w:val="24"/>
              </w:rPr>
              <w:t>patient</w:t>
            </w:r>
            <w:proofErr w:type="gramEnd"/>
            <w:r w:rsidRPr="00E02B4F">
              <w:rPr>
                <w:rFonts w:ascii="Times New Roman" w:hAnsi="Times New Roman"/>
                <w:sz w:val="24"/>
                <w:szCs w:val="24"/>
              </w:rPr>
              <w:t xml:space="preserve">. Residents should have available appointment time filled to maintain and enhance skill development.  Residents are required to finish ABP Section B patients during their program.  </w:t>
            </w:r>
          </w:p>
        </w:tc>
      </w:tr>
      <w:tr w:rsidR="00E02B4F" w:rsidRPr="00E02B4F" w14:paraId="72E42969" w14:textId="77777777" w:rsidTr="00361CF3">
        <w:tc>
          <w:tcPr>
            <w:tcW w:w="4675" w:type="dxa"/>
          </w:tcPr>
          <w:p w14:paraId="0E7BCB55" w14:textId="77777777" w:rsidR="00E02B4F" w:rsidRPr="00E02B4F" w:rsidRDefault="00E02B4F" w:rsidP="00361CF3">
            <w:pPr>
              <w:rPr>
                <w:rFonts w:ascii="Times New Roman" w:hAnsi="Times New Roman"/>
                <w:color w:val="0070C0"/>
                <w:sz w:val="24"/>
                <w:szCs w:val="24"/>
              </w:rPr>
            </w:pPr>
            <w:r w:rsidRPr="00E02B4F">
              <w:rPr>
                <w:rFonts w:ascii="Times New Roman" w:hAnsi="Times New Roman"/>
                <w:sz w:val="24"/>
                <w:szCs w:val="24"/>
              </w:rPr>
              <w:t>Patient care documentation</w:t>
            </w:r>
          </w:p>
        </w:tc>
        <w:tc>
          <w:tcPr>
            <w:tcW w:w="4675" w:type="dxa"/>
          </w:tcPr>
          <w:p w14:paraId="3E342E62" w14:textId="77777777" w:rsidR="00E02B4F" w:rsidRPr="00E02B4F" w:rsidRDefault="00E02B4F" w:rsidP="00361CF3">
            <w:pPr>
              <w:rPr>
                <w:rFonts w:ascii="Times New Roman" w:hAnsi="Times New Roman"/>
                <w:color w:val="0070C0"/>
                <w:sz w:val="24"/>
                <w:szCs w:val="24"/>
              </w:rPr>
            </w:pPr>
            <w:r w:rsidRPr="00E02B4F">
              <w:rPr>
                <w:rFonts w:ascii="Times New Roman" w:hAnsi="Times New Roman"/>
                <w:sz w:val="24"/>
                <w:szCs w:val="24"/>
              </w:rPr>
              <w:t xml:space="preserve">The resident should complete the treatment narrative /note in </w:t>
            </w:r>
            <w:proofErr w:type="spellStart"/>
            <w:r w:rsidRPr="00E02B4F">
              <w:rPr>
                <w:rFonts w:ascii="Times New Roman" w:hAnsi="Times New Roman"/>
                <w:sz w:val="24"/>
                <w:szCs w:val="24"/>
              </w:rPr>
              <w:t>AxiUm</w:t>
            </w:r>
            <w:proofErr w:type="spellEnd"/>
            <w:r w:rsidRPr="00E02B4F">
              <w:rPr>
                <w:rFonts w:ascii="Times New Roman" w:hAnsi="Times New Roman"/>
                <w:sz w:val="24"/>
                <w:szCs w:val="24"/>
              </w:rPr>
              <w:t xml:space="preserve"> within 48 hours of patient interaction. </w:t>
            </w:r>
          </w:p>
        </w:tc>
      </w:tr>
      <w:tr w:rsidR="00E02B4F" w:rsidRPr="00E02B4F" w14:paraId="32B1A532" w14:textId="77777777" w:rsidTr="00361CF3">
        <w:tc>
          <w:tcPr>
            <w:tcW w:w="4675" w:type="dxa"/>
          </w:tcPr>
          <w:p w14:paraId="361589BF" w14:textId="77777777" w:rsidR="00E02B4F" w:rsidRPr="00E02B4F" w:rsidRDefault="00E02B4F" w:rsidP="00361CF3">
            <w:pPr>
              <w:rPr>
                <w:rFonts w:ascii="Times New Roman" w:hAnsi="Times New Roman"/>
                <w:color w:val="0070C0"/>
                <w:sz w:val="24"/>
                <w:szCs w:val="24"/>
              </w:rPr>
            </w:pPr>
            <w:r w:rsidRPr="00E02B4F">
              <w:rPr>
                <w:rFonts w:ascii="Times New Roman" w:hAnsi="Times New Roman"/>
                <w:sz w:val="24"/>
                <w:szCs w:val="24"/>
              </w:rPr>
              <w:t>Self-assessment</w:t>
            </w:r>
          </w:p>
        </w:tc>
        <w:tc>
          <w:tcPr>
            <w:tcW w:w="4675" w:type="dxa"/>
          </w:tcPr>
          <w:p w14:paraId="73522DBD" w14:textId="77777777" w:rsidR="00E02B4F" w:rsidRPr="00E02B4F" w:rsidRDefault="00E02B4F" w:rsidP="00361CF3">
            <w:pPr>
              <w:rPr>
                <w:rFonts w:ascii="Times New Roman" w:hAnsi="Times New Roman"/>
                <w:color w:val="0070C0"/>
                <w:sz w:val="24"/>
                <w:szCs w:val="24"/>
              </w:rPr>
            </w:pPr>
            <w:r w:rsidRPr="00E02B4F">
              <w:rPr>
                <w:rFonts w:ascii="Times New Roman" w:hAnsi="Times New Roman"/>
                <w:sz w:val="24"/>
                <w:szCs w:val="24"/>
              </w:rPr>
              <w:t xml:space="preserve">The </w:t>
            </w:r>
            <w:proofErr w:type="gramStart"/>
            <w:r w:rsidRPr="00E02B4F">
              <w:rPr>
                <w:rFonts w:ascii="Times New Roman" w:hAnsi="Times New Roman"/>
                <w:sz w:val="24"/>
                <w:szCs w:val="24"/>
              </w:rPr>
              <w:t>resident</w:t>
            </w:r>
            <w:proofErr w:type="gramEnd"/>
            <w:r w:rsidRPr="00E02B4F">
              <w:rPr>
                <w:rFonts w:ascii="Times New Roman" w:hAnsi="Times New Roman"/>
                <w:sz w:val="24"/>
                <w:szCs w:val="24"/>
              </w:rPr>
              <w:t xml:space="preserve"> should be able to identify strengths and </w:t>
            </w:r>
            <w:proofErr w:type="gramStart"/>
            <w:r w:rsidRPr="00E02B4F">
              <w:rPr>
                <w:rFonts w:ascii="Times New Roman" w:hAnsi="Times New Roman"/>
                <w:sz w:val="24"/>
                <w:szCs w:val="24"/>
              </w:rPr>
              <w:t>weakness</w:t>
            </w:r>
            <w:proofErr w:type="gramEnd"/>
            <w:r w:rsidRPr="00E02B4F">
              <w:rPr>
                <w:rFonts w:ascii="Times New Roman" w:hAnsi="Times New Roman"/>
                <w:sz w:val="24"/>
                <w:szCs w:val="24"/>
              </w:rPr>
              <w:t xml:space="preserve"> of their treatment rendered and discuss these findings with the faculty for feedback interaction. </w:t>
            </w:r>
          </w:p>
        </w:tc>
      </w:tr>
      <w:tr w:rsidR="00E02B4F" w:rsidRPr="00E02B4F" w14:paraId="5C1630A6" w14:textId="77777777" w:rsidTr="00361CF3">
        <w:tc>
          <w:tcPr>
            <w:tcW w:w="4675" w:type="dxa"/>
          </w:tcPr>
          <w:p w14:paraId="641B3A9D" w14:textId="77777777" w:rsidR="00E02B4F" w:rsidRPr="00E02B4F" w:rsidRDefault="00E02B4F" w:rsidP="00361CF3">
            <w:pPr>
              <w:rPr>
                <w:rFonts w:ascii="Times New Roman" w:hAnsi="Times New Roman"/>
                <w:sz w:val="24"/>
                <w:szCs w:val="24"/>
              </w:rPr>
            </w:pPr>
            <w:r w:rsidRPr="00E02B4F">
              <w:rPr>
                <w:rFonts w:ascii="Times New Roman" w:hAnsi="Times New Roman"/>
                <w:sz w:val="24"/>
                <w:szCs w:val="24"/>
              </w:rPr>
              <w:lastRenderedPageBreak/>
              <w:t>Lab procedures associated with patient treatment</w:t>
            </w:r>
          </w:p>
        </w:tc>
        <w:tc>
          <w:tcPr>
            <w:tcW w:w="4675" w:type="dxa"/>
          </w:tcPr>
          <w:p w14:paraId="03A495DF" w14:textId="77777777" w:rsidR="00E02B4F" w:rsidRPr="00E02B4F" w:rsidRDefault="00E02B4F" w:rsidP="00361CF3">
            <w:pPr>
              <w:rPr>
                <w:rFonts w:ascii="Times New Roman" w:hAnsi="Times New Roman"/>
                <w:sz w:val="24"/>
                <w:szCs w:val="24"/>
              </w:rPr>
            </w:pPr>
            <w:r w:rsidRPr="00E02B4F">
              <w:rPr>
                <w:rFonts w:ascii="Times New Roman" w:hAnsi="Times New Roman"/>
                <w:sz w:val="24"/>
                <w:szCs w:val="24"/>
              </w:rPr>
              <w:t>Residents must be competent in completing laboratory procedures necessary to develop treatment plans and to complete treatment.  Most definitive prostheses will be sent to local labs; however, faculty can have residents complete definitive prostheses in-house.  Laboratory procedures must be checked off by faculty before going to the next step.</w:t>
            </w:r>
          </w:p>
        </w:tc>
      </w:tr>
    </w:tbl>
    <w:p w14:paraId="0CA210E7" w14:textId="77777777" w:rsidR="000F657E" w:rsidRPr="000F657E" w:rsidRDefault="000F657E" w:rsidP="000F657E">
      <w:pPr>
        <w:overflowPunct/>
        <w:autoSpaceDE/>
        <w:autoSpaceDN/>
        <w:adjustRightInd/>
        <w:spacing w:after="160" w:line="259" w:lineRule="auto"/>
        <w:textAlignment w:val="auto"/>
        <w:rPr>
          <w:rFonts w:asciiTheme="minorHAnsi" w:eastAsiaTheme="minorHAnsi" w:hAnsiTheme="minorHAnsi" w:cstheme="minorBidi"/>
          <w:kern w:val="2"/>
          <w:sz w:val="22"/>
          <w:szCs w:val="22"/>
          <w14:ligatures w14:val="standardContextual"/>
        </w:rPr>
      </w:pPr>
    </w:p>
    <w:p w14:paraId="406F1B7A" w14:textId="77777777" w:rsidR="000F657E" w:rsidRPr="000F657E" w:rsidRDefault="000F657E" w:rsidP="000F657E">
      <w:pPr>
        <w:overflowPunct/>
        <w:autoSpaceDE/>
        <w:autoSpaceDN/>
        <w:adjustRightInd/>
        <w:spacing w:after="160" w:line="259" w:lineRule="auto"/>
        <w:textAlignment w:val="auto"/>
        <w:rPr>
          <w:rFonts w:asciiTheme="minorHAnsi" w:eastAsiaTheme="minorHAnsi" w:hAnsiTheme="minorHAnsi" w:cstheme="minorBidi"/>
          <w:kern w:val="2"/>
          <w:sz w:val="22"/>
          <w:szCs w:val="22"/>
          <w14:ligatures w14:val="standardContextual"/>
        </w:rPr>
      </w:pPr>
    </w:p>
    <w:p w14:paraId="017DDB96" w14:textId="6858E05C" w:rsidR="000F657E" w:rsidRPr="000F657E" w:rsidRDefault="000F657E" w:rsidP="000F657E">
      <w:pPr>
        <w:overflowPunct/>
        <w:autoSpaceDE/>
        <w:autoSpaceDN/>
        <w:adjustRightInd/>
        <w:spacing w:after="160" w:line="259" w:lineRule="auto"/>
        <w:textAlignment w:val="auto"/>
        <w:rPr>
          <w:rFonts w:asciiTheme="minorHAnsi" w:eastAsiaTheme="minorHAnsi" w:hAnsiTheme="minorHAnsi" w:cstheme="minorBidi"/>
          <w:kern w:val="2"/>
          <w:sz w:val="22"/>
          <w:szCs w:val="22"/>
          <w:u w:val="single"/>
          <w14:ligatures w14:val="standardContextual"/>
        </w:rPr>
      </w:pPr>
      <w:r w:rsidRPr="001F592B">
        <w:rPr>
          <w:rFonts w:ascii="Calibri" w:eastAsia="Calibri" w:hAnsi="Calibri" w:cstheme="minorBidi"/>
          <w:b/>
          <w:kern w:val="2"/>
          <w:sz w:val="22"/>
          <w:szCs w:val="22"/>
          <w14:ligatures w14:val="standardContextual"/>
        </w:rPr>
        <w:t xml:space="preserve">OVERALL GRADE </w:t>
      </w:r>
      <w:r w:rsidRPr="000F657E">
        <w:rPr>
          <w:rFonts w:asciiTheme="minorHAnsi" w:eastAsiaTheme="minorHAnsi" w:hAnsiTheme="minorHAnsi" w:cstheme="minorBidi"/>
          <w:kern w:val="2"/>
          <w:sz w:val="22"/>
          <w:szCs w:val="22"/>
          <w14:ligatures w14:val="standardContextual"/>
        </w:rPr>
        <w:t xml:space="preserve">– </w:t>
      </w:r>
      <w:r w:rsidRPr="000F657E">
        <w:rPr>
          <w:rFonts w:ascii="Calibri" w:eastAsia="Calibri" w:hAnsi="Calibri" w:cstheme="minorBidi"/>
          <w:kern w:val="2"/>
          <w:sz w:val="22"/>
          <w:szCs w:val="22"/>
          <w14:ligatures w14:val="standardContextual"/>
        </w:rPr>
        <w:t>On a scale of</w:t>
      </w:r>
      <w:r w:rsidRPr="000F657E">
        <w:rPr>
          <w:rFonts w:asciiTheme="minorHAnsi" w:eastAsiaTheme="minorHAnsi" w:hAnsiTheme="minorHAnsi" w:cstheme="minorBidi"/>
          <w:kern w:val="2"/>
          <w:sz w:val="22"/>
          <w:szCs w:val="22"/>
          <w14:ligatures w14:val="standardContextual"/>
        </w:rPr>
        <w:t xml:space="preserve"> </w:t>
      </w:r>
      <w:r w:rsidRPr="000F657E">
        <w:rPr>
          <w:rFonts w:asciiTheme="minorHAnsi" w:eastAsiaTheme="minorHAnsi" w:hAnsiTheme="minorHAnsi" w:cstheme="minorBidi"/>
          <w:b/>
          <w:kern w:val="2"/>
          <w:sz w:val="22"/>
          <w:szCs w:val="22"/>
          <w14:ligatures w14:val="standardContextual"/>
        </w:rPr>
        <w:t>4.0</w:t>
      </w:r>
      <w:r w:rsidRPr="000F657E">
        <w:rPr>
          <w:rFonts w:asciiTheme="minorHAnsi" w:eastAsiaTheme="minorHAnsi" w:hAnsiTheme="minorHAnsi" w:cstheme="minorBidi"/>
          <w:kern w:val="2"/>
          <w:sz w:val="22"/>
          <w:szCs w:val="22"/>
          <w14:ligatures w14:val="standardContextual"/>
        </w:rPr>
        <w:t xml:space="preserve"> (</w:t>
      </w:r>
      <w:r w:rsidRPr="000F657E">
        <w:rPr>
          <w:rFonts w:ascii="Calibri" w:eastAsiaTheme="minorHAnsi" w:hAnsi="Calibri" w:cs="Calibri"/>
          <w:i/>
          <w:kern w:val="2"/>
          <w:sz w:val="22"/>
          <w:szCs w:val="22"/>
          <w14:ligatures w14:val="standardContextual"/>
        </w:rPr>
        <w:t>Excellent</w:t>
      </w:r>
      <w:r w:rsidRPr="000F657E">
        <w:rPr>
          <w:rFonts w:asciiTheme="minorHAnsi" w:eastAsiaTheme="minorHAnsi" w:hAnsiTheme="minorHAnsi" w:cstheme="minorBidi"/>
          <w:kern w:val="2"/>
          <w:sz w:val="22"/>
          <w:szCs w:val="22"/>
          <w14:ligatures w14:val="standardContextual"/>
        </w:rPr>
        <w:t xml:space="preserve">) to </w:t>
      </w:r>
      <w:r w:rsidRPr="000F657E">
        <w:rPr>
          <w:rFonts w:asciiTheme="minorHAnsi" w:eastAsiaTheme="minorHAnsi" w:hAnsiTheme="minorHAnsi" w:cstheme="minorBidi"/>
          <w:b/>
          <w:kern w:val="2"/>
          <w:sz w:val="22"/>
          <w:szCs w:val="22"/>
          <w14:ligatures w14:val="standardContextual"/>
        </w:rPr>
        <w:t>1</w:t>
      </w:r>
      <w:r w:rsidRPr="000F657E">
        <w:rPr>
          <w:rFonts w:asciiTheme="minorHAnsi" w:eastAsiaTheme="minorHAnsi" w:hAnsiTheme="minorHAnsi" w:cstheme="minorBidi"/>
          <w:kern w:val="2"/>
          <w:sz w:val="22"/>
          <w:szCs w:val="22"/>
          <w14:ligatures w14:val="standardContextual"/>
        </w:rPr>
        <w:t xml:space="preserve"> (</w:t>
      </w:r>
      <w:r w:rsidRPr="000F657E">
        <w:rPr>
          <w:rFonts w:ascii="Calibri" w:eastAsiaTheme="minorHAnsi" w:hAnsi="Calibri" w:cs="Calibri"/>
          <w:i/>
          <w:kern w:val="2"/>
          <w:sz w:val="22"/>
          <w:szCs w:val="22"/>
          <w14:ligatures w14:val="standardContextual"/>
        </w:rPr>
        <w:t>Unsatisfactory</w:t>
      </w:r>
      <w:r w:rsidRPr="000F657E">
        <w:rPr>
          <w:rFonts w:asciiTheme="minorHAnsi" w:eastAsiaTheme="minorHAnsi" w:hAnsiTheme="minorHAnsi" w:cstheme="minorBidi"/>
          <w:kern w:val="2"/>
          <w:sz w:val="22"/>
          <w:szCs w:val="22"/>
          <w14:ligatures w14:val="standardContextual"/>
        </w:rPr>
        <w:t xml:space="preserve">): </w:t>
      </w:r>
      <w:proofErr w:type="gramStart"/>
      <w:r w:rsidR="001F592B" w:rsidRPr="001F592B">
        <w:rPr>
          <w:rFonts w:asciiTheme="minorHAnsi" w:eastAsiaTheme="minorHAnsi" w:hAnsiTheme="minorHAnsi" w:cstheme="minorBidi"/>
          <w:kern w:val="2"/>
          <w:sz w:val="22"/>
          <w:szCs w:val="22"/>
          <w14:ligatures w14:val="standardContextual"/>
        </w:rPr>
        <w:t xml:space="preserve">(  </w:t>
      </w:r>
      <w:proofErr w:type="gramEnd"/>
      <w:r w:rsidR="001F592B" w:rsidRPr="001F592B">
        <w:rPr>
          <w:rFonts w:asciiTheme="minorHAnsi" w:eastAsiaTheme="minorHAnsi" w:hAnsiTheme="minorHAnsi" w:cstheme="minorBidi"/>
          <w:kern w:val="2"/>
          <w:sz w:val="22"/>
          <w:szCs w:val="22"/>
          <w14:ligatures w14:val="standardContextual"/>
        </w:rPr>
        <w:t xml:space="preserve">        </w:t>
      </w:r>
      <w:r w:rsidR="001F592B">
        <w:rPr>
          <w:rFonts w:asciiTheme="minorHAnsi" w:eastAsiaTheme="minorHAnsi" w:hAnsiTheme="minorHAnsi" w:cstheme="minorBidi"/>
          <w:kern w:val="2"/>
          <w:sz w:val="22"/>
          <w:szCs w:val="22"/>
          <w14:ligatures w14:val="standardContextual"/>
        </w:rPr>
        <w:t xml:space="preserve">  </w:t>
      </w:r>
      <w:r w:rsidR="001F592B" w:rsidRPr="001F592B">
        <w:rPr>
          <w:rFonts w:asciiTheme="minorHAnsi" w:eastAsiaTheme="minorHAnsi" w:hAnsiTheme="minorHAnsi" w:cstheme="minorBidi"/>
          <w:kern w:val="2"/>
          <w:sz w:val="22"/>
          <w:szCs w:val="22"/>
          <w14:ligatures w14:val="standardContextual"/>
        </w:rPr>
        <w:t xml:space="preserve">   </w:t>
      </w:r>
      <w:proofErr w:type="gramStart"/>
      <w:r w:rsidR="001F592B" w:rsidRPr="001F592B">
        <w:rPr>
          <w:rFonts w:asciiTheme="minorHAnsi" w:eastAsiaTheme="minorHAnsi" w:hAnsiTheme="minorHAnsi" w:cstheme="minorBidi"/>
          <w:kern w:val="2"/>
          <w:sz w:val="22"/>
          <w:szCs w:val="22"/>
          <w14:ligatures w14:val="standardContextual"/>
        </w:rPr>
        <w:t xml:space="preserve">  )</w:t>
      </w:r>
      <w:proofErr w:type="gramEnd"/>
      <w:r w:rsidRPr="001F592B">
        <w:rPr>
          <w:rFonts w:asciiTheme="minorHAnsi" w:eastAsiaTheme="minorHAnsi" w:hAnsiTheme="minorHAnsi" w:cstheme="minorBidi"/>
          <w:kern w:val="2"/>
          <w:sz w:val="22"/>
          <w:szCs w:val="22"/>
          <w14:ligatures w14:val="standardContextual"/>
        </w:rPr>
        <w:tab/>
      </w:r>
      <w:r w:rsidRPr="001F592B">
        <w:rPr>
          <w:rFonts w:asciiTheme="minorHAnsi" w:eastAsiaTheme="minorHAnsi" w:hAnsiTheme="minorHAnsi" w:cstheme="minorBidi"/>
          <w:kern w:val="2"/>
          <w:sz w:val="22"/>
          <w:szCs w:val="22"/>
          <w14:ligatures w14:val="standardContextual"/>
        </w:rPr>
        <w:tab/>
      </w:r>
    </w:p>
    <w:p w14:paraId="545DA8D0" w14:textId="77777777" w:rsidR="000F657E" w:rsidRPr="000F657E" w:rsidRDefault="000F657E" w:rsidP="000F657E">
      <w:pPr>
        <w:overflowPunct/>
        <w:autoSpaceDE/>
        <w:autoSpaceDN/>
        <w:adjustRightInd/>
        <w:spacing w:after="160" w:line="259" w:lineRule="auto"/>
        <w:textAlignment w:val="auto"/>
        <w:rPr>
          <w:rFonts w:asciiTheme="minorHAnsi" w:eastAsiaTheme="minorHAnsi" w:hAnsiTheme="minorHAnsi" w:cstheme="minorBidi"/>
          <w:kern w:val="2"/>
          <w:sz w:val="22"/>
          <w:szCs w:val="22"/>
          <w14:ligatures w14:val="standardContextual"/>
        </w:rPr>
      </w:pPr>
    </w:p>
    <w:p w14:paraId="28220A8F" w14:textId="77777777" w:rsidR="000F657E" w:rsidRPr="000F657E" w:rsidRDefault="000F657E" w:rsidP="000F657E">
      <w:pPr>
        <w:overflowPunct/>
        <w:autoSpaceDE/>
        <w:autoSpaceDN/>
        <w:adjustRightInd/>
        <w:spacing w:after="160" w:line="259" w:lineRule="auto"/>
        <w:textAlignment w:val="auto"/>
        <w:rPr>
          <w:rFonts w:ascii="Calibri" w:eastAsiaTheme="minorHAnsi" w:hAnsi="Calibri" w:cs="Calibri"/>
          <w:i/>
          <w:iCs/>
          <w:kern w:val="2"/>
          <w:sz w:val="22"/>
          <w:szCs w:val="22"/>
          <w14:ligatures w14:val="standardContextual"/>
        </w:rPr>
      </w:pPr>
      <w:r w:rsidRPr="000F657E">
        <w:rPr>
          <w:rFonts w:ascii="Calibri" w:eastAsiaTheme="minorHAnsi" w:hAnsi="Calibri" w:cs="Calibri"/>
          <w:i/>
          <w:iCs/>
          <w:kern w:val="2"/>
          <w:sz w:val="22"/>
          <w:szCs w:val="22"/>
          <w14:ligatures w14:val="standardContextual"/>
        </w:rPr>
        <w:t>3.7 – 4.0 = A</w:t>
      </w:r>
    </w:p>
    <w:p w14:paraId="3CFBCA78" w14:textId="77777777" w:rsidR="000F657E" w:rsidRPr="000F657E" w:rsidRDefault="000F657E" w:rsidP="000F657E">
      <w:pPr>
        <w:overflowPunct/>
        <w:autoSpaceDE/>
        <w:autoSpaceDN/>
        <w:adjustRightInd/>
        <w:spacing w:after="160" w:line="259" w:lineRule="auto"/>
        <w:textAlignment w:val="auto"/>
        <w:rPr>
          <w:rFonts w:ascii="Calibri" w:eastAsiaTheme="minorHAnsi" w:hAnsi="Calibri" w:cs="Calibri"/>
          <w:i/>
          <w:iCs/>
          <w:kern w:val="2"/>
          <w:sz w:val="22"/>
          <w:szCs w:val="22"/>
          <w14:ligatures w14:val="standardContextual"/>
        </w:rPr>
      </w:pPr>
      <w:r w:rsidRPr="000F657E">
        <w:rPr>
          <w:rFonts w:ascii="Calibri" w:eastAsiaTheme="minorHAnsi" w:hAnsi="Calibri" w:cs="Calibri"/>
          <w:i/>
          <w:iCs/>
          <w:kern w:val="2"/>
          <w:sz w:val="22"/>
          <w:szCs w:val="22"/>
          <w14:ligatures w14:val="standardContextual"/>
        </w:rPr>
        <w:t>3.3 – 3.6 = B</w:t>
      </w:r>
    </w:p>
    <w:p w14:paraId="2293321D" w14:textId="77777777" w:rsidR="000F657E" w:rsidRPr="000F657E" w:rsidRDefault="000F657E" w:rsidP="000F657E">
      <w:pPr>
        <w:overflowPunct/>
        <w:autoSpaceDE/>
        <w:autoSpaceDN/>
        <w:adjustRightInd/>
        <w:spacing w:after="160" w:line="259" w:lineRule="auto"/>
        <w:textAlignment w:val="auto"/>
        <w:rPr>
          <w:rFonts w:ascii="Calibri" w:eastAsiaTheme="minorHAnsi" w:hAnsi="Calibri" w:cs="Calibri"/>
          <w:i/>
          <w:iCs/>
          <w:kern w:val="2"/>
          <w:sz w:val="22"/>
          <w:szCs w:val="22"/>
          <w14:ligatures w14:val="standardContextual"/>
        </w:rPr>
      </w:pPr>
      <w:r w:rsidRPr="000F657E">
        <w:rPr>
          <w:rFonts w:ascii="Calibri" w:eastAsiaTheme="minorHAnsi" w:hAnsi="Calibri" w:cs="Calibri"/>
          <w:i/>
          <w:iCs/>
          <w:kern w:val="2"/>
          <w:sz w:val="22"/>
          <w:szCs w:val="22"/>
          <w14:ligatures w14:val="standardContextual"/>
        </w:rPr>
        <w:t>2.8 – 3.2 = C</w:t>
      </w:r>
    </w:p>
    <w:p w14:paraId="03F6582F" w14:textId="77777777" w:rsidR="000F657E" w:rsidRPr="000F657E" w:rsidRDefault="000F657E" w:rsidP="000F657E">
      <w:pPr>
        <w:overflowPunct/>
        <w:autoSpaceDE/>
        <w:autoSpaceDN/>
        <w:adjustRightInd/>
        <w:spacing w:after="160" w:line="259" w:lineRule="auto"/>
        <w:textAlignment w:val="auto"/>
        <w:rPr>
          <w:rFonts w:ascii="Calibri" w:eastAsiaTheme="minorHAnsi" w:hAnsi="Calibri" w:cs="Calibri"/>
          <w:i/>
          <w:iCs/>
          <w:kern w:val="2"/>
          <w:sz w:val="22"/>
          <w:szCs w:val="22"/>
          <w:u w:val="single"/>
          <w14:ligatures w14:val="standardContextual"/>
        </w:rPr>
      </w:pPr>
      <w:r w:rsidRPr="000F657E">
        <w:rPr>
          <w:rFonts w:ascii="Calibri" w:eastAsiaTheme="minorHAnsi" w:hAnsi="Calibri" w:cs="Calibri"/>
          <w:i/>
          <w:iCs/>
          <w:kern w:val="2"/>
          <w:sz w:val="22"/>
          <w:szCs w:val="22"/>
          <w14:ligatures w14:val="standardContextual"/>
        </w:rPr>
        <w:t>2.7 or lower = F</w:t>
      </w:r>
    </w:p>
    <w:p w14:paraId="1CA1A7CB" w14:textId="77777777" w:rsidR="000F657E" w:rsidRPr="000F657E" w:rsidRDefault="000F657E" w:rsidP="000F657E">
      <w:pPr>
        <w:overflowPunct/>
        <w:autoSpaceDE/>
        <w:autoSpaceDN/>
        <w:adjustRightInd/>
        <w:spacing w:after="160" w:line="259" w:lineRule="auto"/>
        <w:textAlignment w:val="auto"/>
        <w:rPr>
          <w:rFonts w:ascii="Calibri" w:eastAsiaTheme="minorHAnsi" w:hAnsi="Calibri" w:cs="Calibri"/>
          <w:kern w:val="2"/>
          <w:sz w:val="22"/>
          <w:szCs w:val="2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1870"/>
        <w:gridCol w:w="1870"/>
        <w:gridCol w:w="1870"/>
        <w:gridCol w:w="1870"/>
      </w:tblGrid>
      <w:tr w:rsidR="000F657E" w:rsidRPr="000F657E" w14:paraId="404ED6DC" w14:textId="77777777" w:rsidTr="00361CF3">
        <w:trPr>
          <w:trHeight w:val="383"/>
        </w:trPr>
        <w:tc>
          <w:tcPr>
            <w:tcW w:w="1870" w:type="dxa"/>
          </w:tcPr>
          <w:p w14:paraId="00AECA60" w14:textId="77777777" w:rsidR="000F657E" w:rsidRPr="000F657E" w:rsidRDefault="000F657E" w:rsidP="000F657E">
            <w:pPr>
              <w:overflowPunct/>
              <w:autoSpaceDE/>
              <w:autoSpaceDN/>
              <w:adjustRightInd/>
              <w:spacing w:after="160" w:line="259" w:lineRule="auto"/>
              <w:textAlignment w:val="auto"/>
              <w:rPr>
                <w:rFonts w:ascii="Calibri" w:eastAsiaTheme="minorHAnsi" w:hAnsi="Calibri" w:cs="Calibri"/>
                <w:kern w:val="2"/>
                <w:sz w:val="22"/>
                <w:szCs w:val="22"/>
                <w14:ligatures w14:val="standardContextual"/>
              </w:rPr>
            </w:pPr>
            <w:r w:rsidRPr="000F657E">
              <w:rPr>
                <w:rFonts w:ascii="Calibri" w:eastAsiaTheme="minorHAnsi" w:hAnsi="Calibri" w:cs="Calibri"/>
                <w:kern w:val="2"/>
                <w:sz w:val="22"/>
                <w:szCs w:val="22"/>
                <w14:ligatures w14:val="standardContextual"/>
              </w:rPr>
              <w:t>99.0 to 100% = 4.0</w:t>
            </w:r>
          </w:p>
        </w:tc>
        <w:tc>
          <w:tcPr>
            <w:tcW w:w="1870" w:type="dxa"/>
          </w:tcPr>
          <w:p w14:paraId="4C967E1F" w14:textId="77777777" w:rsidR="000F657E" w:rsidRPr="000F657E" w:rsidRDefault="000F657E" w:rsidP="000F657E">
            <w:pPr>
              <w:overflowPunct/>
              <w:autoSpaceDE/>
              <w:autoSpaceDN/>
              <w:adjustRightInd/>
              <w:spacing w:after="160" w:line="259" w:lineRule="auto"/>
              <w:textAlignment w:val="auto"/>
              <w:rPr>
                <w:rFonts w:ascii="Calibri" w:eastAsiaTheme="minorHAnsi" w:hAnsi="Calibri" w:cs="Calibri"/>
                <w:kern w:val="2"/>
                <w:sz w:val="22"/>
                <w:szCs w:val="22"/>
                <w14:ligatures w14:val="standardContextual"/>
              </w:rPr>
            </w:pPr>
            <w:r w:rsidRPr="000F657E">
              <w:rPr>
                <w:rFonts w:ascii="Calibri" w:eastAsiaTheme="minorHAnsi" w:hAnsi="Calibri" w:cs="Calibri"/>
                <w:kern w:val="2"/>
                <w:sz w:val="22"/>
                <w:szCs w:val="22"/>
                <w14:ligatures w14:val="standardContextual"/>
              </w:rPr>
              <w:t>93.0 to 94.4% = 3.7</w:t>
            </w:r>
          </w:p>
        </w:tc>
        <w:tc>
          <w:tcPr>
            <w:tcW w:w="1870" w:type="dxa"/>
          </w:tcPr>
          <w:p w14:paraId="44713C69" w14:textId="77777777" w:rsidR="000F657E" w:rsidRPr="000F657E" w:rsidRDefault="000F657E" w:rsidP="000F657E">
            <w:pPr>
              <w:overflowPunct/>
              <w:autoSpaceDE/>
              <w:autoSpaceDN/>
              <w:adjustRightInd/>
              <w:spacing w:after="160" w:line="259" w:lineRule="auto"/>
              <w:textAlignment w:val="auto"/>
              <w:rPr>
                <w:rFonts w:ascii="Calibri" w:eastAsiaTheme="minorHAnsi" w:hAnsi="Calibri" w:cs="Calibri"/>
                <w:kern w:val="2"/>
                <w:sz w:val="22"/>
                <w:szCs w:val="22"/>
                <w14:ligatures w14:val="standardContextual"/>
              </w:rPr>
            </w:pPr>
            <w:r w:rsidRPr="000F657E">
              <w:rPr>
                <w:rFonts w:ascii="Calibri" w:eastAsiaTheme="minorHAnsi" w:hAnsi="Calibri" w:cs="Calibri"/>
                <w:kern w:val="2"/>
                <w:sz w:val="22"/>
                <w:szCs w:val="22"/>
                <w14:ligatures w14:val="standardContextual"/>
              </w:rPr>
              <w:t>87.5 to 89.9% = 3.4</w:t>
            </w:r>
          </w:p>
        </w:tc>
        <w:tc>
          <w:tcPr>
            <w:tcW w:w="1870" w:type="dxa"/>
          </w:tcPr>
          <w:p w14:paraId="47276295" w14:textId="77777777" w:rsidR="000F657E" w:rsidRPr="000F657E" w:rsidRDefault="000F657E" w:rsidP="000F657E">
            <w:pPr>
              <w:overflowPunct/>
              <w:autoSpaceDE/>
              <w:autoSpaceDN/>
              <w:adjustRightInd/>
              <w:spacing w:after="160" w:line="259" w:lineRule="auto"/>
              <w:textAlignment w:val="auto"/>
              <w:rPr>
                <w:rFonts w:ascii="Calibri" w:eastAsiaTheme="minorHAnsi" w:hAnsi="Calibri" w:cs="Calibri"/>
                <w:kern w:val="2"/>
                <w:sz w:val="22"/>
                <w:szCs w:val="22"/>
                <w14:ligatures w14:val="standardContextual"/>
              </w:rPr>
            </w:pPr>
            <w:r w:rsidRPr="000F657E">
              <w:rPr>
                <w:rFonts w:ascii="Calibri" w:eastAsiaTheme="minorHAnsi" w:hAnsi="Calibri" w:cs="Calibri"/>
                <w:kern w:val="2"/>
                <w:sz w:val="22"/>
                <w:szCs w:val="22"/>
                <w14:ligatures w14:val="standardContextual"/>
              </w:rPr>
              <w:t>80.0 to 82.4% = 3.1</w:t>
            </w:r>
          </w:p>
        </w:tc>
        <w:tc>
          <w:tcPr>
            <w:tcW w:w="1870" w:type="dxa"/>
          </w:tcPr>
          <w:p w14:paraId="4CFDD12F" w14:textId="77777777" w:rsidR="000F657E" w:rsidRPr="000F657E" w:rsidRDefault="000F657E" w:rsidP="000F657E">
            <w:pPr>
              <w:overflowPunct/>
              <w:autoSpaceDE/>
              <w:autoSpaceDN/>
              <w:adjustRightInd/>
              <w:spacing w:after="160" w:line="259" w:lineRule="auto"/>
              <w:textAlignment w:val="auto"/>
              <w:rPr>
                <w:rFonts w:ascii="Calibri" w:eastAsiaTheme="minorHAnsi" w:hAnsi="Calibri" w:cs="Calibri"/>
                <w:kern w:val="2"/>
                <w:sz w:val="22"/>
                <w:szCs w:val="22"/>
                <w14:ligatures w14:val="standardContextual"/>
              </w:rPr>
            </w:pPr>
            <w:r w:rsidRPr="000F657E">
              <w:rPr>
                <w:rFonts w:ascii="Calibri" w:eastAsiaTheme="minorHAnsi" w:hAnsi="Calibri" w:cs="Calibri"/>
                <w:kern w:val="2"/>
                <w:sz w:val="22"/>
                <w:szCs w:val="22"/>
                <w14:ligatures w14:val="standardContextual"/>
              </w:rPr>
              <w:t>72.5 to 74.9% = 2.8</w:t>
            </w:r>
          </w:p>
        </w:tc>
      </w:tr>
      <w:tr w:rsidR="000F657E" w:rsidRPr="000F657E" w14:paraId="3FFF3DCB" w14:textId="77777777" w:rsidTr="00361CF3">
        <w:trPr>
          <w:trHeight w:val="383"/>
        </w:trPr>
        <w:tc>
          <w:tcPr>
            <w:tcW w:w="1870" w:type="dxa"/>
          </w:tcPr>
          <w:p w14:paraId="2B958725" w14:textId="77777777" w:rsidR="000F657E" w:rsidRPr="000F657E" w:rsidRDefault="000F657E" w:rsidP="000F657E">
            <w:pPr>
              <w:overflowPunct/>
              <w:autoSpaceDE/>
              <w:autoSpaceDN/>
              <w:adjustRightInd/>
              <w:spacing w:after="160" w:line="259" w:lineRule="auto"/>
              <w:textAlignment w:val="auto"/>
              <w:rPr>
                <w:rFonts w:ascii="Calibri" w:eastAsiaTheme="minorHAnsi" w:hAnsi="Calibri" w:cs="Calibri"/>
                <w:kern w:val="2"/>
                <w:sz w:val="22"/>
                <w:szCs w:val="22"/>
                <w14:ligatures w14:val="standardContextual"/>
              </w:rPr>
            </w:pPr>
            <w:r w:rsidRPr="000F657E">
              <w:rPr>
                <w:rFonts w:ascii="Calibri" w:eastAsiaTheme="minorHAnsi" w:hAnsi="Calibri" w:cs="Calibri"/>
                <w:kern w:val="2"/>
                <w:sz w:val="22"/>
                <w:szCs w:val="22"/>
                <w14:ligatures w14:val="standardContextual"/>
              </w:rPr>
              <w:t>96.0 to 98.9% = 3.9</w:t>
            </w:r>
          </w:p>
        </w:tc>
        <w:tc>
          <w:tcPr>
            <w:tcW w:w="1870" w:type="dxa"/>
          </w:tcPr>
          <w:p w14:paraId="226E6C63" w14:textId="77777777" w:rsidR="000F657E" w:rsidRPr="000F657E" w:rsidRDefault="000F657E" w:rsidP="000F657E">
            <w:pPr>
              <w:overflowPunct/>
              <w:autoSpaceDE/>
              <w:autoSpaceDN/>
              <w:adjustRightInd/>
              <w:spacing w:after="160" w:line="259" w:lineRule="auto"/>
              <w:textAlignment w:val="auto"/>
              <w:rPr>
                <w:rFonts w:ascii="Calibri" w:eastAsiaTheme="minorHAnsi" w:hAnsi="Calibri" w:cs="Calibri"/>
                <w:kern w:val="2"/>
                <w:sz w:val="22"/>
                <w:szCs w:val="22"/>
                <w14:ligatures w14:val="standardContextual"/>
              </w:rPr>
            </w:pPr>
            <w:r w:rsidRPr="000F657E">
              <w:rPr>
                <w:rFonts w:ascii="Calibri" w:eastAsiaTheme="minorHAnsi" w:hAnsi="Calibri" w:cs="Calibri"/>
                <w:kern w:val="2"/>
                <w:sz w:val="22"/>
                <w:szCs w:val="22"/>
                <w14:ligatures w14:val="standardContextual"/>
              </w:rPr>
              <w:t>91.5 to 92.9% = 3.6</w:t>
            </w:r>
          </w:p>
        </w:tc>
        <w:tc>
          <w:tcPr>
            <w:tcW w:w="1870" w:type="dxa"/>
          </w:tcPr>
          <w:p w14:paraId="0140D28F" w14:textId="77777777" w:rsidR="000F657E" w:rsidRPr="000F657E" w:rsidRDefault="000F657E" w:rsidP="000F657E">
            <w:pPr>
              <w:overflowPunct/>
              <w:autoSpaceDE/>
              <w:autoSpaceDN/>
              <w:adjustRightInd/>
              <w:spacing w:after="160" w:line="259" w:lineRule="auto"/>
              <w:textAlignment w:val="auto"/>
              <w:rPr>
                <w:rFonts w:ascii="Calibri" w:eastAsiaTheme="minorHAnsi" w:hAnsi="Calibri" w:cs="Calibri"/>
                <w:kern w:val="2"/>
                <w:sz w:val="22"/>
                <w:szCs w:val="22"/>
                <w14:ligatures w14:val="standardContextual"/>
              </w:rPr>
            </w:pPr>
            <w:r w:rsidRPr="000F657E">
              <w:rPr>
                <w:rFonts w:ascii="Calibri" w:eastAsiaTheme="minorHAnsi" w:hAnsi="Calibri" w:cs="Calibri"/>
                <w:kern w:val="2"/>
                <w:sz w:val="22"/>
                <w:szCs w:val="22"/>
                <w14:ligatures w14:val="standardContextual"/>
              </w:rPr>
              <w:t>85.0 to 87.4% = 3.3</w:t>
            </w:r>
          </w:p>
        </w:tc>
        <w:tc>
          <w:tcPr>
            <w:tcW w:w="1870" w:type="dxa"/>
          </w:tcPr>
          <w:p w14:paraId="2EDA5B18" w14:textId="77777777" w:rsidR="000F657E" w:rsidRPr="000F657E" w:rsidRDefault="000F657E" w:rsidP="000F657E">
            <w:pPr>
              <w:overflowPunct/>
              <w:autoSpaceDE/>
              <w:autoSpaceDN/>
              <w:adjustRightInd/>
              <w:spacing w:after="160" w:line="259" w:lineRule="auto"/>
              <w:textAlignment w:val="auto"/>
              <w:rPr>
                <w:rFonts w:ascii="Calibri" w:eastAsiaTheme="minorHAnsi" w:hAnsi="Calibri" w:cs="Calibri"/>
                <w:kern w:val="2"/>
                <w:sz w:val="22"/>
                <w:szCs w:val="22"/>
                <w14:ligatures w14:val="standardContextual"/>
              </w:rPr>
            </w:pPr>
            <w:r w:rsidRPr="000F657E">
              <w:rPr>
                <w:rFonts w:ascii="Calibri" w:eastAsiaTheme="minorHAnsi" w:hAnsi="Calibri" w:cs="Calibri"/>
                <w:kern w:val="2"/>
                <w:sz w:val="22"/>
                <w:szCs w:val="22"/>
                <w14:ligatures w14:val="standardContextual"/>
              </w:rPr>
              <w:t>77.5 to 79.9% = 3.0</w:t>
            </w:r>
          </w:p>
        </w:tc>
        <w:tc>
          <w:tcPr>
            <w:tcW w:w="1870" w:type="dxa"/>
          </w:tcPr>
          <w:p w14:paraId="09E56278" w14:textId="77777777" w:rsidR="000F657E" w:rsidRPr="000F657E" w:rsidRDefault="000F657E" w:rsidP="000F657E">
            <w:pPr>
              <w:overflowPunct/>
              <w:autoSpaceDE/>
              <w:autoSpaceDN/>
              <w:adjustRightInd/>
              <w:spacing w:after="160" w:line="259" w:lineRule="auto"/>
              <w:textAlignment w:val="auto"/>
              <w:rPr>
                <w:rFonts w:ascii="Calibri" w:eastAsiaTheme="minorHAnsi" w:hAnsi="Calibri" w:cs="Calibri"/>
                <w:kern w:val="2"/>
                <w:sz w:val="22"/>
                <w:szCs w:val="22"/>
                <w14:ligatures w14:val="standardContextual"/>
              </w:rPr>
            </w:pPr>
            <w:r w:rsidRPr="000F657E">
              <w:rPr>
                <w:rFonts w:ascii="Calibri" w:eastAsiaTheme="minorHAnsi" w:hAnsi="Calibri" w:cs="Calibri"/>
                <w:kern w:val="2"/>
                <w:sz w:val="22"/>
                <w:szCs w:val="22"/>
                <w14:ligatures w14:val="standardContextual"/>
              </w:rPr>
              <w:t>70.0 to 72.4% = 2.7</w:t>
            </w:r>
          </w:p>
        </w:tc>
      </w:tr>
      <w:tr w:rsidR="000F657E" w:rsidRPr="000F657E" w14:paraId="46766813" w14:textId="77777777" w:rsidTr="00361CF3">
        <w:trPr>
          <w:trHeight w:val="359"/>
        </w:trPr>
        <w:tc>
          <w:tcPr>
            <w:tcW w:w="1870" w:type="dxa"/>
          </w:tcPr>
          <w:p w14:paraId="3DF26CAD" w14:textId="77777777" w:rsidR="000F657E" w:rsidRPr="000F657E" w:rsidRDefault="000F657E" w:rsidP="000F657E">
            <w:pPr>
              <w:overflowPunct/>
              <w:autoSpaceDE/>
              <w:autoSpaceDN/>
              <w:adjustRightInd/>
              <w:spacing w:after="160" w:line="259" w:lineRule="auto"/>
              <w:textAlignment w:val="auto"/>
              <w:rPr>
                <w:rFonts w:ascii="Calibri" w:eastAsiaTheme="minorHAnsi" w:hAnsi="Calibri" w:cs="Calibri"/>
                <w:kern w:val="2"/>
                <w:sz w:val="22"/>
                <w:szCs w:val="22"/>
                <w14:ligatures w14:val="standardContextual"/>
              </w:rPr>
            </w:pPr>
            <w:r w:rsidRPr="000F657E">
              <w:rPr>
                <w:rFonts w:ascii="Calibri" w:eastAsiaTheme="minorHAnsi" w:hAnsi="Calibri" w:cs="Calibri"/>
                <w:kern w:val="2"/>
                <w:sz w:val="22"/>
                <w:szCs w:val="22"/>
                <w14:ligatures w14:val="standardContextual"/>
              </w:rPr>
              <w:t>94.5 to 95.9% = 3.8</w:t>
            </w:r>
          </w:p>
        </w:tc>
        <w:tc>
          <w:tcPr>
            <w:tcW w:w="1870" w:type="dxa"/>
          </w:tcPr>
          <w:p w14:paraId="183FF56D" w14:textId="77777777" w:rsidR="000F657E" w:rsidRPr="000F657E" w:rsidRDefault="000F657E" w:rsidP="000F657E">
            <w:pPr>
              <w:overflowPunct/>
              <w:autoSpaceDE/>
              <w:autoSpaceDN/>
              <w:adjustRightInd/>
              <w:spacing w:after="160" w:line="259" w:lineRule="auto"/>
              <w:textAlignment w:val="auto"/>
              <w:rPr>
                <w:rFonts w:ascii="Calibri" w:eastAsiaTheme="minorHAnsi" w:hAnsi="Calibri" w:cs="Calibri"/>
                <w:kern w:val="2"/>
                <w:sz w:val="22"/>
                <w:szCs w:val="22"/>
                <w14:ligatures w14:val="standardContextual"/>
              </w:rPr>
            </w:pPr>
            <w:r w:rsidRPr="000F657E">
              <w:rPr>
                <w:rFonts w:ascii="Calibri" w:eastAsiaTheme="minorHAnsi" w:hAnsi="Calibri" w:cs="Calibri"/>
                <w:kern w:val="2"/>
                <w:sz w:val="22"/>
                <w:szCs w:val="22"/>
                <w14:ligatures w14:val="standardContextual"/>
              </w:rPr>
              <w:t>90.0 to 91.4% = 3.5</w:t>
            </w:r>
          </w:p>
        </w:tc>
        <w:tc>
          <w:tcPr>
            <w:tcW w:w="1870" w:type="dxa"/>
          </w:tcPr>
          <w:p w14:paraId="68B7227F" w14:textId="77777777" w:rsidR="000F657E" w:rsidRPr="000F657E" w:rsidRDefault="000F657E" w:rsidP="000F657E">
            <w:pPr>
              <w:overflowPunct/>
              <w:autoSpaceDE/>
              <w:autoSpaceDN/>
              <w:adjustRightInd/>
              <w:spacing w:after="160" w:line="259" w:lineRule="auto"/>
              <w:textAlignment w:val="auto"/>
              <w:rPr>
                <w:rFonts w:ascii="Calibri" w:eastAsiaTheme="minorHAnsi" w:hAnsi="Calibri" w:cs="Calibri"/>
                <w:kern w:val="2"/>
                <w:sz w:val="22"/>
                <w:szCs w:val="22"/>
                <w14:ligatures w14:val="standardContextual"/>
              </w:rPr>
            </w:pPr>
            <w:r w:rsidRPr="000F657E">
              <w:rPr>
                <w:rFonts w:ascii="Calibri" w:eastAsiaTheme="minorHAnsi" w:hAnsi="Calibri" w:cs="Calibri"/>
                <w:kern w:val="2"/>
                <w:sz w:val="22"/>
                <w:szCs w:val="22"/>
                <w14:ligatures w14:val="standardContextual"/>
              </w:rPr>
              <w:t>82.5 to 84.9% = 3.2</w:t>
            </w:r>
          </w:p>
        </w:tc>
        <w:tc>
          <w:tcPr>
            <w:tcW w:w="1870" w:type="dxa"/>
          </w:tcPr>
          <w:p w14:paraId="54B3626A" w14:textId="77777777" w:rsidR="000F657E" w:rsidRPr="000F657E" w:rsidRDefault="000F657E" w:rsidP="000F657E">
            <w:pPr>
              <w:overflowPunct/>
              <w:autoSpaceDE/>
              <w:autoSpaceDN/>
              <w:adjustRightInd/>
              <w:spacing w:after="160" w:line="259" w:lineRule="auto"/>
              <w:textAlignment w:val="auto"/>
              <w:rPr>
                <w:rFonts w:ascii="Calibri" w:eastAsiaTheme="minorHAnsi" w:hAnsi="Calibri" w:cs="Calibri"/>
                <w:kern w:val="2"/>
                <w:sz w:val="22"/>
                <w:szCs w:val="22"/>
                <w14:ligatures w14:val="standardContextual"/>
              </w:rPr>
            </w:pPr>
            <w:r w:rsidRPr="000F657E">
              <w:rPr>
                <w:rFonts w:ascii="Calibri" w:eastAsiaTheme="minorHAnsi" w:hAnsi="Calibri" w:cs="Calibri"/>
                <w:kern w:val="2"/>
                <w:sz w:val="22"/>
                <w:szCs w:val="22"/>
                <w14:ligatures w14:val="standardContextual"/>
              </w:rPr>
              <w:t>75.0 to 77.4% = 2.9</w:t>
            </w:r>
          </w:p>
        </w:tc>
        <w:tc>
          <w:tcPr>
            <w:tcW w:w="1870" w:type="dxa"/>
          </w:tcPr>
          <w:p w14:paraId="00D35527" w14:textId="77777777" w:rsidR="000F657E" w:rsidRPr="000F657E" w:rsidRDefault="000F657E" w:rsidP="000F657E">
            <w:pPr>
              <w:overflowPunct/>
              <w:autoSpaceDE/>
              <w:autoSpaceDN/>
              <w:adjustRightInd/>
              <w:spacing w:after="160" w:line="259" w:lineRule="auto"/>
              <w:textAlignment w:val="auto"/>
              <w:rPr>
                <w:rFonts w:ascii="Calibri" w:eastAsiaTheme="minorHAnsi" w:hAnsi="Calibri" w:cs="Calibri"/>
                <w:kern w:val="2"/>
                <w:sz w:val="22"/>
                <w:szCs w:val="22"/>
                <w14:ligatures w14:val="standardContextual"/>
              </w:rPr>
            </w:pPr>
            <w:r w:rsidRPr="000F657E">
              <w:rPr>
                <w:rFonts w:ascii="Calibri" w:eastAsiaTheme="minorHAnsi" w:hAnsi="Calibri" w:cs="Calibri"/>
                <w:kern w:val="2"/>
                <w:sz w:val="22"/>
                <w:szCs w:val="22"/>
                <w14:ligatures w14:val="standardContextual"/>
              </w:rPr>
              <w:t>Below 70% = 0.0</w:t>
            </w:r>
          </w:p>
        </w:tc>
      </w:tr>
    </w:tbl>
    <w:p w14:paraId="47836F81" w14:textId="77777777" w:rsidR="000F657E" w:rsidRPr="000F657E" w:rsidRDefault="000F657E" w:rsidP="000F657E">
      <w:pPr>
        <w:overflowPunct/>
        <w:autoSpaceDE/>
        <w:autoSpaceDN/>
        <w:adjustRightInd/>
        <w:spacing w:after="160" w:line="259" w:lineRule="auto"/>
        <w:textAlignment w:val="auto"/>
        <w:rPr>
          <w:rFonts w:asciiTheme="minorHAnsi" w:eastAsiaTheme="minorHAnsi" w:hAnsiTheme="minorHAnsi" w:cstheme="minorBidi"/>
          <w:kern w:val="2"/>
          <w:sz w:val="22"/>
          <w:szCs w:val="22"/>
          <w14:ligatures w14:val="standardContextual"/>
        </w:rPr>
      </w:pPr>
    </w:p>
    <w:p w14:paraId="06BC8113" w14:textId="77777777" w:rsidR="000F657E" w:rsidRDefault="000F657E" w:rsidP="00251D22">
      <w:pPr>
        <w:spacing w:before="80" w:after="80"/>
        <w:rPr>
          <w:rFonts w:ascii="Times New Roman" w:hAnsi="Times New Roman"/>
          <w:b/>
          <w:sz w:val="24"/>
          <w:szCs w:val="24"/>
        </w:rPr>
      </w:pPr>
    </w:p>
    <w:p w14:paraId="57E5D806" w14:textId="77777777" w:rsidR="000F657E" w:rsidRDefault="000F657E" w:rsidP="00251D22">
      <w:pPr>
        <w:spacing w:before="80" w:after="80"/>
        <w:rPr>
          <w:rFonts w:ascii="Times New Roman" w:hAnsi="Times New Roman"/>
          <w:b/>
          <w:sz w:val="24"/>
          <w:szCs w:val="24"/>
        </w:rPr>
      </w:pPr>
    </w:p>
    <w:p w14:paraId="506D9ED5" w14:textId="77777777" w:rsidR="005E6170" w:rsidRDefault="005E6170">
      <w:pPr>
        <w:overflowPunct/>
        <w:autoSpaceDE/>
        <w:autoSpaceDN/>
        <w:adjustRightInd/>
        <w:textAlignment w:val="auto"/>
        <w:rPr>
          <w:rFonts w:asciiTheme="minorHAnsi" w:eastAsiaTheme="minorHAnsi" w:hAnsiTheme="minorHAnsi" w:cstheme="minorBidi"/>
          <w:b/>
          <w:bCs/>
          <w:kern w:val="2"/>
          <w:sz w:val="32"/>
          <w:szCs w:val="32"/>
          <w14:ligatures w14:val="standardContextual"/>
        </w:rPr>
      </w:pPr>
      <w:r>
        <w:rPr>
          <w:rFonts w:asciiTheme="minorHAnsi" w:eastAsiaTheme="minorHAnsi" w:hAnsiTheme="minorHAnsi" w:cstheme="minorBidi"/>
          <w:b/>
          <w:bCs/>
          <w:kern w:val="2"/>
          <w:sz w:val="32"/>
          <w:szCs w:val="32"/>
          <w14:ligatures w14:val="standardContextual"/>
        </w:rPr>
        <w:br w:type="page"/>
      </w:r>
    </w:p>
    <w:p w14:paraId="4BC96E0B" w14:textId="53ADF266" w:rsidR="005E6170" w:rsidRPr="005E6170" w:rsidRDefault="005E6170" w:rsidP="005E6170">
      <w:pPr>
        <w:overflowPunct/>
        <w:autoSpaceDE/>
        <w:autoSpaceDN/>
        <w:adjustRightInd/>
        <w:spacing w:after="160" w:line="259" w:lineRule="auto"/>
        <w:jc w:val="center"/>
        <w:textAlignment w:val="auto"/>
        <w:rPr>
          <w:rFonts w:asciiTheme="minorHAnsi" w:eastAsiaTheme="minorHAnsi" w:hAnsiTheme="minorHAnsi" w:cstheme="minorBidi"/>
          <w:b/>
          <w:bCs/>
          <w:kern w:val="2"/>
          <w:sz w:val="24"/>
          <w:szCs w:val="24"/>
          <w14:ligatures w14:val="standardContextual"/>
        </w:rPr>
      </w:pPr>
      <w:r w:rsidRPr="005E6170">
        <w:rPr>
          <w:rFonts w:asciiTheme="minorHAnsi" w:eastAsiaTheme="minorHAnsi" w:hAnsiTheme="minorHAnsi" w:cstheme="minorBidi"/>
          <w:b/>
          <w:bCs/>
          <w:kern w:val="2"/>
          <w:sz w:val="24"/>
          <w:szCs w:val="24"/>
          <w14:ligatures w14:val="standardContextual"/>
        </w:rPr>
        <w:lastRenderedPageBreak/>
        <w:t>Implant Placement Competency Assessment</w:t>
      </w:r>
    </w:p>
    <w:p w14:paraId="098F84C0" w14:textId="77777777" w:rsidR="005E6170" w:rsidRPr="005E6170" w:rsidRDefault="005E6170" w:rsidP="005E6170">
      <w:pPr>
        <w:overflowPunct/>
        <w:autoSpaceDE/>
        <w:autoSpaceDN/>
        <w:adjustRightInd/>
        <w:spacing w:after="160" w:line="259" w:lineRule="auto"/>
        <w:textAlignment w:val="auto"/>
        <w:rPr>
          <w:rFonts w:asciiTheme="minorHAnsi" w:eastAsiaTheme="minorHAnsi" w:hAnsiTheme="minorHAnsi" w:cstheme="minorBidi"/>
          <w:kern w:val="2"/>
          <w:sz w:val="22"/>
          <w:szCs w:val="22"/>
          <w14:ligatures w14:val="standardContextual"/>
        </w:rPr>
      </w:pPr>
    </w:p>
    <w:p w14:paraId="61E46AAD" w14:textId="77777777" w:rsidR="005E6170" w:rsidRPr="005E6170" w:rsidRDefault="005E6170" w:rsidP="005E6170">
      <w:pPr>
        <w:overflowPunct/>
        <w:autoSpaceDE/>
        <w:autoSpaceDN/>
        <w:adjustRightInd/>
        <w:spacing w:after="160" w:line="259" w:lineRule="auto"/>
        <w:textAlignment w:val="auto"/>
        <w:rPr>
          <w:rFonts w:asciiTheme="minorHAnsi" w:eastAsiaTheme="minorHAnsi" w:hAnsiTheme="minorHAnsi" w:cstheme="minorBidi"/>
          <w:kern w:val="2"/>
          <w:sz w:val="22"/>
          <w:szCs w:val="22"/>
          <w14:ligatures w14:val="standardContextual"/>
        </w:rPr>
      </w:pPr>
      <w:r w:rsidRPr="005E6170">
        <w:rPr>
          <w:rFonts w:asciiTheme="minorHAnsi" w:eastAsiaTheme="minorHAnsi" w:hAnsiTheme="minorHAnsi" w:cstheme="minorBidi"/>
          <w:kern w:val="2"/>
          <w:sz w:val="22"/>
          <w:szCs w:val="22"/>
          <w14:ligatures w14:val="standardContextual"/>
        </w:rPr>
        <w:t>Resident:</w:t>
      </w:r>
    </w:p>
    <w:p w14:paraId="12DD6024" w14:textId="77777777" w:rsidR="005E6170" w:rsidRPr="005E6170" w:rsidRDefault="005E6170" w:rsidP="005E6170">
      <w:pPr>
        <w:overflowPunct/>
        <w:autoSpaceDE/>
        <w:autoSpaceDN/>
        <w:adjustRightInd/>
        <w:spacing w:after="160" w:line="259" w:lineRule="auto"/>
        <w:textAlignment w:val="auto"/>
        <w:rPr>
          <w:rFonts w:asciiTheme="minorHAnsi" w:eastAsiaTheme="minorHAnsi" w:hAnsiTheme="minorHAnsi" w:cstheme="minorBidi"/>
          <w:kern w:val="2"/>
          <w:sz w:val="22"/>
          <w:szCs w:val="22"/>
          <w14:ligatures w14:val="standardContextual"/>
        </w:rPr>
      </w:pPr>
      <w:r w:rsidRPr="005E6170">
        <w:rPr>
          <w:rFonts w:asciiTheme="minorHAnsi" w:eastAsiaTheme="minorHAnsi" w:hAnsiTheme="minorHAnsi" w:cstheme="minorBidi"/>
          <w:kern w:val="2"/>
          <w:sz w:val="22"/>
          <w:szCs w:val="22"/>
          <w14:ligatures w14:val="standardContextual"/>
        </w:rPr>
        <w:t>Faculty/Attending:</w:t>
      </w:r>
    </w:p>
    <w:p w14:paraId="51BE1121" w14:textId="77777777" w:rsidR="005E6170" w:rsidRPr="005E6170" w:rsidRDefault="005E6170" w:rsidP="005E6170">
      <w:pPr>
        <w:overflowPunct/>
        <w:autoSpaceDE/>
        <w:autoSpaceDN/>
        <w:adjustRightInd/>
        <w:spacing w:after="160" w:line="259" w:lineRule="auto"/>
        <w:textAlignment w:val="auto"/>
        <w:rPr>
          <w:rFonts w:asciiTheme="minorHAnsi" w:eastAsiaTheme="minorHAnsi" w:hAnsiTheme="minorHAnsi" w:cstheme="minorBidi"/>
          <w:kern w:val="2"/>
          <w:sz w:val="22"/>
          <w:szCs w:val="22"/>
          <w14:ligatures w14:val="standardContextual"/>
        </w:rPr>
      </w:pPr>
      <w:r w:rsidRPr="005E6170">
        <w:rPr>
          <w:rFonts w:asciiTheme="minorHAnsi" w:eastAsiaTheme="minorHAnsi" w:hAnsiTheme="minorHAnsi" w:cstheme="minorBidi"/>
          <w:kern w:val="2"/>
          <w:sz w:val="22"/>
          <w:szCs w:val="22"/>
          <w14:ligatures w14:val="standardContextual"/>
        </w:rPr>
        <w:t>Implant Position(s) and Type(s):</w:t>
      </w:r>
    </w:p>
    <w:p w14:paraId="03A406D8" w14:textId="77777777" w:rsidR="005E6170" w:rsidRPr="005E6170" w:rsidRDefault="005E6170" w:rsidP="005E6170">
      <w:pPr>
        <w:overflowPunct/>
        <w:autoSpaceDE/>
        <w:autoSpaceDN/>
        <w:adjustRightInd/>
        <w:spacing w:after="160" w:line="259" w:lineRule="auto"/>
        <w:textAlignment w:val="auto"/>
        <w:rPr>
          <w:rFonts w:asciiTheme="minorHAnsi" w:eastAsiaTheme="minorHAnsi" w:hAnsiTheme="minorHAnsi" w:cstheme="minorBidi"/>
          <w:b/>
          <w:bCs/>
          <w:i/>
          <w:iCs/>
          <w:kern w:val="2"/>
          <w:sz w:val="22"/>
          <w:szCs w:val="22"/>
          <w14:ligatures w14:val="standardContextual"/>
        </w:rPr>
      </w:pPr>
      <w:r w:rsidRPr="005E6170">
        <w:rPr>
          <w:rFonts w:asciiTheme="minorHAnsi" w:eastAsiaTheme="minorHAnsi" w:hAnsiTheme="minorHAnsi" w:cstheme="minorBidi"/>
          <w:b/>
          <w:bCs/>
          <w:i/>
          <w:iCs/>
          <w:kern w:val="2"/>
          <w:sz w:val="22"/>
          <w:szCs w:val="22"/>
          <w14:ligatures w14:val="standardContextual"/>
        </w:rPr>
        <w:t>Please comment on the following competencies.</w:t>
      </w:r>
    </w:p>
    <w:p w14:paraId="46A73681" w14:textId="77777777" w:rsidR="005E6170" w:rsidRPr="005E6170" w:rsidRDefault="005E6170" w:rsidP="005E6170">
      <w:pPr>
        <w:overflowPunct/>
        <w:autoSpaceDE/>
        <w:autoSpaceDN/>
        <w:adjustRightInd/>
        <w:spacing w:after="160" w:line="259" w:lineRule="auto"/>
        <w:textAlignment w:val="auto"/>
        <w:rPr>
          <w:rFonts w:asciiTheme="minorHAnsi" w:eastAsiaTheme="minorHAnsi" w:hAnsiTheme="minorHAnsi" w:cstheme="minorBidi"/>
          <w:kern w:val="2"/>
          <w:sz w:val="22"/>
          <w:szCs w:val="22"/>
          <w14:ligatures w14:val="standardContextual"/>
        </w:rPr>
      </w:pPr>
      <w:r w:rsidRPr="005E6170">
        <w:rPr>
          <w:rFonts w:asciiTheme="minorHAnsi" w:eastAsiaTheme="minorHAnsi" w:hAnsiTheme="minorHAnsi" w:cstheme="minorBidi"/>
          <w:kern w:val="2"/>
          <w:sz w:val="22"/>
          <w:szCs w:val="22"/>
          <w14:ligatures w14:val="standardContextual"/>
        </w:rPr>
        <w:t>Treatment Planning Preparation:</w:t>
      </w:r>
    </w:p>
    <w:p w14:paraId="17E2C8E2" w14:textId="77777777" w:rsidR="005E6170" w:rsidRPr="005E6170" w:rsidRDefault="005E6170" w:rsidP="005E6170">
      <w:pPr>
        <w:overflowPunct/>
        <w:autoSpaceDE/>
        <w:autoSpaceDN/>
        <w:adjustRightInd/>
        <w:spacing w:after="160" w:line="259" w:lineRule="auto"/>
        <w:textAlignment w:val="auto"/>
        <w:rPr>
          <w:rFonts w:asciiTheme="minorHAnsi" w:eastAsiaTheme="minorHAnsi" w:hAnsiTheme="minorHAnsi" w:cstheme="minorBidi"/>
          <w:kern w:val="2"/>
          <w:sz w:val="22"/>
          <w:szCs w:val="22"/>
          <w14:ligatures w14:val="standardContextual"/>
        </w:rPr>
      </w:pPr>
      <w:r w:rsidRPr="005E6170">
        <w:rPr>
          <w:rFonts w:asciiTheme="minorHAnsi" w:eastAsiaTheme="minorHAnsi" w:hAnsiTheme="minorHAnsi" w:cstheme="minorBidi"/>
          <w:kern w:val="2"/>
          <w:sz w:val="22"/>
          <w:szCs w:val="22"/>
          <w14:ligatures w14:val="standardContextual"/>
        </w:rPr>
        <w:t>Surgical Preparedness and knowledge of Procedure:</w:t>
      </w:r>
    </w:p>
    <w:p w14:paraId="72414DA8" w14:textId="77777777" w:rsidR="005E6170" w:rsidRPr="005E6170" w:rsidRDefault="005E6170" w:rsidP="005E6170">
      <w:pPr>
        <w:overflowPunct/>
        <w:autoSpaceDE/>
        <w:autoSpaceDN/>
        <w:adjustRightInd/>
        <w:spacing w:after="160" w:line="259" w:lineRule="auto"/>
        <w:textAlignment w:val="auto"/>
        <w:rPr>
          <w:rFonts w:asciiTheme="minorHAnsi" w:eastAsiaTheme="minorHAnsi" w:hAnsiTheme="minorHAnsi" w:cstheme="minorBidi"/>
          <w:kern w:val="2"/>
          <w:sz w:val="22"/>
          <w:szCs w:val="22"/>
          <w14:ligatures w14:val="standardContextual"/>
        </w:rPr>
      </w:pPr>
      <w:r w:rsidRPr="005E6170">
        <w:rPr>
          <w:rFonts w:asciiTheme="minorHAnsi" w:eastAsiaTheme="minorHAnsi" w:hAnsiTheme="minorHAnsi" w:cstheme="minorBidi"/>
          <w:kern w:val="2"/>
          <w:sz w:val="22"/>
          <w:szCs w:val="22"/>
          <w14:ligatures w14:val="standardContextual"/>
        </w:rPr>
        <w:t>Flap Incision and Reflection:</w:t>
      </w:r>
    </w:p>
    <w:p w14:paraId="4E4D11C7" w14:textId="77777777" w:rsidR="005E6170" w:rsidRPr="005E6170" w:rsidRDefault="005E6170" w:rsidP="005E6170">
      <w:pPr>
        <w:overflowPunct/>
        <w:autoSpaceDE/>
        <w:autoSpaceDN/>
        <w:adjustRightInd/>
        <w:spacing w:after="160" w:line="259" w:lineRule="auto"/>
        <w:textAlignment w:val="auto"/>
        <w:rPr>
          <w:rFonts w:asciiTheme="minorHAnsi" w:eastAsiaTheme="minorHAnsi" w:hAnsiTheme="minorHAnsi" w:cstheme="minorBidi"/>
          <w:kern w:val="2"/>
          <w:sz w:val="22"/>
          <w:szCs w:val="22"/>
          <w14:ligatures w14:val="standardContextual"/>
        </w:rPr>
      </w:pPr>
      <w:r w:rsidRPr="005E6170">
        <w:rPr>
          <w:rFonts w:asciiTheme="minorHAnsi" w:eastAsiaTheme="minorHAnsi" w:hAnsiTheme="minorHAnsi" w:cstheme="minorBidi"/>
          <w:kern w:val="2"/>
          <w:sz w:val="22"/>
          <w:szCs w:val="22"/>
          <w14:ligatures w14:val="standardContextual"/>
        </w:rPr>
        <w:t>Osteotomy Preparation and Positioning:</w:t>
      </w:r>
    </w:p>
    <w:p w14:paraId="7DAFE0EC" w14:textId="77777777" w:rsidR="005E6170" w:rsidRPr="005E6170" w:rsidRDefault="005E6170" w:rsidP="005E6170">
      <w:pPr>
        <w:overflowPunct/>
        <w:autoSpaceDE/>
        <w:autoSpaceDN/>
        <w:adjustRightInd/>
        <w:spacing w:after="160" w:line="259" w:lineRule="auto"/>
        <w:textAlignment w:val="auto"/>
        <w:rPr>
          <w:rFonts w:asciiTheme="minorHAnsi" w:eastAsiaTheme="minorHAnsi" w:hAnsiTheme="minorHAnsi" w:cstheme="minorBidi"/>
          <w:kern w:val="2"/>
          <w:sz w:val="22"/>
          <w:szCs w:val="22"/>
          <w14:ligatures w14:val="standardContextual"/>
        </w:rPr>
      </w:pPr>
      <w:r w:rsidRPr="005E6170">
        <w:rPr>
          <w:rFonts w:asciiTheme="minorHAnsi" w:eastAsiaTheme="minorHAnsi" w:hAnsiTheme="minorHAnsi" w:cstheme="minorBidi"/>
          <w:kern w:val="2"/>
          <w:sz w:val="22"/>
          <w:szCs w:val="22"/>
          <w14:ligatures w14:val="standardContextual"/>
        </w:rPr>
        <w:t>Implant Placement:</w:t>
      </w:r>
    </w:p>
    <w:p w14:paraId="5F54B192" w14:textId="77777777" w:rsidR="005E6170" w:rsidRPr="005E6170" w:rsidRDefault="005E6170" w:rsidP="005E6170">
      <w:pPr>
        <w:overflowPunct/>
        <w:autoSpaceDE/>
        <w:autoSpaceDN/>
        <w:adjustRightInd/>
        <w:spacing w:after="160" w:line="259" w:lineRule="auto"/>
        <w:textAlignment w:val="auto"/>
        <w:rPr>
          <w:rFonts w:asciiTheme="minorHAnsi" w:eastAsiaTheme="minorHAnsi" w:hAnsiTheme="minorHAnsi" w:cstheme="minorBidi"/>
          <w:kern w:val="2"/>
          <w:sz w:val="22"/>
          <w:szCs w:val="22"/>
          <w14:ligatures w14:val="standardContextual"/>
        </w:rPr>
      </w:pPr>
      <w:r w:rsidRPr="005E6170">
        <w:rPr>
          <w:rFonts w:asciiTheme="minorHAnsi" w:eastAsiaTheme="minorHAnsi" w:hAnsiTheme="minorHAnsi" w:cstheme="minorBidi"/>
          <w:kern w:val="2"/>
          <w:sz w:val="22"/>
          <w:szCs w:val="22"/>
          <w14:ligatures w14:val="standardContextual"/>
        </w:rPr>
        <w:t>Surgical Closure:</w:t>
      </w:r>
    </w:p>
    <w:p w14:paraId="4F2D2759" w14:textId="77777777" w:rsidR="005E6170" w:rsidRPr="005E6170" w:rsidRDefault="005E6170" w:rsidP="005E6170">
      <w:pPr>
        <w:overflowPunct/>
        <w:autoSpaceDE/>
        <w:autoSpaceDN/>
        <w:adjustRightInd/>
        <w:spacing w:after="160" w:line="259" w:lineRule="auto"/>
        <w:textAlignment w:val="auto"/>
        <w:rPr>
          <w:rFonts w:asciiTheme="minorHAnsi" w:eastAsiaTheme="minorHAnsi" w:hAnsiTheme="minorHAnsi" w:cstheme="minorBidi"/>
          <w:kern w:val="2"/>
          <w:sz w:val="22"/>
          <w:szCs w:val="22"/>
          <w14:ligatures w14:val="standardContextual"/>
        </w:rPr>
      </w:pPr>
    </w:p>
    <w:p w14:paraId="124B5E19" w14:textId="1B5EDF4A" w:rsidR="005E6170" w:rsidRPr="005E6170" w:rsidRDefault="005E6170" w:rsidP="005E6170">
      <w:pPr>
        <w:overflowPunct/>
        <w:autoSpaceDE/>
        <w:autoSpaceDN/>
        <w:adjustRightInd/>
        <w:spacing w:after="160" w:line="259" w:lineRule="auto"/>
        <w:textAlignment w:val="auto"/>
        <w:rPr>
          <w:rFonts w:asciiTheme="minorHAnsi" w:eastAsiaTheme="minorHAnsi" w:hAnsiTheme="minorHAnsi" w:cstheme="minorBidi"/>
          <w:kern w:val="2"/>
          <w:sz w:val="22"/>
          <w:szCs w:val="22"/>
          <w:u w:val="single"/>
          <w14:ligatures w14:val="standardContextual"/>
        </w:rPr>
      </w:pPr>
      <w:r w:rsidRPr="001F592B">
        <w:rPr>
          <w:rFonts w:ascii="Calibri" w:eastAsia="Calibri" w:hAnsi="Calibri" w:cstheme="minorBidi"/>
          <w:b/>
          <w:kern w:val="2"/>
          <w:sz w:val="22"/>
          <w:szCs w:val="22"/>
          <w14:ligatures w14:val="standardContextual"/>
        </w:rPr>
        <w:t xml:space="preserve">OVERALL GRADE </w:t>
      </w:r>
      <w:r w:rsidRPr="005E6170">
        <w:rPr>
          <w:rFonts w:asciiTheme="minorHAnsi" w:eastAsiaTheme="minorHAnsi" w:hAnsiTheme="minorHAnsi" w:cstheme="minorBidi"/>
          <w:kern w:val="2"/>
          <w:sz w:val="22"/>
          <w:szCs w:val="22"/>
          <w14:ligatures w14:val="standardContextual"/>
        </w:rPr>
        <w:t xml:space="preserve">– </w:t>
      </w:r>
      <w:r w:rsidRPr="005E6170">
        <w:rPr>
          <w:rFonts w:ascii="Calibri" w:eastAsia="Calibri" w:hAnsi="Calibri" w:cstheme="minorBidi"/>
          <w:kern w:val="2"/>
          <w:sz w:val="22"/>
          <w:szCs w:val="22"/>
          <w14:ligatures w14:val="standardContextual"/>
        </w:rPr>
        <w:t>On a scale of</w:t>
      </w:r>
      <w:r w:rsidRPr="005E6170">
        <w:rPr>
          <w:rFonts w:asciiTheme="minorHAnsi" w:eastAsiaTheme="minorHAnsi" w:hAnsiTheme="minorHAnsi" w:cstheme="minorBidi"/>
          <w:kern w:val="2"/>
          <w:sz w:val="22"/>
          <w:szCs w:val="22"/>
          <w14:ligatures w14:val="standardContextual"/>
        </w:rPr>
        <w:t xml:space="preserve"> </w:t>
      </w:r>
      <w:r w:rsidRPr="005E6170">
        <w:rPr>
          <w:rFonts w:asciiTheme="minorHAnsi" w:eastAsiaTheme="minorHAnsi" w:hAnsiTheme="minorHAnsi" w:cstheme="minorBidi"/>
          <w:b/>
          <w:kern w:val="2"/>
          <w:sz w:val="22"/>
          <w:szCs w:val="22"/>
          <w14:ligatures w14:val="standardContextual"/>
        </w:rPr>
        <w:t>4.0</w:t>
      </w:r>
      <w:r w:rsidRPr="005E6170">
        <w:rPr>
          <w:rFonts w:asciiTheme="minorHAnsi" w:eastAsiaTheme="minorHAnsi" w:hAnsiTheme="minorHAnsi" w:cstheme="minorBidi"/>
          <w:kern w:val="2"/>
          <w:sz w:val="22"/>
          <w:szCs w:val="22"/>
          <w14:ligatures w14:val="standardContextual"/>
        </w:rPr>
        <w:t xml:space="preserve"> (</w:t>
      </w:r>
      <w:r w:rsidRPr="005E6170">
        <w:rPr>
          <w:rFonts w:ascii="Calibri" w:eastAsiaTheme="minorHAnsi" w:hAnsi="Calibri" w:cs="Calibri"/>
          <w:i/>
          <w:kern w:val="2"/>
          <w:sz w:val="22"/>
          <w:szCs w:val="22"/>
          <w14:ligatures w14:val="standardContextual"/>
        </w:rPr>
        <w:t>Excellent</w:t>
      </w:r>
      <w:r w:rsidRPr="005E6170">
        <w:rPr>
          <w:rFonts w:asciiTheme="minorHAnsi" w:eastAsiaTheme="minorHAnsi" w:hAnsiTheme="minorHAnsi" w:cstheme="minorBidi"/>
          <w:kern w:val="2"/>
          <w:sz w:val="22"/>
          <w:szCs w:val="22"/>
          <w14:ligatures w14:val="standardContextual"/>
        </w:rPr>
        <w:t xml:space="preserve">) to </w:t>
      </w:r>
      <w:r w:rsidRPr="005E6170">
        <w:rPr>
          <w:rFonts w:asciiTheme="minorHAnsi" w:eastAsiaTheme="minorHAnsi" w:hAnsiTheme="minorHAnsi" w:cstheme="minorBidi"/>
          <w:b/>
          <w:kern w:val="2"/>
          <w:sz w:val="22"/>
          <w:szCs w:val="22"/>
          <w14:ligatures w14:val="standardContextual"/>
        </w:rPr>
        <w:t>1</w:t>
      </w:r>
      <w:r w:rsidRPr="005E6170">
        <w:rPr>
          <w:rFonts w:asciiTheme="minorHAnsi" w:eastAsiaTheme="minorHAnsi" w:hAnsiTheme="minorHAnsi" w:cstheme="minorBidi"/>
          <w:kern w:val="2"/>
          <w:sz w:val="22"/>
          <w:szCs w:val="22"/>
          <w14:ligatures w14:val="standardContextual"/>
        </w:rPr>
        <w:t xml:space="preserve"> (</w:t>
      </w:r>
      <w:r w:rsidRPr="005E6170">
        <w:rPr>
          <w:rFonts w:ascii="Calibri" w:eastAsiaTheme="minorHAnsi" w:hAnsi="Calibri" w:cs="Calibri"/>
          <w:i/>
          <w:kern w:val="2"/>
          <w:sz w:val="22"/>
          <w:szCs w:val="22"/>
          <w14:ligatures w14:val="standardContextual"/>
        </w:rPr>
        <w:t>Unsatisfactory</w:t>
      </w:r>
      <w:r w:rsidRPr="005E6170">
        <w:rPr>
          <w:rFonts w:asciiTheme="minorHAnsi" w:eastAsiaTheme="minorHAnsi" w:hAnsiTheme="minorHAnsi" w:cstheme="minorBidi"/>
          <w:kern w:val="2"/>
          <w:sz w:val="22"/>
          <w:szCs w:val="22"/>
          <w14:ligatures w14:val="standardContextual"/>
        </w:rPr>
        <w:t xml:space="preserve">): </w:t>
      </w:r>
      <w:r w:rsidR="001F592B" w:rsidRPr="001F592B">
        <w:rPr>
          <w:rFonts w:asciiTheme="minorHAnsi" w:eastAsiaTheme="minorHAnsi" w:hAnsiTheme="minorHAnsi" w:cstheme="minorBidi"/>
          <w:kern w:val="2"/>
          <w:sz w:val="22"/>
          <w:szCs w:val="22"/>
          <w14:ligatures w14:val="standardContextual"/>
        </w:rPr>
        <w:t>(</w:t>
      </w:r>
      <w:r w:rsidRPr="001F592B">
        <w:rPr>
          <w:rFonts w:asciiTheme="minorHAnsi" w:eastAsiaTheme="minorHAnsi" w:hAnsiTheme="minorHAnsi" w:cstheme="minorBidi"/>
          <w:kern w:val="2"/>
          <w:sz w:val="22"/>
          <w:szCs w:val="22"/>
          <w14:ligatures w14:val="standardContextual"/>
        </w:rPr>
        <w:tab/>
      </w:r>
      <w:r w:rsidRPr="001F592B">
        <w:rPr>
          <w:rFonts w:asciiTheme="minorHAnsi" w:eastAsiaTheme="minorHAnsi" w:hAnsiTheme="minorHAnsi" w:cstheme="minorBidi"/>
          <w:kern w:val="2"/>
          <w:sz w:val="22"/>
          <w:szCs w:val="22"/>
          <w14:ligatures w14:val="standardContextual"/>
        </w:rPr>
        <w:tab/>
      </w:r>
      <w:r w:rsidR="001F592B" w:rsidRPr="001F592B">
        <w:rPr>
          <w:rFonts w:asciiTheme="minorHAnsi" w:eastAsiaTheme="minorHAnsi" w:hAnsiTheme="minorHAnsi" w:cstheme="minorBidi"/>
          <w:kern w:val="2"/>
          <w:sz w:val="22"/>
          <w:szCs w:val="22"/>
          <w14:ligatures w14:val="standardContextual"/>
        </w:rPr>
        <w:t>)</w:t>
      </w:r>
    </w:p>
    <w:p w14:paraId="7065939C" w14:textId="77777777" w:rsidR="005E6170" w:rsidRPr="005E6170" w:rsidRDefault="005E6170" w:rsidP="005E6170">
      <w:pPr>
        <w:overflowPunct/>
        <w:autoSpaceDE/>
        <w:autoSpaceDN/>
        <w:adjustRightInd/>
        <w:spacing w:after="160" w:line="259" w:lineRule="auto"/>
        <w:textAlignment w:val="auto"/>
        <w:rPr>
          <w:rFonts w:asciiTheme="minorHAnsi" w:eastAsiaTheme="minorHAnsi" w:hAnsiTheme="minorHAnsi" w:cstheme="minorBidi"/>
          <w:kern w:val="2"/>
          <w:sz w:val="22"/>
          <w:szCs w:val="22"/>
          <w:u w:val="single"/>
          <w14:ligatures w14:val="standardContextual"/>
        </w:rPr>
      </w:pPr>
    </w:p>
    <w:p w14:paraId="03DCC029" w14:textId="77777777" w:rsidR="005E6170" w:rsidRPr="005E6170" w:rsidRDefault="005E6170" w:rsidP="005E6170">
      <w:pPr>
        <w:overflowPunct/>
        <w:autoSpaceDE/>
        <w:autoSpaceDN/>
        <w:adjustRightInd/>
        <w:spacing w:after="160" w:line="259" w:lineRule="auto"/>
        <w:textAlignment w:val="auto"/>
        <w:rPr>
          <w:rFonts w:ascii="Calibri" w:eastAsiaTheme="minorHAnsi" w:hAnsi="Calibri" w:cs="Calibri"/>
          <w:i/>
          <w:iCs/>
          <w:kern w:val="2"/>
          <w:sz w:val="22"/>
          <w:szCs w:val="22"/>
          <w14:ligatures w14:val="standardContextual"/>
        </w:rPr>
      </w:pPr>
      <w:r w:rsidRPr="005E6170">
        <w:rPr>
          <w:rFonts w:ascii="Calibri" w:eastAsiaTheme="minorHAnsi" w:hAnsi="Calibri" w:cs="Calibri"/>
          <w:i/>
          <w:iCs/>
          <w:kern w:val="2"/>
          <w:sz w:val="22"/>
          <w:szCs w:val="22"/>
          <w14:ligatures w14:val="standardContextual"/>
        </w:rPr>
        <w:t>3.7 – 4.0 = A</w:t>
      </w:r>
    </w:p>
    <w:p w14:paraId="46C49B5E" w14:textId="77777777" w:rsidR="005E6170" w:rsidRPr="005E6170" w:rsidRDefault="005E6170" w:rsidP="005E6170">
      <w:pPr>
        <w:overflowPunct/>
        <w:autoSpaceDE/>
        <w:autoSpaceDN/>
        <w:adjustRightInd/>
        <w:spacing w:after="160" w:line="259" w:lineRule="auto"/>
        <w:textAlignment w:val="auto"/>
        <w:rPr>
          <w:rFonts w:ascii="Calibri" w:eastAsiaTheme="minorHAnsi" w:hAnsi="Calibri" w:cs="Calibri"/>
          <w:i/>
          <w:iCs/>
          <w:kern w:val="2"/>
          <w:sz w:val="22"/>
          <w:szCs w:val="22"/>
          <w14:ligatures w14:val="standardContextual"/>
        </w:rPr>
      </w:pPr>
      <w:r w:rsidRPr="005E6170">
        <w:rPr>
          <w:rFonts w:ascii="Calibri" w:eastAsiaTheme="minorHAnsi" w:hAnsi="Calibri" w:cs="Calibri"/>
          <w:i/>
          <w:iCs/>
          <w:kern w:val="2"/>
          <w:sz w:val="22"/>
          <w:szCs w:val="22"/>
          <w14:ligatures w14:val="standardContextual"/>
        </w:rPr>
        <w:t>3.3 – 3.6 = B</w:t>
      </w:r>
    </w:p>
    <w:p w14:paraId="7F894102" w14:textId="77777777" w:rsidR="005E6170" w:rsidRPr="005E6170" w:rsidRDefault="005E6170" w:rsidP="005E6170">
      <w:pPr>
        <w:overflowPunct/>
        <w:autoSpaceDE/>
        <w:autoSpaceDN/>
        <w:adjustRightInd/>
        <w:spacing w:after="160" w:line="259" w:lineRule="auto"/>
        <w:textAlignment w:val="auto"/>
        <w:rPr>
          <w:rFonts w:ascii="Calibri" w:eastAsiaTheme="minorHAnsi" w:hAnsi="Calibri" w:cs="Calibri"/>
          <w:i/>
          <w:iCs/>
          <w:kern w:val="2"/>
          <w:sz w:val="22"/>
          <w:szCs w:val="22"/>
          <w14:ligatures w14:val="standardContextual"/>
        </w:rPr>
      </w:pPr>
      <w:r w:rsidRPr="005E6170">
        <w:rPr>
          <w:rFonts w:ascii="Calibri" w:eastAsiaTheme="minorHAnsi" w:hAnsi="Calibri" w:cs="Calibri"/>
          <w:i/>
          <w:iCs/>
          <w:kern w:val="2"/>
          <w:sz w:val="22"/>
          <w:szCs w:val="22"/>
          <w14:ligatures w14:val="standardContextual"/>
        </w:rPr>
        <w:t>2.8 – 3.2 = C</w:t>
      </w:r>
    </w:p>
    <w:p w14:paraId="4F8FDE17" w14:textId="77777777" w:rsidR="005E6170" w:rsidRPr="005E6170" w:rsidRDefault="005E6170" w:rsidP="005E6170">
      <w:pPr>
        <w:overflowPunct/>
        <w:autoSpaceDE/>
        <w:autoSpaceDN/>
        <w:adjustRightInd/>
        <w:spacing w:after="160" w:line="259" w:lineRule="auto"/>
        <w:textAlignment w:val="auto"/>
        <w:rPr>
          <w:rFonts w:ascii="Calibri" w:eastAsiaTheme="minorHAnsi" w:hAnsi="Calibri" w:cs="Calibri"/>
          <w:i/>
          <w:iCs/>
          <w:kern w:val="2"/>
          <w:sz w:val="22"/>
          <w:szCs w:val="22"/>
          <w14:ligatures w14:val="standardContextual"/>
        </w:rPr>
      </w:pPr>
      <w:r w:rsidRPr="005E6170">
        <w:rPr>
          <w:rFonts w:ascii="Calibri" w:eastAsiaTheme="minorHAnsi" w:hAnsi="Calibri" w:cs="Calibri"/>
          <w:i/>
          <w:iCs/>
          <w:kern w:val="2"/>
          <w:sz w:val="22"/>
          <w:szCs w:val="22"/>
          <w14:ligatures w14:val="standardContextual"/>
        </w:rPr>
        <w:t>2.7 or lower = F</w:t>
      </w:r>
    </w:p>
    <w:p w14:paraId="5D47F5A4" w14:textId="77777777" w:rsidR="005E6170" w:rsidRPr="005E6170" w:rsidRDefault="005E6170" w:rsidP="005E6170">
      <w:pPr>
        <w:overflowPunct/>
        <w:autoSpaceDE/>
        <w:autoSpaceDN/>
        <w:adjustRightInd/>
        <w:spacing w:after="160" w:line="259" w:lineRule="auto"/>
        <w:textAlignment w:val="auto"/>
        <w:rPr>
          <w:rFonts w:ascii="Calibri" w:eastAsiaTheme="minorHAnsi" w:hAnsi="Calibri" w:cs="Calibri"/>
          <w:i/>
          <w:iCs/>
          <w:kern w:val="2"/>
          <w:sz w:val="22"/>
          <w:szCs w:val="2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1870"/>
        <w:gridCol w:w="1870"/>
        <w:gridCol w:w="1870"/>
        <w:gridCol w:w="1870"/>
      </w:tblGrid>
      <w:tr w:rsidR="005E6170" w:rsidRPr="005E6170" w14:paraId="0659B62F" w14:textId="77777777" w:rsidTr="00361CF3">
        <w:trPr>
          <w:trHeight w:val="383"/>
        </w:trPr>
        <w:tc>
          <w:tcPr>
            <w:tcW w:w="1870" w:type="dxa"/>
            <w:tcBorders>
              <w:top w:val="single" w:sz="4" w:space="0" w:color="auto"/>
              <w:left w:val="single" w:sz="4" w:space="0" w:color="auto"/>
              <w:bottom w:val="single" w:sz="4" w:space="0" w:color="auto"/>
              <w:right w:val="single" w:sz="4" w:space="0" w:color="auto"/>
            </w:tcBorders>
            <w:hideMark/>
          </w:tcPr>
          <w:p w14:paraId="2CA773E3" w14:textId="77777777" w:rsidR="005E6170" w:rsidRPr="005E6170" w:rsidRDefault="005E6170" w:rsidP="005E6170">
            <w:pPr>
              <w:overflowPunct/>
              <w:autoSpaceDE/>
              <w:autoSpaceDN/>
              <w:adjustRightInd/>
              <w:spacing w:after="160" w:line="259" w:lineRule="auto"/>
              <w:textAlignment w:val="auto"/>
              <w:rPr>
                <w:rFonts w:ascii="Calibri" w:eastAsiaTheme="minorHAnsi" w:hAnsi="Calibri" w:cs="Calibri"/>
                <w:kern w:val="2"/>
                <w:lang w:eastAsia="ja-JP"/>
                <w14:ligatures w14:val="standardContextual"/>
              </w:rPr>
            </w:pPr>
            <w:r w:rsidRPr="005E6170">
              <w:rPr>
                <w:rFonts w:ascii="Calibri" w:eastAsiaTheme="minorHAnsi" w:hAnsi="Calibri" w:cs="Calibri"/>
                <w:kern w:val="2"/>
                <w:sz w:val="22"/>
                <w:szCs w:val="22"/>
                <w:lang w:eastAsia="ja-JP"/>
                <w14:ligatures w14:val="standardContextual"/>
              </w:rPr>
              <w:t>99.0 to 100% = 4.0</w:t>
            </w:r>
          </w:p>
        </w:tc>
        <w:tc>
          <w:tcPr>
            <w:tcW w:w="1870" w:type="dxa"/>
            <w:tcBorders>
              <w:top w:val="single" w:sz="4" w:space="0" w:color="auto"/>
              <w:left w:val="single" w:sz="4" w:space="0" w:color="auto"/>
              <w:bottom w:val="single" w:sz="4" w:space="0" w:color="auto"/>
              <w:right w:val="single" w:sz="4" w:space="0" w:color="auto"/>
            </w:tcBorders>
            <w:hideMark/>
          </w:tcPr>
          <w:p w14:paraId="2F15A71A" w14:textId="77777777" w:rsidR="005E6170" w:rsidRPr="005E6170" w:rsidRDefault="005E6170" w:rsidP="005E6170">
            <w:pPr>
              <w:overflowPunct/>
              <w:autoSpaceDE/>
              <w:autoSpaceDN/>
              <w:adjustRightInd/>
              <w:spacing w:after="160" w:line="259" w:lineRule="auto"/>
              <w:textAlignment w:val="auto"/>
              <w:rPr>
                <w:rFonts w:ascii="Calibri" w:eastAsiaTheme="minorHAnsi" w:hAnsi="Calibri" w:cs="Calibri"/>
                <w:kern w:val="2"/>
                <w:sz w:val="22"/>
                <w:szCs w:val="22"/>
                <w:lang w:eastAsia="ja-JP"/>
                <w14:ligatures w14:val="standardContextual"/>
              </w:rPr>
            </w:pPr>
            <w:r w:rsidRPr="005E6170">
              <w:rPr>
                <w:rFonts w:ascii="Calibri" w:eastAsiaTheme="minorHAnsi" w:hAnsi="Calibri" w:cs="Calibri"/>
                <w:kern w:val="2"/>
                <w:sz w:val="22"/>
                <w:szCs w:val="22"/>
                <w:lang w:eastAsia="ja-JP"/>
                <w14:ligatures w14:val="standardContextual"/>
              </w:rPr>
              <w:t>93.0 to 94.4% = 3.7</w:t>
            </w:r>
          </w:p>
        </w:tc>
        <w:tc>
          <w:tcPr>
            <w:tcW w:w="1870" w:type="dxa"/>
            <w:tcBorders>
              <w:top w:val="single" w:sz="4" w:space="0" w:color="auto"/>
              <w:left w:val="single" w:sz="4" w:space="0" w:color="auto"/>
              <w:bottom w:val="single" w:sz="4" w:space="0" w:color="auto"/>
              <w:right w:val="single" w:sz="4" w:space="0" w:color="auto"/>
            </w:tcBorders>
            <w:hideMark/>
          </w:tcPr>
          <w:p w14:paraId="6CB86FE7" w14:textId="77777777" w:rsidR="005E6170" w:rsidRPr="005E6170" w:rsidRDefault="005E6170" w:rsidP="005E6170">
            <w:pPr>
              <w:overflowPunct/>
              <w:autoSpaceDE/>
              <w:autoSpaceDN/>
              <w:adjustRightInd/>
              <w:spacing w:after="160" w:line="259" w:lineRule="auto"/>
              <w:textAlignment w:val="auto"/>
              <w:rPr>
                <w:rFonts w:ascii="Calibri" w:eastAsiaTheme="minorHAnsi" w:hAnsi="Calibri" w:cs="Calibri"/>
                <w:kern w:val="2"/>
                <w:sz w:val="22"/>
                <w:szCs w:val="22"/>
                <w:lang w:eastAsia="ja-JP"/>
                <w14:ligatures w14:val="standardContextual"/>
              </w:rPr>
            </w:pPr>
            <w:r w:rsidRPr="005E6170">
              <w:rPr>
                <w:rFonts w:ascii="Calibri" w:eastAsiaTheme="minorHAnsi" w:hAnsi="Calibri" w:cs="Calibri"/>
                <w:kern w:val="2"/>
                <w:sz w:val="22"/>
                <w:szCs w:val="22"/>
                <w:lang w:eastAsia="ja-JP"/>
                <w14:ligatures w14:val="standardContextual"/>
              </w:rPr>
              <w:t>87.5 to 89.9% = 3.4</w:t>
            </w:r>
          </w:p>
        </w:tc>
        <w:tc>
          <w:tcPr>
            <w:tcW w:w="1870" w:type="dxa"/>
            <w:tcBorders>
              <w:top w:val="single" w:sz="4" w:space="0" w:color="auto"/>
              <w:left w:val="single" w:sz="4" w:space="0" w:color="auto"/>
              <w:bottom w:val="single" w:sz="4" w:space="0" w:color="auto"/>
              <w:right w:val="single" w:sz="4" w:space="0" w:color="auto"/>
            </w:tcBorders>
            <w:hideMark/>
          </w:tcPr>
          <w:p w14:paraId="7AA9DA7D" w14:textId="77777777" w:rsidR="005E6170" w:rsidRPr="005E6170" w:rsidRDefault="005E6170" w:rsidP="005E6170">
            <w:pPr>
              <w:overflowPunct/>
              <w:autoSpaceDE/>
              <w:autoSpaceDN/>
              <w:adjustRightInd/>
              <w:spacing w:after="160" w:line="259" w:lineRule="auto"/>
              <w:textAlignment w:val="auto"/>
              <w:rPr>
                <w:rFonts w:ascii="Calibri" w:eastAsiaTheme="minorHAnsi" w:hAnsi="Calibri" w:cs="Calibri"/>
                <w:kern w:val="2"/>
                <w:sz w:val="22"/>
                <w:szCs w:val="22"/>
                <w:lang w:eastAsia="ja-JP"/>
                <w14:ligatures w14:val="standardContextual"/>
              </w:rPr>
            </w:pPr>
            <w:r w:rsidRPr="005E6170">
              <w:rPr>
                <w:rFonts w:ascii="Calibri" w:eastAsiaTheme="minorHAnsi" w:hAnsi="Calibri" w:cs="Calibri"/>
                <w:kern w:val="2"/>
                <w:sz w:val="22"/>
                <w:szCs w:val="22"/>
                <w:lang w:eastAsia="ja-JP"/>
                <w14:ligatures w14:val="standardContextual"/>
              </w:rPr>
              <w:t>80.0 to 82.4% = 3.1</w:t>
            </w:r>
          </w:p>
        </w:tc>
        <w:tc>
          <w:tcPr>
            <w:tcW w:w="1870" w:type="dxa"/>
            <w:tcBorders>
              <w:top w:val="single" w:sz="4" w:space="0" w:color="auto"/>
              <w:left w:val="single" w:sz="4" w:space="0" w:color="auto"/>
              <w:bottom w:val="single" w:sz="4" w:space="0" w:color="auto"/>
              <w:right w:val="single" w:sz="4" w:space="0" w:color="auto"/>
            </w:tcBorders>
            <w:hideMark/>
          </w:tcPr>
          <w:p w14:paraId="612FEB10" w14:textId="77777777" w:rsidR="005E6170" w:rsidRPr="005E6170" w:rsidRDefault="005E6170" w:rsidP="005E6170">
            <w:pPr>
              <w:overflowPunct/>
              <w:autoSpaceDE/>
              <w:autoSpaceDN/>
              <w:adjustRightInd/>
              <w:spacing w:after="160" w:line="259" w:lineRule="auto"/>
              <w:textAlignment w:val="auto"/>
              <w:rPr>
                <w:rFonts w:ascii="Calibri" w:eastAsiaTheme="minorHAnsi" w:hAnsi="Calibri" w:cs="Calibri"/>
                <w:kern w:val="2"/>
                <w:sz w:val="22"/>
                <w:szCs w:val="22"/>
                <w:lang w:eastAsia="ja-JP"/>
                <w14:ligatures w14:val="standardContextual"/>
              </w:rPr>
            </w:pPr>
            <w:r w:rsidRPr="005E6170">
              <w:rPr>
                <w:rFonts w:ascii="Calibri" w:eastAsiaTheme="minorHAnsi" w:hAnsi="Calibri" w:cs="Calibri"/>
                <w:kern w:val="2"/>
                <w:sz w:val="22"/>
                <w:szCs w:val="22"/>
                <w:lang w:eastAsia="ja-JP"/>
                <w14:ligatures w14:val="standardContextual"/>
              </w:rPr>
              <w:t>72.5 to 74.9% = 2.8</w:t>
            </w:r>
          </w:p>
        </w:tc>
      </w:tr>
      <w:tr w:rsidR="005E6170" w:rsidRPr="005E6170" w14:paraId="13B1E70F" w14:textId="77777777" w:rsidTr="00361CF3">
        <w:trPr>
          <w:trHeight w:val="383"/>
        </w:trPr>
        <w:tc>
          <w:tcPr>
            <w:tcW w:w="1870" w:type="dxa"/>
            <w:tcBorders>
              <w:top w:val="single" w:sz="4" w:space="0" w:color="auto"/>
              <w:left w:val="single" w:sz="4" w:space="0" w:color="auto"/>
              <w:bottom w:val="single" w:sz="4" w:space="0" w:color="auto"/>
              <w:right w:val="single" w:sz="4" w:space="0" w:color="auto"/>
            </w:tcBorders>
            <w:hideMark/>
          </w:tcPr>
          <w:p w14:paraId="3AAED5BB" w14:textId="77777777" w:rsidR="005E6170" w:rsidRPr="005E6170" w:rsidRDefault="005E6170" w:rsidP="005E6170">
            <w:pPr>
              <w:overflowPunct/>
              <w:autoSpaceDE/>
              <w:autoSpaceDN/>
              <w:adjustRightInd/>
              <w:spacing w:after="160" w:line="259" w:lineRule="auto"/>
              <w:textAlignment w:val="auto"/>
              <w:rPr>
                <w:rFonts w:ascii="Calibri" w:eastAsiaTheme="minorHAnsi" w:hAnsi="Calibri" w:cs="Calibri"/>
                <w:kern w:val="2"/>
                <w:sz w:val="22"/>
                <w:szCs w:val="22"/>
                <w:lang w:eastAsia="ja-JP"/>
                <w14:ligatures w14:val="standardContextual"/>
              </w:rPr>
            </w:pPr>
            <w:r w:rsidRPr="005E6170">
              <w:rPr>
                <w:rFonts w:ascii="Calibri" w:eastAsiaTheme="minorHAnsi" w:hAnsi="Calibri" w:cs="Calibri"/>
                <w:kern w:val="2"/>
                <w:sz w:val="22"/>
                <w:szCs w:val="22"/>
                <w:lang w:eastAsia="ja-JP"/>
                <w14:ligatures w14:val="standardContextual"/>
              </w:rPr>
              <w:t>96.0 to 98.9% = 3.9</w:t>
            </w:r>
          </w:p>
        </w:tc>
        <w:tc>
          <w:tcPr>
            <w:tcW w:w="1870" w:type="dxa"/>
            <w:tcBorders>
              <w:top w:val="single" w:sz="4" w:space="0" w:color="auto"/>
              <w:left w:val="single" w:sz="4" w:space="0" w:color="auto"/>
              <w:bottom w:val="single" w:sz="4" w:space="0" w:color="auto"/>
              <w:right w:val="single" w:sz="4" w:space="0" w:color="auto"/>
            </w:tcBorders>
            <w:hideMark/>
          </w:tcPr>
          <w:p w14:paraId="604A4AA9" w14:textId="77777777" w:rsidR="005E6170" w:rsidRPr="005E6170" w:rsidRDefault="005E6170" w:rsidP="005E6170">
            <w:pPr>
              <w:overflowPunct/>
              <w:autoSpaceDE/>
              <w:autoSpaceDN/>
              <w:adjustRightInd/>
              <w:spacing w:after="160" w:line="259" w:lineRule="auto"/>
              <w:textAlignment w:val="auto"/>
              <w:rPr>
                <w:rFonts w:ascii="Calibri" w:eastAsiaTheme="minorHAnsi" w:hAnsi="Calibri" w:cs="Calibri"/>
                <w:kern w:val="2"/>
                <w:sz w:val="22"/>
                <w:szCs w:val="22"/>
                <w:lang w:eastAsia="ja-JP"/>
                <w14:ligatures w14:val="standardContextual"/>
              </w:rPr>
            </w:pPr>
            <w:r w:rsidRPr="005E6170">
              <w:rPr>
                <w:rFonts w:ascii="Calibri" w:eastAsiaTheme="minorHAnsi" w:hAnsi="Calibri" w:cs="Calibri"/>
                <w:kern w:val="2"/>
                <w:sz w:val="22"/>
                <w:szCs w:val="22"/>
                <w:lang w:eastAsia="ja-JP"/>
                <w14:ligatures w14:val="standardContextual"/>
              </w:rPr>
              <w:t>91.5 to 92.9% = 3.6</w:t>
            </w:r>
          </w:p>
        </w:tc>
        <w:tc>
          <w:tcPr>
            <w:tcW w:w="1870" w:type="dxa"/>
            <w:tcBorders>
              <w:top w:val="single" w:sz="4" w:space="0" w:color="auto"/>
              <w:left w:val="single" w:sz="4" w:space="0" w:color="auto"/>
              <w:bottom w:val="single" w:sz="4" w:space="0" w:color="auto"/>
              <w:right w:val="single" w:sz="4" w:space="0" w:color="auto"/>
            </w:tcBorders>
            <w:hideMark/>
          </w:tcPr>
          <w:p w14:paraId="1D1F2C88" w14:textId="77777777" w:rsidR="005E6170" w:rsidRPr="005E6170" w:rsidRDefault="005E6170" w:rsidP="005E6170">
            <w:pPr>
              <w:overflowPunct/>
              <w:autoSpaceDE/>
              <w:autoSpaceDN/>
              <w:adjustRightInd/>
              <w:spacing w:after="160" w:line="259" w:lineRule="auto"/>
              <w:textAlignment w:val="auto"/>
              <w:rPr>
                <w:rFonts w:ascii="Calibri" w:eastAsiaTheme="minorHAnsi" w:hAnsi="Calibri" w:cs="Calibri"/>
                <w:kern w:val="2"/>
                <w:sz w:val="22"/>
                <w:szCs w:val="22"/>
                <w:lang w:eastAsia="ja-JP"/>
                <w14:ligatures w14:val="standardContextual"/>
              </w:rPr>
            </w:pPr>
            <w:r w:rsidRPr="005E6170">
              <w:rPr>
                <w:rFonts w:ascii="Calibri" w:eastAsiaTheme="minorHAnsi" w:hAnsi="Calibri" w:cs="Calibri"/>
                <w:kern w:val="2"/>
                <w:sz w:val="22"/>
                <w:szCs w:val="22"/>
                <w:lang w:eastAsia="ja-JP"/>
                <w14:ligatures w14:val="standardContextual"/>
              </w:rPr>
              <w:t>85.0 to 87.4% = 3.3</w:t>
            </w:r>
          </w:p>
        </w:tc>
        <w:tc>
          <w:tcPr>
            <w:tcW w:w="1870" w:type="dxa"/>
            <w:tcBorders>
              <w:top w:val="single" w:sz="4" w:space="0" w:color="auto"/>
              <w:left w:val="single" w:sz="4" w:space="0" w:color="auto"/>
              <w:bottom w:val="single" w:sz="4" w:space="0" w:color="auto"/>
              <w:right w:val="single" w:sz="4" w:space="0" w:color="auto"/>
            </w:tcBorders>
            <w:hideMark/>
          </w:tcPr>
          <w:p w14:paraId="4FFC2FE7" w14:textId="77777777" w:rsidR="005E6170" w:rsidRPr="005E6170" w:rsidRDefault="005E6170" w:rsidP="005E6170">
            <w:pPr>
              <w:overflowPunct/>
              <w:autoSpaceDE/>
              <w:autoSpaceDN/>
              <w:adjustRightInd/>
              <w:spacing w:after="160" w:line="259" w:lineRule="auto"/>
              <w:textAlignment w:val="auto"/>
              <w:rPr>
                <w:rFonts w:ascii="Calibri" w:eastAsiaTheme="minorHAnsi" w:hAnsi="Calibri" w:cs="Calibri"/>
                <w:kern w:val="2"/>
                <w:sz w:val="22"/>
                <w:szCs w:val="22"/>
                <w:lang w:eastAsia="ja-JP"/>
                <w14:ligatures w14:val="standardContextual"/>
              </w:rPr>
            </w:pPr>
            <w:r w:rsidRPr="005E6170">
              <w:rPr>
                <w:rFonts w:ascii="Calibri" w:eastAsiaTheme="minorHAnsi" w:hAnsi="Calibri" w:cs="Calibri"/>
                <w:kern w:val="2"/>
                <w:sz w:val="22"/>
                <w:szCs w:val="22"/>
                <w:lang w:eastAsia="ja-JP"/>
                <w14:ligatures w14:val="standardContextual"/>
              </w:rPr>
              <w:t>77.5 to 79.9% = 3.0</w:t>
            </w:r>
          </w:p>
        </w:tc>
        <w:tc>
          <w:tcPr>
            <w:tcW w:w="1870" w:type="dxa"/>
            <w:tcBorders>
              <w:top w:val="single" w:sz="4" w:space="0" w:color="auto"/>
              <w:left w:val="single" w:sz="4" w:space="0" w:color="auto"/>
              <w:bottom w:val="single" w:sz="4" w:space="0" w:color="auto"/>
              <w:right w:val="single" w:sz="4" w:space="0" w:color="auto"/>
            </w:tcBorders>
            <w:hideMark/>
          </w:tcPr>
          <w:p w14:paraId="18C68A3C" w14:textId="77777777" w:rsidR="005E6170" w:rsidRPr="005E6170" w:rsidRDefault="005E6170" w:rsidP="005E6170">
            <w:pPr>
              <w:overflowPunct/>
              <w:autoSpaceDE/>
              <w:autoSpaceDN/>
              <w:adjustRightInd/>
              <w:spacing w:after="160" w:line="259" w:lineRule="auto"/>
              <w:textAlignment w:val="auto"/>
              <w:rPr>
                <w:rFonts w:ascii="Calibri" w:eastAsiaTheme="minorHAnsi" w:hAnsi="Calibri" w:cs="Calibri"/>
                <w:kern w:val="2"/>
                <w:sz w:val="22"/>
                <w:szCs w:val="22"/>
                <w:lang w:eastAsia="ja-JP"/>
                <w14:ligatures w14:val="standardContextual"/>
              </w:rPr>
            </w:pPr>
            <w:r w:rsidRPr="005E6170">
              <w:rPr>
                <w:rFonts w:ascii="Calibri" w:eastAsiaTheme="minorHAnsi" w:hAnsi="Calibri" w:cs="Calibri"/>
                <w:kern w:val="2"/>
                <w:sz w:val="22"/>
                <w:szCs w:val="22"/>
                <w:lang w:eastAsia="ja-JP"/>
                <w14:ligatures w14:val="standardContextual"/>
              </w:rPr>
              <w:t>70.0 to 72.4% = 2.7</w:t>
            </w:r>
          </w:p>
        </w:tc>
      </w:tr>
      <w:tr w:rsidR="005E6170" w:rsidRPr="005E6170" w14:paraId="0CA092BB" w14:textId="77777777" w:rsidTr="00361CF3">
        <w:trPr>
          <w:trHeight w:val="359"/>
        </w:trPr>
        <w:tc>
          <w:tcPr>
            <w:tcW w:w="1870" w:type="dxa"/>
            <w:tcBorders>
              <w:top w:val="single" w:sz="4" w:space="0" w:color="auto"/>
              <w:left w:val="single" w:sz="4" w:space="0" w:color="auto"/>
              <w:bottom w:val="single" w:sz="4" w:space="0" w:color="auto"/>
              <w:right w:val="single" w:sz="4" w:space="0" w:color="auto"/>
            </w:tcBorders>
            <w:hideMark/>
          </w:tcPr>
          <w:p w14:paraId="2AF9D3F6" w14:textId="77777777" w:rsidR="005E6170" w:rsidRPr="005E6170" w:rsidRDefault="005E6170" w:rsidP="005E6170">
            <w:pPr>
              <w:overflowPunct/>
              <w:autoSpaceDE/>
              <w:autoSpaceDN/>
              <w:adjustRightInd/>
              <w:spacing w:after="160" w:line="259" w:lineRule="auto"/>
              <w:textAlignment w:val="auto"/>
              <w:rPr>
                <w:rFonts w:ascii="Calibri" w:eastAsiaTheme="minorHAnsi" w:hAnsi="Calibri" w:cs="Calibri"/>
                <w:kern w:val="2"/>
                <w:sz w:val="22"/>
                <w:szCs w:val="22"/>
                <w:lang w:eastAsia="ja-JP"/>
                <w14:ligatures w14:val="standardContextual"/>
              </w:rPr>
            </w:pPr>
            <w:r w:rsidRPr="005E6170">
              <w:rPr>
                <w:rFonts w:ascii="Calibri" w:eastAsiaTheme="minorHAnsi" w:hAnsi="Calibri" w:cs="Calibri"/>
                <w:kern w:val="2"/>
                <w:sz w:val="22"/>
                <w:szCs w:val="22"/>
                <w:lang w:eastAsia="ja-JP"/>
                <w14:ligatures w14:val="standardContextual"/>
              </w:rPr>
              <w:t>94.5 to 95.9% = 3.8</w:t>
            </w:r>
          </w:p>
        </w:tc>
        <w:tc>
          <w:tcPr>
            <w:tcW w:w="1870" w:type="dxa"/>
            <w:tcBorders>
              <w:top w:val="single" w:sz="4" w:space="0" w:color="auto"/>
              <w:left w:val="single" w:sz="4" w:space="0" w:color="auto"/>
              <w:bottom w:val="single" w:sz="4" w:space="0" w:color="auto"/>
              <w:right w:val="single" w:sz="4" w:space="0" w:color="auto"/>
            </w:tcBorders>
            <w:hideMark/>
          </w:tcPr>
          <w:p w14:paraId="4D454FF8" w14:textId="77777777" w:rsidR="005E6170" w:rsidRPr="005E6170" w:rsidRDefault="005E6170" w:rsidP="005E6170">
            <w:pPr>
              <w:overflowPunct/>
              <w:autoSpaceDE/>
              <w:autoSpaceDN/>
              <w:adjustRightInd/>
              <w:spacing w:after="160" w:line="259" w:lineRule="auto"/>
              <w:textAlignment w:val="auto"/>
              <w:rPr>
                <w:rFonts w:ascii="Calibri" w:eastAsiaTheme="minorHAnsi" w:hAnsi="Calibri" w:cs="Calibri"/>
                <w:kern w:val="2"/>
                <w:sz w:val="22"/>
                <w:szCs w:val="22"/>
                <w:lang w:eastAsia="ja-JP"/>
                <w14:ligatures w14:val="standardContextual"/>
              </w:rPr>
            </w:pPr>
            <w:r w:rsidRPr="005E6170">
              <w:rPr>
                <w:rFonts w:ascii="Calibri" w:eastAsiaTheme="minorHAnsi" w:hAnsi="Calibri" w:cs="Calibri"/>
                <w:kern w:val="2"/>
                <w:sz w:val="22"/>
                <w:szCs w:val="22"/>
                <w:lang w:eastAsia="ja-JP"/>
                <w14:ligatures w14:val="standardContextual"/>
              </w:rPr>
              <w:t>90.0 to 91.4% = 3.5</w:t>
            </w:r>
          </w:p>
        </w:tc>
        <w:tc>
          <w:tcPr>
            <w:tcW w:w="1870" w:type="dxa"/>
            <w:tcBorders>
              <w:top w:val="single" w:sz="4" w:space="0" w:color="auto"/>
              <w:left w:val="single" w:sz="4" w:space="0" w:color="auto"/>
              <w:bottom w:val="single" w:sz="4" w:space="0" w:color="auto"/>
              <w:right w:val="single" w:sz="4" w:space="0" w:color="auto"/>
            </w:tcBorders>
            <w:hideMark/>
          </w:tcPr>
          <w:p w14:paraId="7719C17F" w14:textId="77777777" w:rsidR="005E6170" w:rsidRPr="005E6170" w:rsidRDefault="005E6170" w:rsidP="005E6170">
            <w:pPr>
              <w:overflowPunct/>
              <w:autoSpaceDE/>
              <w:autoSpaceDN/>
              <w:adjustRightInd/>
              <w:spacing w:after="160" w:line="259" w:lineRule="auto"/>
              <w:textAlignment w:val="auto"/>
              <w:rPr>
                <w:rFonts w:ascii="Calibri" w:eastAsiaTheme="minorHAnsi" w:hAnsi="Calibri" w:cs="Calibri"/>
                <w:kern w:val="2"/>
                <w:sz w:val="22"/>
                <w:szCs w:val="22"/>
                <w:lang w:eastAsia="ja-JP"/>
                <w14:ligatures w14:val="standardContextual"/>
              </w:rPr>
            </w:pPr>
            <w:r w:rsidRPr="005E6170">
              <w:rPr>
                <w:rFonts w:ascii="Calibri" w:eastAsiaTheme="minorHAnsi" w:hAnsi="Calibri" w:cs="Calibri"/>
                <w:kern w:val="2"/>
                <w:sz w:val="22"/>
                <w:szCs w:val="22"/>
                <w:lang w:eastAsia="ja-JP"/>
                <w14:ligatures w14:val="standardContextual"/>
              </w:rPr>
              <w:t>82.5 to 84.9% = 3.2</w:t>
            </w:r>
          </w:p>
        </w:tc>
        <w:tc>
          <w:tcPr>
            <w:tcW w:w="1870" w:type="dxa"/>
            <w:tcBorders>
              <w:top w:val="single" w:sz="4" w:space="0" w:color="auto"/>
              <w:left w:val="single" w:sz="4" w:space="0" w:color="auto"/>
              <w:bottom w:val="single" w:sz="4" w:space="0" w:color="auto"/>
              <w:right w:val="single" w:sz="4" w:space="0" w:color="auto"/>
            </w:tcBorders>
            <w:hideMark/>
          </w:tcPr>
          <w:p w14:paraId="32210E43" w14:textId="77777777" w:rsidR="005E6170" w:rsidRPr="005E6170" w:rsidRDefault="005E6170" w:rsidP="005E6170">
            <w:pPr>
              <w:overflowPunct/>
              <w:autoSpaceDE/>
              <w:autoSpaceDN/>
              <w:adjustRightInd/>
              <w:spacing w:after="160" w:line="259" w:lineRule="auto"/>
              <w:textAlignment w:val="auto"/>
              <w:rPr>
                <w:rFonts w:ascii="Calibri" w:eastAsiaTheme="minorHAnsi" w:hAnsi="Calibri" w:cs="Calibri"/>
                <w:kern w:val="2"/>
                <w:sz w:val="22"/>
                <w:szCs w:val="22"/>
                <w:lang w:eastAsia="ja-JP"/>
                <w14:ligatures w14:val="standardContextual"/>
              </w:rPr>
            </w:pPr>
            <w:r w:rsidRPr="005E6170">
              <w:rPr>
                <w:rFonts w:ascii="Calibri" w:eastAsiaTheme="minorHAnsi" w:hAnsi="Calibri" w:cs="Calibri"/>
                <w:kern w:val="2"/>
                <w:sz w:val="22"/>
                <w:szCs w:val="22"/>
                <w:lang w:eastAsia="ja-JP"/>
                <w14:ligatures w14:val="standardContextual"/>
              </w:rPr>
              <w:t>75.0 to 77.4% = 2.9</w:t>
            </w:r>
          </w:p>
        </w:tc>
        <w:tc>
          <w:tcPr>
            <w:tcW w:w="1870" w:type="dxa"/>
            <w:tcBorders>
              <w:top w:val="single" w:sz="4" w:space="0" w:color="auto"/>
              <w:left w:val="single" w:sz="4" w:space="0" w:color="auto"/>
              <w:bottom w:val="single" w:sz="4" w:space="0" w:color="auto"/>
              <w:right w:val="single" w:sz="4" w:space="0" w:color="auto"/>
            </w:tcBorders>
            <w:hideMark/>
          </w:tcPr>
          <w:p w14:paraId="392CF42F" w14:textId="77777777" w:rsidR="005E6170" w:rsidRPr="005E6170" w:rsidRDefault="005E6170" w:rsidP="005E6170">
            <w:pPr>
              <w:overflowPunct/>
              <w:autoSpaceDE/>
              <w:autoSpaceDN/>
              <w:adjustRightInd/>
              <w:spacing w:after="160" w:line="259" w:lineRule="auto"/>
              <w:textAlignment w:val="auto"/>
              <w:rPr>
                <w:rFonts w:ascii="Calibri" w:eastAsiaTheme="minorHAnsi" w:hAnsi="Calibri" w:cs="Calibri"/>
                <w:kern w:val="2"/>
                <w:sz w:val="22"/>
                <w:szCs w:val="22"/>
                <w:lang w:eastAsia="ja-JP"/>
                <w14:ligatures w14:val="standardContextual"/>
              </w:rPr>
            </w:pPr>
            <w:r w:rsidRPr="005E6170">
              <w:rPr>
                <w:rFonts w:ascii="Calibri" w:eastAsiaTheme="minorHAnsi" w:hAnsi="Calibri" w:cs="Calibri"/>
                <w:kern w:val="2"/>
                <w:sz w:val="22"/>
                <w:szCs w:val="22"/>
                <w:lang w:eastAsia="ja-JP"/>
                <w14:ligatures w14:val="standardContextual"/>
              </w:rPr>
              <w:t>Below 70% = 0.0</w:t>
            </w:r>
          </w:p>
        </w:tc>
      </w:tr>
    </w:tbl>
    <w:p w14:paraId="0729D9BE" w14:textId="77777777" w:rsidR="005E6170" w:rsidRPr="005E6170" w:rsidRDefault="005E6170" w:rsidP="005E6170">
      <w:pPr>
        <w:overflowPunct/>
        <w:autoSpaceDE/>
        <w:autoSpaceDN/>
        <w:adjustRightInd/>
        <w:spacing w:after="160" w:line="259" w:lineRule="auto"/>
        <w:textAlignment w:val="auto"/>
        <w:rPr>
          <w:rFonts w:asciiTheme="minorHAnsi" w:eastAsiaTheme="minorHAnsi" w:hAnsiTheme="minorHAnsi" w:cstheme="minorBidi"/>
          <w:kern w:val="2"/>
          <w:sz w:val="22"/>
          <w:szCs w:val="22"/>
          <w14:ligatures w14:val="standardContextual"/>
        </w:rPr>
      </w:pPr>
    </w:p>
    <w:p w14:paraId="684553DA" w14:textId="77777777" w:rsidR="0016572C" w:rsidRDefault="0016572C">
      <w:pPr>
        <w:overflowPunct/>
        <w:autoSpaceDE/>
        <w:autoSpaceDN/>
        <w:adjustRightInd/>
        <w:textAlignment w:val="auto"/>
        <w:rPr>
          <w:rFonts w:asciiTheme="minorHAnsi" w:eastAsiaTheme="minorHAnsi" w:hAnsiTheme="minorHAnsi" w:cstheme="minorBidi"/>
          <w:b/>
          <w:bCs/>
          <w:kern w:val="2"/>
          <w:sz w:val="32"/>
          <w:szCs w:val="32"/>
          <w14:ligatures w14:val="standardContextual"/>
        </w:rPr>
      </w:pPr>
      <w:r>
        <w:rPr>
          <w:rFonts w:asciiTheme="minorHAnsi" w:eastAsiaTheme="minorHAnsi" w:hAnsiTheme="minorHAnsi" w:cstheme="minorBidi"/>
          <w:b/>
          <w:bCs/>
          <w:kern w:val="2"/>
          <w:sz w:val="32"/>
          <w:szCs w:val="32"/>
          <w14:ligatures w14:val="standardContextual"/>
        </w:rPr>
        <w:br w:type="page"/>
      </w:r>
    </w:p>
    <w:p w14:paraId="78271672" w14:textId="77777777" w:rsidR="008537BF" w:rsidRPr="00E9000F" w:rsidRDefault="008537BF" w:rsidP="008537BF">
      <w:pPr>
        <w:jc w:val="center"/>
        <w:rPr>
          <w:rFonts w:ascii="Times New Roman" w:hAnsi="Times New Roman"/>
          <w:b/>
          <w:sz w:val="24"/>
          <w:szCs w:val="24"/>
        </w:rPr>
      </w:pPr>
    </w:p>
    <w:p w14:paraId="0E95109F" w14:textId="77777777" w:rsidR="008537BF" w:rsidRPr="00E9000F" w:rsidRDefault="008537BF" w:rsidP="008537BF">
      <w:pPr>
        <w:jc w:val="center"/>
        <w:rPr>
          <w:rFonts w:ascii="Times New Roman" w:hAnsi="Times New Roman"/>
          <w:b/>
          <w:sz w:val="24"/>
          <w:szCs w:val="24"/>
        </w:rPr>
      </w:pPr>
    </w:p>
    <w:p w14:paraId="07AB6B52" w14:textId="77777777" w:rsidR="008537BF" w:rsidRPr="00E9000F" w:rsidRDefault="008537BF" w:rsidP="008537BF">
      <w:pPr>
        <w:jc w:val="center"/>
        <w:rPr>
          <w:rFonts w:ascii="Times New Roman" w:hAnsi="Times New Roman"/>
          <w:b/>
          <w:sz w:val="24"/>
          <w:szCs w:val="24"/>
        </w:rPr>
      </w:pPr>
    </w:p>
    <w:p w14:paraId="5640EE2C" w14:textId="77777777" w:rsidR="008537BF" w:rsidRDefault="008537BF" w:rsidP="008537BF">
      <w:pPr>
        <w:jc w:val="center"/>
        <w:rPr>
          <w:rFonts w:ascii="Times New Roman" w:hAnsi="Times New Roman"/>
          <w:b/>
          <w:sz w:val="24"/>
          <w:szCs w:val="24"/>
        </w:rPr>
      </w:pPr>
      <w:r w:rsidRPr="00E9000F">
        <w:rPr>
          <w:rFonts w:ascii="Times New Roman" w:hAnsi="Times New Roman"/>
          <w:b/>
          <w:sz w:val="24"/>
          <w:szCs w:val="24"/>
        </w:rPr>
        <w:t>Guidelines for Surgical Placement of Dental Implants</w:t>
      </w:r>
    </w:p>
    <w:p w14:paraId="1E73FB34" w14:textId="77777777" w:rsidR="008537BF" w:rsidRPr="00E9000F" w:rsidRDefault="008537BF" w:rsidP="008537BF">
      <w:pPr>
        <w:jc w:val="center"/>
        <w:rPr>
          <w:rFonts w:ascii="Times New Roman" w:hAnsi="Times New Roman"/>
          <w:b/>
          <w:sz w:val="24"/>
          <w:szCs w:val="24"/>
        </w:rPr>
      </w:pPr>
    </w:p>
    <w:p w14:paraId="13FDEF78" w14:textId="77777777" w:rsidR="008537BF" w:rsidRPr="00E9000F" w:rsidRDefault="008537BF" w:rsidP="008537BF">
      <w:pPr>
        <w:pStyle w:val="ListParagraph"/>
        <w:numPr>
          <w:ilvl w:val="0"/>
          <w:numId w:val="23"/>
        </w:numPr>
        <w:overflowPunct/>
        <w:autoSpaceDE/>
        <w:autoSpaceDN/>
        <w:adjustRightInd/>
        <w:spacing w:after="160" w:line="259" w:lineRule="auto"/>
        <w:contextualSpacing/>
        <w:textAlignment w:val="auto"/>
        <w:rPr>
          <w:rFonts w:ascii="Times New Roman" w:hAnsi="Times New Roman"/>
          <w:b/>
          <w:sz w:val="24"/>
          <w:szCs w:val="24"/>
        </w:rPr>
      </w:pPr>
      <w:r w:rsidRPr="00E9000F">
        <w:rPr>
          <w:rFonts w:ascii="Times New Roman" w:hAnsi="Times New Roman"/>
          <w:b/>
          <w:sz w:val="24"/>
          <w:szCs w:val="24"/>
        </w:rPr>
        <w:t>Overview</w:t>
      </w:r>
    </w:p>
    <w:p w14:paraId="0FD88E23" w14:textId="77777777" w:rsidR="008537BF" w:rsidRPr="00E9000F" w:rsidRDefault="008537BF" w:rsidP="008537BF">
      <w:pPr>
        <w:pStyle w:val="ListParagraph"/>
        <w:numPr>
          <w:ilvl w:val="1"/>
          <w:numId w:val="23"/>
        </w:numPr>
        <w:overflowPunct/>
        <w:autoSpaceDE/>
        <w:autoSpaceDN/>
        <w:adjustRightInd/>
        <w:spacing w:after="160"/>
        <w:textAlignment w:val="auto"/>
        <w:rPr>
          <w:rFonts w:ascii="Times New Roman" w:hAnsi="Times New Roman"/>
          <w:sz w:val="24"/>
          <w:szCs w:val="24"/>
        </w:rPr>
      </w:pPr>
      <w:r w:rsidRPr="00E9000F">
        <w:rPr>
          <w:rFonts w:ascii="Times New Roman" w:hAnsi="Times New Roman"/>
          <w:b/>
          <w:sz w:val="24"/>
          <w:szCs w:val="24"/>
        </w:rPr>
        <w:t>Goals and Objectives</w:t>
      </w:r>
    </w:p>
    <w:p w14:paraId="01D18965" w14:textId="77777777" w:rsidR="008537BF" w:rsidRPr="00E9000F" w:rsidRDefault="008537BF" w:rsidP="008537BF">
      <w:pPr>
        <w:pStyle w:val="ListParagraph"/>
        <w:ind w:left="1440"/>
        <w:rPr>
          <w:rFonts w:ascii="Times New Roman" w:hAnsi="Times New Roman"/>
          <w:sz w:val="24"/>
          <w:szCs w:val="24"/>
        </w:rPr>
      </w:pPr>
      <w:r w:rsidRPr="00E9000F">
        <w:rPr>
          <w:rFonts w:ascii="Times New Roman" w:hAnsi="Times New Roman"/>
          <w:sz w:val="24"/>
          <w:szCs w:val="24"/>
        </w:rPr>
        <w:t xml:space="preserve">Residents must be competent in the placement and restoration of dental implants, including </w:t>
      </w:r>
      <w:proofErr w:type="gramStart"/>
      <w:r w:rsidRPr="00E9000F">
        <w:rPr>
          <w:rFonts w:ascii="Times New Roman" w:hAnsi="Times New Roman"/>
          <w:sz w:val="24"/>
          <w:szCs w:val="24"/>
        </w:rPr>
        <w:t>referral</w:t>
      </w:r>
      <w:proofErr w:type="gramEnd"/>
      <w:r w:rsidRPr="00E9000F">
        <w:rPr>
          <w:rFonts w:ascii="Times New Roman" w:hAnsi="Times New Roman"/>
          <w:sz w:val="24"/>
          <w:szCs w:val="24"/>
        </w:rPr>
        <w:t xml:space="preserve">. Replacement of missing teeth and the associated oral and maxillofacial tissues using biocompatible substitutes is a core component of Prosthodontics and its definition. Residents should perform surgical placement of dental implants in healed edentulous sites with adequate vertical and horizontal osseous tissue as a part of prosthodontic treatment for patients. Clinical experiences should demonstrate the resident’s role in the process of assessment, diagnosis, treatment planning, implementation of prosthetic rehabilitation, and referral. </w:t>
      </w:r>
      <w:r>
        <w:rPr>
          <w:rFonts w:ascii="Times New Roman" w:hAnsi="Times New Roman"/>
          <w:sz w:val="24"/>
          <w:szCs w:val="24"/>
        </w:rPr>
        <w:t>The</w:t>
      </w:r>
      <w:r w:rsidRPr="00E9000F">
        <w:rPr>
          <w:rFonts w:ascii="Times New Roman" w:hAnsi="Times New Roman"/>
          <w:sz w:val="24"/>
          <w:szCs w:val="24"/>
        </w:rPr>
        <w:t xml:space="preserve"> surgical placement of dental implants will be in sites that do not require extensive amounts of hard and soft tissue grafting, however, exceptions can be made with permission from the Program Director or appropriate staff.  Restorative treatment planning for the surgical placement of dental implants by graduate prosthodontic residents can include all types of implant</w:t>
      </w:r>
      <w:r>
        <w:rPr>
          <w:rFonts w:ascii="Times New Roman" w:hAnsi="Times New Roman"/>
          <w:sz w:val="24"/>
          <w:szCs w:val="24"/>
        </w:rPr>
        <w:t>-</w:t>
      </w:r>
      <w:r w:rsidRPr="00E9000F">
        <w:rPr>
          <w:rFonts w:ascii="Times New Roman" w:hAnsi="Times New Roman"/>
          <w:sz w:val="24"/>
          <w:szCs w:val="24"/>
        </w:rPr>
        <w:t xml:space="preserve">supported restorations provided that the treatment plan has been approved by the Program Director or appropriate staff.  Appropriate </w:t>
      </w:r>
      <w:r>
        <w:rPr>
          <w:rFonts w:ascii="Times New Roman" w:hAnsi="Times New Roman"/>
          <w:sz w:val="24"/>
          <w:szCs w:val="24"/>
        </w:rPr>
        <w:t>attending faculty</w:t>
      </w:r>
      <w:r w:rsidRPr="00E9000F">
        <w:rPr>
          <w:rFonts w:ascii="Times New Roman" w:hAnsi="Times New Roman"/>
          <w:sz w:val="24"/>
          <w:szCs w:val="24"/>
        </w:rPr>
        <w:t xml:space="preserve"> is determined by the Program Director. </w:t>
      </w:r>
    </w:p>
    <w:p w14:paraId="5E908F67" w14:textId="77777777" w:rsidR="008537BF" w:rsidRPr="00E9000F" w:rsidRDefault="008537BF" w:rsidP="008537BF">
      <w:pPr>
        <w:pStyle w:val="ListParagraph"/>
        <w:ind w:left="1440"/>
        <w:rPr>
          <w:rFonts w:ascii="Times New Roman" w:hAnsi="Times New Roman"/>
          <w:sz w:val="24"/>
          <w:szCs w:val="24"/>
        </w:rPr>
      </w:pPr>
      <w:r w:rsidRPr="00E9000F">
        <w:rPr>
          <w:rFonts w:ascii="Times New Roman" w:hAnsi="Times New Roman"/>
          <w:sz w:val="24"/>
          <w:szCs w:val="24"/>
        </w:rPr>
        <w:t xml:space="preserve"> </w:t>
      </w:r>
    </w:p>
    <w:p w14:paraId="6ADA4699" w14:textId="77777777" w:rsidR="008537BF" w:rsidRPr="00E9000F" w:rsidRDefault="008537BF" w:rsidP="008537BF">
      <w:pPr>
        <w:pStyle w:val="ListParagraph"/>
        <w:numPr>
          <w:ilvl w:val="0"/>
          <w:numId w:val="26"/>
        </w:numPr>
        <w:overflowPunct/>
        <w:autoSpaceDE/>
        <w:autoSpaceDN/>
        <w:adjustRightInd/>
        <w:spacing w:after="160"/>
        <w:contextualSpacing/>
        <w:textAlignment w:val="auto"/>
        <w:rPr>
          <w:rFonts w:ascii="Times New Roman" w:hAnsi="Times New Roman"/>
          <w:b/>
          <w:sz w:val="24"/>
          <w:szCs w:val="24"/>
        </w:rPr>
      </w:pPr>
      <w:r w:rsidRPr="00E9000F">
        <w:rPr>
          <w:rFonts w:ascii="Times New Roman" w:hAnsi="Times New Roman"/>
          <w:b/>
          <w:sz w:val="24"/>
          <w:szCs w:val="24"/>
        </w:rPr>
        <w:t>Patient Selection and Referrals</w:t>
      </w:r>
    </w:p>
    <w:p w14:paraId="52D346CE" w14:textId="77777777" w:rsidR="008537BF" w:rsidRPr="00E9000F" w:rsidRDefault="008537BF" w:rsidP="008537BF">
      <w:pPr>
        <w:pStyle w:val="ListParagraph"/>
        <w:numPr>
          <w:ilvl w:val="0"/>
          <w:numId w:val="27"/>
        </w:numPr>
        <w:overflowPunct/>
        <w:autoSpaceDE/>
        <w:autoSpaceDN/>
        <w:adjustRightInd/>
        <w:spacing w:after="160" w:line="259" w:lineRule="auto"/>
        <w:contextualSpacing/>
        <w:textAlignment w:val="auto"/>
        <w:rPr>
          <w:rFonts w:ascii="Times New Roman" w:hAnsi="Times New Roman"/>
          <w:b/>
          <w:sz w:val="24"/>
          <w:szCs w:val="24"/>
        </w:rPr>
      </w:pPr>
      <w:r w:rsidRPr="00E9000F">
        <w:rPr>
          <w:rFonts w:ascii="Times New Roman" w:hAnsi="Times New Roman"/>
          <w:b/>
          <w:sz w:val="24"/>
          <w:szCs w:val="24"/>
        </w:rPr>
        <w:t>Guidelines</w:t>
      </w:r>
    </w:p>
    <w:p w14:paraId="0E5023FB" w14:textId="77777777" w:rsidR="008537BF" w:rsidRPr="00E9000F" w:rsidRDefault="008537BF" w:rsidP="008537BF">
      <w:pPr>
        <w:pStyle w:val="ListParagraph"/>
        <w:ind w:left="1440"/>
        <w:rPr>
          <w:rFonts w:ascii="Times New Roman" w:hAnsi="Times New Roman"/>
          <w:sz w:val="24"/>
          <w:szCs w:val="24"/>
        </w:rPr>
      </w:pPr>
      <w:r w:rsidRPr="00E9000F">
        <w:rPr>
          <w:rFonts w:ascii="Times New Roman" w:hAnsi="Times New Roman"/>
          <w:sz w:val="24"/>
          <w:szCs w:val="24"/>
        </w:rPr>
        <w:t>Graduate Prosthodontics will accept patients from the following sources: Dental Admission Clinic (DAC), Clerkship Clinics (3</w:t>
      </w:r>
      <w:r w:rsidRPr="00E9000F">
        <w:rPr>
          <w:rFonts w:ascii="Times New Roman" w:hAnsi="Times New Roman"/>
          <w:sz w:val="24"/>
          <w:szCs w:val="24"/>
          <w:vertAlign w:val="superscript"/>
        </w:rPr>
        <w:t>rd</w:t>
      </w:r>
      <w:r w:rsidRPr="00E9000F">
        <w:rPr>
          <w:rFonts w:ascii="Times New Roman" w:hAnsi="Times New Roman"/>
          <w:sz w:val="24"/>
          <w:szCs w:val="24"/>
        </w:rPr>
        <w:t xml:space="preserve"> year dental students), Comprehensive Practice Clinic (4</w:t>
      </w:r>
      <w:r w:rsidRPr="00E9000F">
        <w:rPr>
          <w:rFonts w:ascii="Times New Roman" w:hAnsi="Times New Roman"/>
          <w:sz w:val="24"/>
          <w:szCs w:val="24"/>
          <w:vertAlign w:val="superscript"/>
        </w:rPr>
        <w:t>th</w:t>
      </w:r>
      <w:r w:rsidRPr="00E9000F">
        <w:rPr>
          <w:rFonts w:ascii="Times New Roman" w:hAnsi="Times New Roman"/>
          <w:sz w:val="24"/>
          <w:szCs w:val="24"/>
        </w:rPr>
        <w:t xml:space="preserve"> year dental students), and Graduate Clinics (Periodontics, Orthodontics, Endodontics, etc.). The Program Director will coordinate with these clinics concerning referral guidelines and protocol. </w:t>
      </w:r>
    </w:p>
    <w:p w14:paraId="3381112D" w14:textId="77777777" w:rsidR="008537BF" w:rsidRPr="00E9000F" w:rsidRDefault="008537BF" w:rsidP="008537BF">
      <w:pPr>
        <w:pStyle w:val="ListParagraph"/>
        <w:numPr>
          <w:ilvl w:val="0"/>
          <w:numId w:val="27"/>
        </w:numPr>
        <w:overflowPunct/>
        <w:autoSpaceDE/>
        <w:autoSpaceDN/>
        <w:adjustRightInd/>
        <w:spacing w:after="160" w:line="259" w:lineRule="auto"/>
        <w:contextualSpacing/>
        <w:textAlignment w:val="auto"/>
        <w:rPr>
          <w:rFonts w:ascii="Times New Roman" w:hAnsi="Times New Roman"/>
          <w:b/>
          <w:sz w:val="24"/>
          <w:szCs w:val="24"/>
        </w:rPr>
      </w:pPr>
      <w:r w:rsidRPr="00E9000F">
        <w:rPr>
          <w:rFonts w:ascii="Times New Roman" w:hAnsi="Times New Roman"/>
          <w:b/>
          <w:sz w:val="24"/>
          <w:szCs w:val="24"/>
        </w:rPr>
        <w:t>Screening Appointments</w:t>
      </w:r>
    </w:p>
    <w:p w14:paraId="797CBFA4" w14:textId="77777777" w:rsidR="008537BF" w:rsidRPr="00E9000F" w:rsidRDefault="008537BF" w:rsidP="008537BF">
      <w:pPr>
        <w:pStyle w:val="ListParagraph"/>
        <w:ind w:left="1440"/>
        <w:rPr>
          <w:rFonts w:ascii="Times New Roman" w:hAnsi="Times New Roman"/>
          <w:sz w:val="24"/>
          <w:szCs w:val="24"/>
        </w:rPr>
      </w:pPr>
      <w:r w:rsidRPr="00E9000F">
        <w:rPr>
          <w:rFonts w:ascii="Times New Roman" w:hAnsi="Times New Roman"/>
          <w:sz w:val="24"/>
          <w:szCs w:val="24"/>
        </w:rPr>
        <w:t xml:space="preserve">The Graduate Prosthodontic Clinic Manager is responsible for making the screening evaluation appointments. Patients selected for treatment will be assigned to </w:t>
      </w:r>
      <w:proofErr w:type="gramStart"/>
      <w:r w:rsidRPr="00E9000F">
        <w:rPr>
          <w:rFonts w:ascii="Times New Roman" w:hAnsi="Times New Roman"/>
          <w:sz w:val="24"/>
          <w:szCs w:val="24"/>
        </w:rPr>
        <w:t>a graduate</w:t>
      </w:r>
      <w:proofErr w:type="gramEnd"/>
      <w:r w:rsidRPr="00E9000F">
        <w:rPr>
          <w:rFonts w:ascii="Times New Roman" w:hAnsi="Times New Roman"/>
          <w:sz w:val="24"/>
          <w:szCs w:val="24"/>
        </w:rPr>
        <w:t xml:space="preserve"> Prosthodontics resident for examination and treatment planning. </w:t>
      </w:r>
      <w:r>
        <w:rPr>
          <w:rFonts w:ascii="Times New Roman" w:hAnsi="Times New Roman"/>
          <w:sz w:val="24"/>
          <w:szCs w:val="24"/>
        </w:rPr>
        <w:t xml:space="preserve">Program director or assistant program </w:t>
      </w:r>
      <w:proofErr w:type="gramStart"/>
      <w:r>
        <w:rPr>
          <w:rFonts w:ascii="Times New Roman" w:hAnsi="Times New Roman"/>
          <w:sz w:val="24"/>
          <w:szCs w:val="24"/>
        </w:rPr>
        <w:t>director approval</w:t>
      </w:r>
      <w:proofErr w:type="gramEnd"/>
      <w:r>
        <w:rPr>
          <w:rFonts w:ascii="Times New Roman" w:hAnsi="Times New Roman"/>
          <w:sz w:val="24"/>
          <w:szCs w:val="24"/>
        </w:rPr>
        <w:t xml:space="preserve"> is required.</w:t>
      </w:r>
    </w:p>
    <w:p w14:paraId="41D0DDAE" w14:textId="77777777" w:rsidR="008537BF" w:rsidRPr="00E9000F" w:rsidRDefault="008537BF" w:rsidP="008537BF">
      <w:pPr>
        <w:pStyle w:val="ListParagraph"/>
        <w:ind w:left="1080"/>
        <w:rPr>
          <w:rFonts w:ascii="Times New Roman" w:hAnsi="Times New Roman"/>
          <w:b/>
          <w:sz w:val="24"/>
          <w:szCs w:val="24"/>
        </w:rPr>
      </w:pPr>
    </w:p>
    <w:p w14:paraId="04D533A8" w14:textId="77777777" w:rsidR="008537BF" w:rsidRPr="00E9000F" w:rsidRDefault="008537BF" w:rsidP="008537BF">
      <w:pPr>
        <w:pStyle w:val="ListParagraph"/>
        <w:numPr>
          <w:ilvl w:val="0"/>
          <w:numId w:val="28"/>
        </w:numPr>
        <w:overflowPunct/>
        <w:autoSpaceDE/>
        <w:autoSpaceDN/>
        <w:adjustRightInd/>
        <w:spacing w:after="160" w:line="259" w:lineRule="auto"/>
        <w:contextualSpacing/>
        <w:textAlignment w:val="auto"/>
        <w:rPr>
          <w:rFonts w:ascii="Times New Roman" w:hAnsi="Times New Roman"/>
          <w:b/>
          <w:sz w:val="24"/>
          <w:szCs w:val="24"/>
        </w:rPr>
      </w:pPr>
      <w:r w:rsidRPr="00E9000F">
        <w:rPr>
          <w:rFonts w:ascii="Times New Roman" w:hAnsi="Times New Roman"/>
          <w:b/>
          <w:sz w:val="24"/>
          <w:szCs w:val="24"/>
        </w:rPr>
        <w:t>Examination and treatment planning</w:t>
      </w:r>
    </w:p>
    <w:p w14:paraId="022B6689" w14:textId="77777777" w:rsidR="008537BF" w:rsidRPr="00E9000F" w:rsidRDefault="008537BF" w:rsidP="008537BF">
      <w:pPr>
        <w:pStyle w:val="ListParagraph"/>
        <w:ind w:left="1080"/>
        <w:rPr>
          <w:rFonts w:ascii="Times New Roman" w:hAnsi="Times New Roman"/>
          <w:sz w:val="24"/>
          <w:szCs w:val="24"/>
        </w:rPr>
      </w:pPr>
      <w:r w:rsidRPr="00E9000F">
        <w:rPr>
          <w:rFonts w:ascii="Times New Roman" w:hAnsi="Times New Roman"/>
          <w:sz w:val="24"/>
          <w:szCs w:val="24"/>
        </w:rPr>
        <w:t xml:space="preserve">Once assigned, the resident should promptly schedule an appointment for examination and treatment planning. </w:t>
      </w:r>
    </w:p>
    <w:p w14:paraId="56095994" w14:textId="77777777" w:rsidR="008537BF" w:rsidRPr="00E9000F" w:rsidRDefault="008537BF" w:rsidP="008537BF">
      <w:pPr>
        <w:pStyle w:val="ListParagraph"/>
        <w:numPr>
          <w:ilvl w:val="0"/>
          <w:numId w:val="24"/>
        </w:numPr>
        <w:overflowPunct/>
        <w:autoSpaceDE/>
        <w:autoSpaceDN/>
        <w:adjustRightInd/>
        <w:spacing w:after="160" w:line="259" w:lineRule="auto"/>
        <w:contextualSpacing/>
        <w:textAlignment w:val="auto"/>
        <w:rPr>
          <w:rFonts w:ascii="Times New Roman" w:hAnsi="Times New Roman"/>
          <w:sz w:val="24"/>
          <w:szCs w:val="24"/>
        </w:rPr>
      </w:pPr>
      <w:r w:rsidRPr="00E9000F">
        <w:rPr>
          <w:rFonts w:ascii="Times New Roman" w:hAnsi="Times New Roman"/>
          <w:sz w:val="24"/>
          <w:szCs w:val="24"/>
        </w:rPr>
        <w:t>The examination will include medical and dental history, clinical findings and the necessary radiographs.</w:t>
      </w:r>
    </w:p>
    <w:p w14:paraId="3FBE6B5E" w14:textId="77777777" w:rsidR="008537BF" w:rsidRPr="00E9000F" w:rsidRDefault="008537BF" w:rsidP="008537BF">
      <w:pPr>
        <w:pStyle w:val="ListParagraph"/>
        <w:numPr>
          <w:ilvl w:val="0"/>
          <w:numId w:val="24"/>
        </w:numPr>
        <w:overflowPunct/>
        <w:autoSpaceDE/>
        <w:autoSpaceDN/>
        <w:adjustRightInd/>
        <w:spacing w:after="160" w:line="259" w:lineRule="auto"/>
        <w:contextualSpacing/>
        <w:textAlignment w:val="auto"/>
        <w:rPr>
          <w:rFonts w:ascii="Times New Roman" w:hAnsi="Times New Roman"/>
          <w:sz w:val="24"/>
          <w:szCs w:val="24"/>
        </w:rPr>
      </w:pPr>
      <w:r w:rsidRPr="00E9000F">
        <w:rPr>
          <w:rFonts w:ascii="Times New Roman" w:hAnsi="Times New Roman"/>
          <w:sz w:val="24"/>
          <w:szCs w:val="24"/>
        </w:rPr>
        <w:t xml:space="preserve">The resident is responsible for </w:t>
      </w:r>
      <w:r w:rsidRPr="00E7456E">
        <w:rPr>
          <w:rFonts w:ascii="Times New Roman" w:hAnsi="Times New Roman"/>
          <w:sz w:val="24"/>
          <w:szCs w:val="24"/>
        </w:rPr>
        <w:t>the presentation</w:t>
      </w:r>
      <w:r w:rsidRPr="00E9000F">
        <w:rPr>
          <w:rFonts w:ascii="Times New Roman" w:hAnsi="Times New Roman"/>
          <w:sz w:val="24"/>
          <w:szCs w:val="24"/>
        </w:rPr>
        <w:t xml:space="preserve"> of the treatment plan and the required </w:t>
      </w:r>
      <w:r>
        <w:rPr>
          <w:rFonts w:ascii="Times New Roman" w:hAnsi="Times New Roman"/>
          <w:sz w:val="24"/>
          <w:szCs w:val="24"/>
        </w:rPr>
        <w:t>approvals</w:t>
      </w:r>
      <w:r w:rsidRPr="00E9000F">
        <w:rPr>
          <w:rFonts w:ascii="Times New Roman" w:hAnsi="Times New Roman"/>
          <w:sz w:val="24"/>
          <w:szCs w:val="24"/>
        </w:rPr>
        <w:t xml:space="preserve">.  The responsibility for the fabrication and delivery of the final restoration(s) should be determined prior to implant placement. </w:t>
      </w:r>
    </w:p>
    <w:p w14:paraId="0729D583" w14:textId="77777777" w:rsidR="008537BF" w:rsidRPr="00E9000F" w:rsidRDefault="008537BF" w:rsidP="008537BF">
      <w:pPr>
        <w:pStyle w:val="ListParagraph"/>
        <w:numPr>
          <w:ilvl w:val="0"/>
          <w:numId w:val="24"/>
        </w:numPr>
        <w:overflowPunct/>
        <w:autoSpaceDE/>
        <w:autoSpaceDN/>
        <w:adjustRightInd/>
        <w:spacing w:after="160" w:line="259" w:lineRule="auto"/>
        <w:contextualSpacing/>
        <w:textAlignment w:val="auto"/>
        <w:rPr>
          <w:rFonts w:ascii="Times New Roman" w:hAnsi="Times New Roman"/>
          <w:sz w:val="24"/>
          <w:szCs w:val="24"/>
        </w:rPr>
      </w:pPr>
      <w:r w:rsidRPr="00E9000F">
        <w:rPr>
          <w:rFonts w:ascii="Times New Roman" w:hAnsi="Times New Roman"/>
          <w:sz w:val="24"/>
          <w:szCs w:val="24"/>
        </w:rPr>
        <w:lastRenderedPageBreak/>
        <w:t xml:space="preserve">The resident is responsible for developing a surgical treatment plan and presenting it to a designated Graduate Periodontics </w:t>
      </w:r>
      <w:r>
        <w:rPr>
          <w:rFonts w:ascii="Times New Roman" w:hAnsi="Times New Roman"/>
          <w:sz w:val="24"/>
          <w:szCs w:val="24"/>
        </w:rPr>
        <w:t xml:space="preserve">or Prosthodontic </w:t>
      </w:r>
      <w:r w:rsidRPr="00E9000F">
        <w:rPr>
          <w:rFonts w:ascii="Times New Roman" w:hAnsi="Times New Roman"/>
          <w:sz w:val="24"/>
          <w:szCs w:val="24"/>
        </w:rPr>
        <w:t xml:space="preserve">faculty who will act as the surgical supervisor. Cone Beam Computed Tomography (CBCT) </w:t>
      </w:r>
      <w:r>
        <w:rPr>
          <w:rFonts w:ascii="Times New Roman" w:hAnsi="Times New Roman"/>
          <w:sz w:val="24"/>
          <w:szCs w:val="24"/>
        </w:rPr>
        <w:t>with a radiographic guide is required for approval.</w:t>
      </w:r>
    </w:p>
    <w:p w14:paraId="6AF0A654" w14:textId="77777777" w:rsidR="008537BF" w:rsidRPr="00E9000F" w:rsidRDefault="008537BF" w:rsidP="008537BF">
      <w:pPr>
        <w:pStyle w:val="ListParagraph"/>
        <w:numPr>
          <w:ilvl w:val="0"/>
          <w:numId w:val="24"/>
        </w:numPr>
        <w:overflowPunct/>
        <w:autoSpaceDE/>
        <w:autoSpaceDN/>
        <w:adjustRightInd/>
        <w:spacing w:after="160" w:line="259" w:lineRule="auto"/>
        <w:contextualSpacing/>
        <w:textAlignment w:val="auto"/>
        <w:rPr>
          <w:rFonts w:ascii="Times New Roman" w:hAnsi="Times New Roman"/>
          <w:sz w:val="24"/>
          <w:szCs w:val="24"/>
        </w:rPr>
      </w:pPr>
      <w:r w:rsidRPr="00E9000F">
        <w:rPr>
          <w:rFonts w:ascii="Times New Roman" w:hAnsi="Times New Roman"/>
          <w:sz w:val="24"/>
          <w:szCs w:val="24"/>
        </w:rPr>
        <w:t xml:space="preserve">The resident will finalize the treatment plan with the patient </w:t>
      </w:r>
      <w:r>
        <w:rPr>
          <w:rFonts w:ascii="Times New Roman" w:hAnsi="Times New Roman"/>
          <w:sz w:val="24"/>
          <w:szCs w:val="24"/>
        </w:rPr>
        <w:t xml:space="preserve">through a written contract with </w:t>
      </w:r>
      <w:r w:rsidRPr="00E9000F">
        <w:rPr>
          <w:rFonts w:ascii="Times New Roman" w:hAnsi="Times New Roman"/>
          <w:sz w:val="24"/>
          <w:szCs w:val="24"/>
        </w:rPr>
        <w:t>the necessary signatures</w:t>
      </w:r>
      <w:r>
        <w:rPr>
          <w:rFonts w:ascii="Times New Roman" w:hAnsi="Times New Roman"/>
          <w:sz w:val="24"/>
          <w:szCs w:val="24"/>
        </w:rPr>
        <w:t>.</w:t>
      </w:r>
      <w:r w:rsidRPr="00E9000F">
        <w:rPr>
          <w:rFonts w:ascii="Times New Roman" w:hAnsi="Times New Roman"/>
          <w:sz w:val="24"/>
          <w:szCs w:val="24"/>
        </w:rPr>
        <w:t xml:space="preserve"> </w:t>
      </w:r>
      <w:r>
        <w:rPr>
          <w:rFonts w:ascii="Times New Roman" w:hAnsi="Times New Roman"/>
          <w:sz w:val="24"/>
          <w:szCs w:val="24"/>
        </w:rPr>
        <w:t>Once the contract is signed and consent obtained, implants parts and components may be ordered.</w:t>
      </w:r>
    </w:p>
    <w:p w14:paraId="2D29D702" w14:textId="77777777" w:rsidR="008537BF" w:rsidRPr="00E9000F" w:rsidRDefault="008537BF" w:rsidP="008537BF">
      <w:pPr>
        <w:pStyle w:val="ListParagraph"/>
        <w:ind w:left="1440"/>
        <w:rPr>
          <w:rFonts w:ascii="Times New Roman" w:hAnsi="Times New Roman"/>
          <w:b/>
          <w:sz w:val="24"/>
          <w:szCs w:val="24"/>
        </w:rPr>
      </w:pPr>
      <w:r w:rsidRPr="00E9000F">
        <w:rPr>
          <w:rFonts w:ascii="Times New Roman" w:hAnsi="Times New Roman"/>
          <w:b/>
          <w:sz w:val="24"/>
          <w:szCs w:val="24"/>
        </w:rPr>
        <w:t xml:space="preserve"> </w:t>
      </w:r>
    </w:p>
    <w:p w14:paraId="392A302F" w14:textId="77777777" w:rsidR="008537BF" w:rsidRPr="00E9000F" w:rsidRDefault="008537BF" w:rsidP="008537BF">
      <w:pPr>
        <w:pStyle w:val="ListParagraph"/>
        <w:numPr>
          <w:ilvl w:val="0"/>
          <w:numId w:val="28"/>
        </w:numPr>
        <w:overflowPunct/>
        <w:autoSpaceDE/>
        <w:autoSpaceDN/>
        <w:adjustRightInd/>
        <w:spacing w:after="160" w:line="259" w:lineRule="auto"/>
        <w:contextualSpacing/>
        <w:textAlignment w:val="auto"/>
        <w:rPr>
          <w:rFonts w:ascii="Times New Roman" w:hAnsi="Times New Roman"/>
          <w:b/>
          <w:sz w:val="24"/>
          <w:szCs w:val="24"/>
        </w:rPr>
      </w:pPr>
      <w:r w:rsidRPr="00E9000F">
        <w:rPr>
          <w:rFonts w:ascii="Times New Roman" w:hAnsi="Times New Roman"/>
          <w:b/>
          <w:sz w:val="24"/>
          <w:szCs w:val="24"/>
        </w:rPr>
        <w:t>Preparation for the surgical procedure</w:t>
      </w:r>
    </w:p>
    <w:p w14:paraId="2287475A" w14:textId="77777777" w:rsidR="008537BF" w:rsidRPr="00E9000F" w:rsidRDefault="008537BF" w:rsidP="008537BF">
      <w:pPr>
        <w:pStyle w:val="ListParagraph"/>
        <w:ind w:left="1080"/>
        <w:rPr>
          <w:rFonts w:ascii="Times New Roman" w:hAnsi="Times New Roman"/>
          <w:sz w:val="24"/>
          <w:szCs w:val="24"/>
        </w:rPr>
      </w:pPr>
      <w:r w:rsidRPr="00E9000F">
        <w:rPr>
          <w:rFonts w:ascii="Times New Roman" w:hAnsi="Times New Roman"/>
          <w:sz w:val="24"/>
          <w:szCs w:val="24"/>
        </w:rPr>
        <w:t xml:space="preserve">Once all the required forms are signed, the Graduate Prosthodontics resident is responsible for coordinating with the surgical supervisor, Prosthodontic attending faculty, clinic manager and patient to schedule the surgery. </w:t>
      </w:r>
    </w:p>
    <w:p w14:paraId="3AC91E17" w14:textId="77777777" w:rsidR="008537BF" w:rsidRPr="00E9000F" w:rsidRDefault="008537BF" w:rsidP="008537BF">
      <w:pPr>
        <w:pStyle w:val="ListParagraph"/>
        <w:ind w:left="1080"/>
        <w:rPr>
          <w:rFonts w:ascii="Times New Roman" w:hAnsi="Times New Roman"/>
          <w:b/>
          <w:sz w:val="24"/>
          <w:szCs w:val="24"/>
        </w:rPr>
      </w:pPr>
    </w:p>
    <w:p w14:paraId="50941C64" w14:textId="77777777" w:rsidR="008537BF" w:rsidRPr="00E9000F" w:rsidRDefault="008537BF" w:rsidP="008537BF">
      <w:pPr>
        <w:pStyle w:val="ListParagraph"/>
        <w:numPr>
          <w:ilvl w:val="0"/>
          <w:numId w:val="28"/>
        </w:numPr>
        <w:overflowPunct/>
        <w:autoSpaceDE/>
        <w:autoSpaceDN/>
        <w:adjustRightInd/>
        <w:spacing w:after="160" w:line="259" w:lineRule="auto"/>
        <w:contextualSpacing/>
        <w:textAlignment w:val="auto"/>
        <w:rPr>
          <w:rFonts w:ascii="Times New Roman" w:hAnsi="Times New Roman"/>
          <w:b/>
          <w:sz w:val="24"/>
          <w:szCs w:val="24"/>
        </w:rPr>
      </w:pPr>
      <w:r w:rsidRPr="00E9000F">
        <w:rPr>
          <w:rFonts w:ascii="Times New Roman" w:hAnsi="Times New Roman"/>
          <w:b/>
          <w:sz w:val="24"/>
          <w:szCs w:val="24"/>
        </w:rPr>
        <w:t>Surgery day</w:t>
      </w:r>
    </w:p>
    <w:p w14:paraId="5D11FF78" w14:textId="77777777" w:rsidR="008537BF" w:rsidRPr="00E9000F" w:rsidRDefault="008537BF" w:rsidP="008537BF">
      <w:pPr>
        <w:pStyle w:val="ListParagraph"/>
        <w:numPr>
          <w:ilvl w:val="0"/>
          <w:numId w:val="25"/>
        </w:numPr>
        <w:overflowPunct/>
        <w:autoSpaceDE/>
        <w:autoSpaceDN/>
        <w:adjustRightInd/>
        <w:spacing w:after="160" w:line="259" w:lineRule="auto"/>
        <w:contextualSpacing/>
        <w:textAlignment w:val="auto"/>
        <w:rPr>
          <w:rFonts w:ascii="Times New Roman" w:hAnsi="Times New Roman"/>
          <w:b/>
          <w:sz w:val="24"/>
          <w:szCs w:val="24"/>
        </w:rPr>
      </w:pPr>
      <w:r w:rsidRPr="00E9000F">
        <w:rPr>
          <w:rFonts w:ascii="Times New Roman" w:hAnsi="Times New Roman"/>
          <w:b/>
          <w:sz w:val="24"/>
          <w:szCs w:val="24"/>
        </w:rPr>
        <w:t xml:space="preserve">Time </w:t>
      </w:r>
    </w:p>
    <w:p w14:paraId="168281F4" w14:textId="77777777" w:rsidR="008537BF" w:rsidRPr="00E9000F" w:rsidRDefault="008537BF" w:rsidP="008537BF">
      <w:pPr>
        <w:pStyle w:val="ListParagraph"/>
        <w:ind w:left="1440"/>
        <w:rPr>
          <w:rFonts w:ascii="Times New Roman" w:hAnsi="Times New Roman"/>
          <w:sz w:val="24"/>
          <w:szCs w:val="24"/>
        </w:rPr>
      </w:pPr>
      <w:r w:rsidRPr="00E9000F">
        <w:rPr>
          <w:rFonts w:ascii="Times New Roman" w:hAnsi="Times New Roman"/>
          <w:sz w:val="24"/>
          <w:szCs w:val="24"/>
        </w:rPr>
        <w:t xml:space="preserve">The surgery should be scheduled in the early morning or early afternoon to allow adequate time for the procedures and unexpected complications.  </w:t>
      </w:r>
    </w:p>
    <w:p w14:paraId="27C01B93" w14:textId="77777777" w:rsidR="008537BF" w:rsidRPr="00E9000F" w:rsidRDefault="008537BF" w:rsidP="008537BF">
      <w:pPr>
        <w:pStyle w:val="ListParagraph"/>
        <w:numPr>
          <w:ilvl w:val="0"/>
          <w:numId w:val="25"/>
        </w:numPr>
        <w:overflowPunct/>
        <w:autoSpaceDE/>
        <w:autoSpaceDN/>
        <w:adjustRightInd/>
        <w:spacing w:after="160" w:line="259" w:lineRule="auto"/>
        <w:contextualSpacing/>
        <w:textAlignment w:val="auto"/>
        <w:rPr>
          <w:rFonts w:ascii="Times New Roman" w:hAnsi="Times New Roman"/>
          <w:b/>
          <w:sz w:val="24"/>
          <w:szCs w:val="24"/>
        </w:rPr>
      </w:pPr>
      <w:r w:rsidRPr="00E9000F">
        <w:rPr>
          <w:rFonts w:ascii="Times New Roman" w:hAnsi="Times New Roman"/>
          <w:b/>
          <w:sz w:val="24"/>
          <w:szCs w:val="24"/>
        </w:rPr>
        <w:t>Documentation</w:t>
      </w:r>
    </w:p>
    <w:p w14:paraId="0FEE9725" w14:textId="77777777" w:rsidR="008537BF" w:rsidRPr="00E9000F" w:rsidRDefault="008537BF" w:rsidP="008537BF">
      <w:pPr>
        <w:pStyle w:val="ListParagraph"/>
        <w:ind w:left="1440"/>
        <w:rPr>
          <w:rFonts w:ascii="Times New Roman" w:hAnsi="Times New Roman"/>
          <w:sz w:val="24"/>
          <w:szCs w:val="24"/>
        </w:rPr>
      </w:pPr>
      <w:r w:rsidRPr="00E9000F">
        <w:rPr>
          <w:rFonts w:ascii="Times New Roman" w:hAnsi="Times New Roman"/>
          <w:sz w:val="24"/>
          <w:szCs w:val="24"/>
        </w:rPr>
        <w:t>The Graduate Prosthodontics resident should properly document the surgical procedure, including all the details in the surgical notes</w:t>
      </w:r>
      <w:r>
        <w:rPr>
          <w:rFonts w:ascii="Times New Roman" w:hAnsi="Times New Roman"/>
          <w:sz w:val="24"/>
          <w:szCs w:val="24"/>
        </w:rPr>
        <w:t xml:space="preserve">. </w:t>
      </w:r>
      <w:r w:rsidRPr="00E9000F">
        <w:rPr>
          <w:rFonts w:ascii="Times New Roman" w:hAnsi="Times New Roman"/>
          <w:sz w:val="24"/>
          <w:szCs w:val="24"/>
        </w:rPr>
        <w:t>The surgical notes must include the implant manufacturer, stock number, diameter, length and initial torque value</w:t>
      </w:r>
      <w:r>
        <w:rPr>
          <w:rFonts w:ascii="Times New Roman" w:hAnsi="Times New Roman"/>
          <w:sz w:val="24"/>
          <w:szCs w:val="24"/>
        </w:rPr>
        <w:t xml:space="preserve"> and recorded into the proper Axium form</w:t>
      </w:r>
      <w:r w:rsidRPr="00E9000F">
        <w:rPr>
          <w:rFonts w:ascii="Times New Roman" w:hAnsi="Times New Roman"/>
          <w:sz w:val="24"/>
          <w:szCs w:val="24"/>
        </w:rPr>
        <w:t xml:space="preserve">. </w:t>
      </w:r>
    </w:p>
    <w:p w14:paraId="4F291785" w14:textId="77777777" w:rsidR="008537BF" w:rsidRPr="00E9000F" w:rsidRDefault="008537BF" w:rsidP="008537BF">
      <w:pPr>
        <w:pStyle w:val="ListParagraph"/>
        <w:numPr>
          <w:ilvl w:val="0"/>
          <w:numId w:val="25"/>
        </w:numPr>
        <w:overflowPunct/>
        <w:autoSpaceDE/>
        <w:autoSpaceDN/>
        <w:adjustRightInd/>
        <w:spacing w:after="160" w:line="259" w:lineRule="auto"/>
        <w:contextualSpacing/>
        <w:textAlignment w:val="auto"/>
        <w:rPr>
          <w:rFonts w:ascii="Times New Roman" w:hAnsi="Times New Roman"/>
          <w:b/>
          <w:sz w:val="24"/>
          <w:szCs w:val="24"/>
        </w:rPr>
      </w:pPr>
      <w:r w:rsidRPr="00E9000F">
        <w:rPr>
          <w:rFonts w:ascii="Times New Roman" w:hAnsi="Times New Roman"/>
          <w:b/>
          <w:sz w:val="24"/>
          <w:szCs w:val="24"/>
        </w:rPr>
        <w:t>Disposition of patients</w:t>
      </w:r>
    </w:p>
    <w:p w14:paraId="7678222E" w14:textId="77777777" w:rsidR="008537BF" w:rsidRPr="00E9000F" w:rsidRDefault="008537BF" w:rsidP="008537BF">
      <w:pPr>
        <w:pStyle w:val="ListParagraph"/>
        <w:ind w:left="1440"/>
        <w:rPr>
          <w:rFonts w:ascii="Times New Roman" w:hAnsi="Times New Roman"/>
          <w:sz w:val="24"/>
          <w:szCs w:val="24"/>
        </w:rPr>
      </w:pPr>
      <w:r w:rsidRPr="00E9000F">
        <w:rPr>
          <w:rFonts w:ascii="Times New Roman" w:hAnsi="Times New Roman"/>
          <w:sz w:val="24"/>
          <w:szCs w:val="24"/>
        </w:rPr>
        <w:t xml:space="preserve">The surgical supervisor will determine how and when patients will be released after the surgery.  Analgesics and/or antibiotics will be prescribed according to surgical supervisor’s recommendation. Patients must be scheduled for a </w:t>
      </w:r>
      <w:proofErr w:type="gramStart"/>
      <w:r w:rsidRPr="00E9000F">
        <w:rPr>
          <w:rFonts w:ascii="Times New Roman" w:hAnsi="Times New Roman"/>
          <w:sz w:val="24"/>
          <w:szCs w:val="24"/>
        </w:rPr>
        <w:t>follow up</w:t>
      </w:r>
      <w:proofErr w:type="gramEnd"/>
      <w:r w:rsidRPr="00E9000F">
        <w:rPr>
          <w:rFonts w:ascii="Times New Roman" w:hAnsi="Times New Roman"/>
          <w:sz w:val="24"/>
          <w:szCs w:val="24"/>
        </w:rPr>
        <w:t xml:space="preserve"> appointment.</w:t>
      </w:r>
    </w:p>
    <w:p w14:paraId="79C428E2" w14:textId="77777777" w:rsidR="008537BF" w:rsidRPr="00E9000F" w:rsidRDefault="008537BF" w:rsidP="008537BF">
      <w:pPr>
        <w:pStyle w:val="ListParagraph"/>
        <w:ind w:left="1080"/>
        <w:rPr>
          <w:rFonts w:ascii="Times New Roman" w:hAnsi="Times New Roman"/>
          <w:b/>
          <w:sz w:val="24"/>
          <w:szCs w:val="24"/>
        </w:rPr>
      </w:pPr>
    </w:p>
    <w:p w14:paraId="75614EC6" w14:textId="77777777" w:rsidR="008537BF" w:rsidRPr="00E9000F" w:rsidRDefault="008537BF" w:rsidP="008537BF">
      <w:pPr>
        <w:pStyle w:val="ListParagraph"/>
        <w:numPr>
          <w:ilvl w:val="0"/>
          <w:numId w:val="28"/>
        </w:numPr>
        <w:overflowPunct/>
        <w:autoSpaceDE/>
        <w:autoSpaceDN/>
        <w:adjustRightInd/>
        <w:spacing w:after="160" w:line="259" w:lineRule="auto"/>
        <w:contextualSpacing/>
        <w:textAlignment w:val="auto"/>
        <w:rPr>
          <w:rFonts w:ascii="Times New Roman" w:hAnsi="Times New Roman"/>
          <w:b/>
          <w:sz w:val="24"/>
          <w:szCs w:val="24"/>
        </w:rPr>
      </w:pPr>
      <w:r w:rsidRPr="00E9000F">
        <w:rPr>
          <w:rFonts w:ascii="Times New Roman" w:hAnsi="Times New Roman"/>
          <w:b/>
          <w:sz w:val="24"/>
          <w:szCs w:val="24"/>
        </w:rPr>
        <w:t xml:space="preserve">Post-surgery </w:t>
      </w:r>
      <w:proofErr w:type="gramStart"/>
      <w:r w:rsidRPr="00E9000F">
        <w:rPr>
          <w:rFonts w:ascii="Times New Roman" w:hAnsi="Times New Roman"/>
          <w:b/>
          <w:sz w:val="24"/>
          <w:szCs w:val="24"/>
        </w:rPr>
        <w:t>follow</w:t>
      </w:r>
      <w:proofErr w:type="gramEnd"/>
      <w:r w:rsidRPr="00E9000F">
        <w:rPr>
          <w:rFonts w:ascii="Times New Roman" w:hAnsi="Times New Roman"/>
          <w:b/>
          <w:sz w:val="24"/>
          <w:szCs w:val="24"/>
        </w:rPr>
        <w:t xml:space="preserve"> up</w:t>
      </w:r>
    </w:p>
    <w:p w14:paraId="3117F8B1" w14:textId="77777777" w:rsidR="008537BF" w:rsidRPr="00E9000F" w:rsidRDefault="008537BF" w:rsidP="008537BF">
      <w:pPr>
        <w:pStyle w:val="ListParagraph"/>
        <w:ind w:left="1080"/>
        <w:rPr>
          <w:rFonts w:ascii="Times New Roman" w:hAnsi="Times New Roman"/>
          <w:sz w:val="24"/>
          <w:szCs w:val="24"/>
        </w:rPr>
      </w:pPr>
      <w:r w:rsidRPr="00E9000F">
        <w:rPr>
          <w:rFonts w:ascii="Times New Roman" w:hAnsi="Times New Roman"/>
          <w:sz w:val="24"/>
          <w:szCs w:val="24"/>
        </w:rPr>
        <w:t xml:space="preserve">The graduate Prosthodontic resident will follow up with the patient either the evening of the surgery day or the following day by phone </w:t>
      </w:r>
      <w:r>
        <w:rPr>
          <w:rFonts w:ascii="Times New Roman" w:hAnsi="Times New Roman"/>
          <w:sz w:val="24"/>
          <w:szCs w:val="24"/>
        </w:rPr>
        <w:t xml:space="preserve">or text </w:t>
      </w:r>
      <w:r w:rsidRPr="00E9000F">
        <w:rPr>
          <w:rFonts w:ascii="Times New Roman" w:hAnsi="Times New Roman"/>
          <w:sz w:val="24"/>
          <w:szCs w:val="24"/>
        </w:rPr>
        <w:t xml:space="preserve">to determine if there are any complications (such as excessive bleeding, excessive pain, etc.). </w:t>
      </w:r>
    </w:p>
    <w:p w14:paraId="7FAC7464" w14:textId="77777777" w:rsidR="008537BF" w:rsidRPr="00E9000F" w:rsidRDefault="008537BF" w:rsidP="008537BF">
      <w:pPr>
        <w:pStyle w:val="ListParagraph"/>
        <w:ind w:left="1080"/>
        <w:rPr>
          <w:rFonts w:ascii="Times New Roman" w:hAnsi="Times New Roman"/>
          <w:sz w:val="24"/>
          <w:szCs w:val="24"/>
        </w:rPr>
      </w:pPr>
      <w:r w:rsidRPr="00E9000F">
        <w:rPr>
          <w:rFonts w:ascii="Times New Roman" w:hAnsi="Times New Roman"/>
          <w:sz w:val="24"/>
          <w:szCs w:val="24"/>
        </w:rPr>
        <w:t xml:space="preserve">During the clinical follow up appointments, the Graduate Prosthodontics resident will carefully evaluate the surgical sites and document any findings. </w:t>
      </w:r>
    </w:p>
    <w:p w14:paraId="15FA1538" w14:textId="77777777" w:rsidR="008537BF" w:rsidRPr="00E9000F" w:rsidRDefault="008537BF" w:rsidP="008537BF">
      <w:pPr>
        <w:pStyle w:val="ListParagraph"/>
        <w:ind w:left="1080"/>
        <w:rPr>
          <w:rFonts w:ascii="Times New Roman" w:hAnsi="Times New Roman"/>
          <w:sz w:val="24"/>
          <w:szCs w:val="24"/>
        </w:rPr>
      </w:pPr>
      <w:r w:rsidRPr="00E9000F">
        <w:rPr>
          <w:rFonts w:ascii="Times New Roman" w:hAnsi="Times New Roman"/>
          <w:sz w:val="24"/>
          <w:szCs w:val="24"/>
        </w:rPr>
        <w:t>Once the pre-determined integration time is satisfied, the implant(s) will be clinically and radiographically evaluated for evidence of osseointegration. Clinical complications will be evaluated and treated following the advice of the surgical faculty</w:t>
      </w:r>
      <w:r>
        <w:rPr>
          <w:rFonts w:ascii="Times New Roman" w:hAnsi="Times New Roman"/>
          <w:sz w:val="24"/>
          <w:szCs w:val="24"/>
        </w:rPr>
        <w:t>.</w:t>
      </w:r>
    </w:p>
    <w:p w14:paraId="360CC69B" w14:textId="77777777" w:rsidR="008537BF" w:rsidRPr="00E9000F" w:rsidRDefault="008537BF" w:rsidP="008537BF">
      <w:pPr>
        <w:pStyle w:val="ListParagraph"/>
        <w:ind w:left="1080"/>
        <w:rPr>
          <w:rFonts w:ascii="Times New Roman" w:hAnsi="Times New Roman"/>
          <w:b/>
          <w:sz w:val="24"/>
          <w:szCs w:val="24"/>
        </w:rPr>
      </w:pPr>
    </w:p>
    <w:p w14:paraId="232C0A2B" w14:textId="77777777" w:rsidR="008537BF" w:rsidRPr="00E9000F" w:rsidRDefault="008537BF" w:rsidP="008537BF">
      <w:pPr>
        <w:pStyle w:val="ListParagraph"/>
        <w:numPr>
          <w:ilvl w:val="0"/>
          <w:numId w:val="28"/>
        </w:numPr>
        <w:overflowPunct/>
        <w:autoSpaceDE/>
        <w:autoSpaceDN/>
        <w:adjustRightInd/>
        <w:spacing w:after="160" w:line="259" w:lineRule="auto"/>
        <w:contextualSpacing/>
        <w:textAlignment w:val="auto"/>
        <w:rPr>
          <w:rFonts w:ascii="Times New Roman" w:hAnsi="Times New Roman"/>
          <w:b/>
          <w:sz w:val="24"/>
          <w:szCs w:val="24"/>
        </w:rPr>
      </w:pPr>
      <w:r w:rsidRPr="00E9000F">
        <w:rPr>
          <w:rFonts w:ascii="Times New Roman" w:hAnsi="Times New Roman"/>
          <w:b/>
          <w:sz w:val="24"/>
          <w:szCs w:val="24"/>
        </w:rPr>
        <w:t>Implant restoration</w:t>
      </w:r>
    </w:p>
    <w:p w14:paraId="6B8ECFA3" w14:textId="77777777" w:rsidR="008537BF" w:rsidRPr="00E9000F" w:rsidRDefault="008537BF" w:rsidP="008537BF">
      <w:pPr>
        <w:pStyle w:val="ListParagraph"/>
        <w:ind w:left="1080"/>
        <w:rPr>
          <w:rFonts w:ascii="Times New Roman" w:hAnsi="Times New Roman"/>
          <w:sz w:val="24"/>
          <w:szCs w:val="24"/>
        </w:rPr>
      </w:pPr>
      <w:r w:rsidRPr="00E9000F">
        <w:rPr>
          <w:rFonts w:ascii="Times New Roman" w:hAnsi="Times New Roman"/>
          <w:sz w:val="24"/>
          <w:szCs w:val="24"/>
        </w:rPr>
        <w:t xml:space="preserve">Once the implant(s) </w:t>
      </w:r>
      <w:proofErr w:type="gramStart"/>
      <w:r w:rsidRPr="00E9000F">
        <w:rPr>
          <w:rFonts w:ascii="Times New Roman" w:hAnsi="Times New Roman"/>
          <w:sz w:val="24"/>
          <w:szCs w:val="24"/>
        </w:rPr>
        <w:t>is</w:t>
      </w:r>
      <w:proofErr w:type="gramEnd"/>
      <w:r w:rsidRPr="00E9000F">
        <w:rPr>
          <w:rFonts w:ascii="Times New Roman" w:hAnsi="Times New Roman"/>
          <w:sz w:val="24"/>
          <w:szCs w:val="24"/>
        </w:rPr>
        <w:t xml:space="preserve"> (are) </w:t>
      </w:r>
      <w:proofErr w:type="spellStart"/>
      <w:r w:rsidRPr="00E9000F">
        <w:rPr>
          <w:rFonts w:ascii="Times New Roman" w:hAnsi="Times New Roman"/>
          <w:sz w:val="24"/>
          <w:szCs w:val="24"/>
        </w:rPr>
        <w:t>osseointegrated</w:t>
      </w:r>
      <w:proofErr w:type="spellEnd"/>
      <w:r w:rsidRPr="00E9000F">
        <w:rPr>
          <w:rFonts w:ascii="Times New Roman" w:hAnsi="Times New Roman"/>
          <w:sz w:val="24"/>
          <w:szCs w:val="24"/>
        </w:rPr>
        <w:t xml:space="preserve">, the patient will be sent back to the referring clinic or restored in the Graduate Prosthodontics clinic. </w:t>
      </w:r>
    </w:p>
    <w:p w14:paraId="60C08D02" w14:textId="77777777" w:rsidR="008537BF" w:rsidRPr="00E9000F" w:rsidRDefault="008537BF" w:rsidP="008537BF">
      <w:pPr>
        <w:pStyle w:val="ListParagraph"/>
        <w:ind w:left="1080"/>
        <w:rPr>
          <w:rFonts w:ascii="Times New Roman" w:hAnsi="Times New Roman"/>
          <w:b/>
          <w:sz w:val="24"/>
          <w:szCs w:val="24"/>
        </w:rPr>
      </w:pPr>
    </w:p>
    <w:p w14:paraId="55EE7C0A" w14:textId="77777777" w:rsidR="008537BF" w:rsidRPr="00E9000F" w:rsidRDefault="008537BF" w:rsidP="008537BF">
      <w:pPr>
        <w:pStyle w:val="ListParagraph"/>
        <w:numPr>
          <w:ilvl w:val="0"/>
          <w:numId w:val="28"/>
        </w:numPr>
        <w:overflowPunct/>
        <w:autoSpaceDE/>
        <w:autoSpaceDN/>
        <w:adjustRightInd/>
        <w:spacing w:after="160" w:line="259" w:lineRule="auto"/>
        <w:contextualSpacing/>
        <w:textAlignment w:val="auto"/>
        <w:rPr>
          <w:rFonts w:ascii="Times New Roman" w:hAnsi="Times New Roman"/>
          <w:b/>
          <w:sz w:val="24"/>
          <w:szCs w:val="24"/>
        </w:rPr>
      </w:pPr>
      <w:r w:rsidRPr="00E9000F">
        <w:rPr>
          <w:rFonts w:ascii="Times New Roman" w:hAnsi="Times New Roman"/>
          <w:b/>
          <w:sz w:val="24"/>
          <w:szCs w:val="24"/>
        </w:rPr>
        <w:t xml:space="preserve">Post-restoration </w:t>
      </w:r>
      <w:proofErr w:type="gramStart"/>
      <w:r w:rsidRPr="00E9000F">
        <w:rPr>
          <w:rFonts w:ascii="Times New Roman" w:hAnsi="Times New Roman"/>
          <w:b/>
          <w:sz w:val="24"/>
          <w:szCs w:val="24"/>
        </w:rPr>
        <w:t>follow</w:t>
      </w:r>
      <w:proofErr w:type="gramEnd"/>
      <w:r w:rsidRPr="00E9000F">
        <w:rPr>
          <w:rFonts w:ascii="Times New Roman" w:hAnsi="Times New Roman"/>
          <w:b/>
          <w:sz w:val="24"/>
          <w:szCs w:val="24"/>
        </w:rPr>
        <w:t xml:space="preserve"> up</w:t>
      </w:r>
    </w:p>
    <w:p w14:paraId="39195E34" w14:textId="77777777" w:rsidR="008537BF" w:rsidRPr="00E9000F" w:rsidRDefault="008537BF" w:rsidP="008537BF">
      <w:pPr>
        <w:pStyle w:val="ListParagraph"/>
        <w:ind w:left="1080"/>
        <w:rPr>
          <w:rFonts w:ascii="Times New Roman" w:hAnsi="Times New Roman"/>
          <w:sz w:val="24"/>
          <w:szCs w:val="24"/>
        </w:rPr>
      </w:pPr>
      <w:r w:rsidRPr="00E9000F">
        <w:rPr>
          <w:rFonts w:ascii="Times New Roman" w:hAnsi="Times New Roman"/>
          <w:sz w:val="24"/>
          <w:szCs w:val="24"/>
        </w:rPr>
        <w:lastRenderedPageBreak/>
        <w:t xml:space="preserve">Patients will be followed up and maintained according to the American College of Prosthodontists’ </w:t>
      </w:r>
      <w:r w:rsidRPr="00E9000F">
        <w:rPr>
          <w:rFonts w:ascii="Times New Roman" w:hAnsi="Times New Roman"/>
          <w:bCs/>
          <w:sz w:val="24"/>
          <w:szCs w:val="24"/>
        </w:rPr>
        <w:t>Clinical Practice Guidelines for Recall and Maintenance of Patients with Tooth-Borne and Implant-Borne Dental Restorations (</w:t>
      </w:r>
      <w:proofErr w:type="spellStart"/>
      <w:r w:rsidRPr="00E9000F">
        <w:rPr>
          <w:rFonts w:ascii="Times New Roman" w:hAnsi="Times New Roman"/>
          <w:bCs/>
          <w:sz w:val="24"/>
          <w:szCs w:val="24"/>
        </w:rPr>
        <w:t>Bidra</w:t>
      </w:r>
      <w:proofErr w:type="spellEnd"/>
      <w:r w:rsidRPr="00E9000F">
        <w:rPr>
          <w:rFonts w:ascii="Times New Roman" w:hAnsi="Times New Roman"/>
          <w:bCs/>
          <w:sz w:val="24"/>
          <w:szCs w:val="24"/>
        </w:rPr>
        <w:t xml:space="preserve"> et al. Journal of Prosthodontics 2016).</w:t>
      </w:r>
    </w:p>
    <w:p w14:paraId="1D3FD12D" w14:textId="77777777" w:rsidR="008537BF" w:rsidRPr="00E9000F" w:rsidRDefault="008537BF" w:rsidP="008537BF">
      <w:pPr>
        <w:pStyle w:val="ListParagraph"/>
        <w:ind w:left="1080"/>
        <w:rPr>
          <w:rFonts w:ascii="Times New Roman" w:hAnsi="Times New Roman"/>
          <w:b/>
          <w:sz w:val="24"/>
          <w:szCs w:val="24"/>
        </w:rPr>
      </w:pPr>
    </w:p>
    <w:p w14:paraId="34486E7C" w14:textId="77777777" w:rsidR="008537BF" w:rsidRPr="00E9000F" w:rsidRDefault="008537BF" w:rsidP="008537BF">
      <w:pPr>
        <w:pStyle w:val="ListParagraph"/>
        <w:numPr>
          <w:ilvl w:val="0"/>
          <w:numId w:val="28"/>
        </w:numPr>
        <w:overflowPunct/>
        <w:autoSpaceDE/>
        <w:autoSpaceDN/>
        <w:adjustRightInd/>
        <w:spacing w:after="160" w:line="259" w:lineRule="auto"/>
        <w:contextualSpacing/>
        <w:textAlignment w:val="auto"/>
        <w:rPr>
          <w:rFonts w:ascii="Times New Roman" w:hAnsi="Times New Roman"/>
          <w:b/>
          <w:sz w:val="24"/>
          <w:szCs w:val="24"/>
        </w:rPr>
      </w:pPr>
      <w:r w:rsidRPr="00E9000F">
        <w:rPr>
          <w:rFonts w:ascii="Times New Roman" w:hAnsi="Times New Roman"/>
          <w:b/>
          <w:sz w:val="24"/>
          <w:szCs w:val="24"/>
        </w:rPr>
        <w:t>Complications</w:t>
      </w:r>
    </w:p>
    <w:p w14:paraId="59C35B4B" w14:textId="77777777" w:rsidR="008537BF" w:rsidRPr="00E9000F" w:rsidRDefault="008537BF" w:rsidP="008537BF">
      <w:pPr>
        <w:pStyle w:val="ListParagraph"/>
        <w:ind w:left="1080"/>
        <w:rPr>
          <w:rFonts w:ascii="Times New Roman" w:hAnsi="Times New Roman"/>
          <w:sz w:val="24"/>
          <w:szCs w:val="24"/>
        </w:rPr>
      </w:pPr>
      <w:r w:rsidRPr="00E9000F">
        <w:rPr>
          <w:rFonts w:ascii="Times New Roman" w:hAnsi="Times New Roman"/>
          <w:sz w:val="24"/>
          <w:szCs w:val="24"/>
        </w:rPr>
        <w:t xml:space="preserve">Biological and technical complications will be reported promptly to the original restorative attending faculty and surgical supervisor. Treatment will be determined in conjunction with Periodontics and Prosthodontics staff.  </w:t>
      </w:r>
    </w:p>
    <w:p w14:paraId="36923AB1" w14:textId="77777777" w:rsidR="008537BF" w:rsidRPr="00E9000F" w:rsidRDefault="008537BF" w:rsidP="008537BF">
      <w:pPr>
        <w:pStyle w:val="ListParagraph"/>
        <w:ind w:left="1080"/>
        <w:rPr>
          <w:rFonts w:ascii="Times New Roman" w:hAnsi="Times New Roman"/>
          <w:sz w:val="24"/>
          <w:szCs w:val="24"/>
        </w:rPr>
      </w:pPr>
    </w:p>
    <w:p w14:paraId="22E2681A" w14:textId="77777777" w:rsidR="008537BF" w:rsidRPr="00E9000F" w:rsidRDefault="008537BF" w:rsidP="008537BF">
      <w:pPr>
        <w:pStyle w:val="ListParagraph"/>
        <w:ind w:left="1080"/>
        <w:rPr>
          <w:rFonts w:ascii="Times New Roman" w:hAnsi="Times New Roman"/>
          <w:sz w:val="24"/>
          <w:szCs w:val="24"/>
        </w:rPr>
      </w:pPr>
    </w:p>
    <w:p w14:paraId="62C07214" w14:textId="77777777" w:rsidR="008537BF" w:rsidRPr="00E9000F" w:rsidRDefault="008537BF" w:rsidP="008537BF">
      <w:pPr>
        <w:pStyle w:val="ListParagraph"/>
        <w:ind w:left="1080"/>
        <w:rPr>
          <w:rFonts w:ascii="Times New Roman" w:hAnsi="Times New Roman"/>
          <w:sz w:val="24"/>
          <w:szCs w:val="24"/>
        </w:rPr>
      </w:pPr>
    </w:p>
    <w:p w14:paraId="0BE551CB" w14:textId="77777777" w:rsidR="008537BF" w:rsidRPr="00E9000F" w:rsidRDefault="008537BF" w:rsidP="008537BF">
      <w:pPr>
        <w:pStyle w:val="ListParagraph"/>
        <w:ind w:left="1080"/>
        <w:rPr>
          <w:rFonts w:ascii="Times New Roman" w:hAnsi="Times New Roman"/>
          <w:sz w:val="24"/>
          <w:szCs w:val="24"/>
        </w:rPr>
      </w:pPr>
    </w:p>
    <w:p w14:paraId="6862F514" w14:textId="23D0B60C" w:rsidR="000F657E" w:rsidRPr="008537BF" w:rsidRDefault="008537BF" w:rsidP="008537BF">
      <w:pPr>
        <w:jc w:val="center"/>
        <w:rPr>
          <w:rFonts w:ascii="Times New Roman" w:hAnsi="Times New Roman"/>
          <w:sz w:val="24"/>
          <w:szCs w:val="24"/>
        </w:rPr>
      </w:pPr>
      <w:r w:rsidRPr="00E9000F">
        <w:rPr>
          <w:rFonts w:ascii="Times New Roman" w:hAnsi="Times New Roman"/>
          <w:sz w:val="24"/>
          <w:szCs w:val="24"/>
        </w:rPr>
        <w:br w:type="page"/>
      </w:r>
      <w:r w:rsidR="00E47A95">
        <w:rPr>
          <w:rFonts w:ascii="Times New Roman" w:hAnsi="Times New Roman"/>
          <w:b/>
          <w:sz w:val="24"/>
          <w:szCs w:val="24"/>
        </w:rPr>
        <w:lastRenderedPageBreak/>
        <w:t>Grad</w:t>
      </w:r>
      <w:r w:rsidR="000F657E">
        <w:rPr>
          <w:rFonts w:ascii="Times New Roman" w:hAnsi="Times New Roman"/>
          <w:b/>
          <w:sz w:val="24"/>
          <w:szCs w:val="24"/>
        </w:rPr>
        <w:t>ing Rubric</w:t>
      </w:r>
    </w:p>
    <w:p w14:paraId="30741D71" w14:textId="02112FC9" w:rsidR="00E47A95" w:rsidRDefault="00E47A95" w:rsidP="000F657E">
      <w:pPr>
        <w:spacing w:before="80" w:after="80"/>
        <w:jc w:val="center"/>
        <w:rPr>
          <w:rFonts w:ascii="Times New Roman" w:hAnsi="Times New Roman"/>
          <w:b/>
          <w:sz w:val="24"/>
          <w:szCs w:val="24"/>
        </w:rPr>
      </w:pPr>
      <w:r>
        <w:rPr>
          <w:rFonts w:ascii="Times New Roman" w:hAnsi="Times New Roman"/>
          <w:b/>
          <w:sz w:val="24"/>
          <w:szCs w:val="24"/>
        </w:rPr>
        <w:t>RES D 580</w:t>
      </w:r>
    </w:p>
    <w:p w14:paraId="345A5341" w14:textId="77777777" w:rsidR="00E47A95" w:rsidRDefault="00E47A95" w:rsidP="00251D22">
      <w:pPr>
        <w:spacing w:before="80" w:after="80"/>
        <w:rPr>
          <w:rFonts w:ascii="Times New Roman" w:hAnsi="Times New Roman"/>
          <w:sz w:val="24"/>
          <w:szCs w:val="24"/>
        </w:rPr>
      </w:pPr>
    </w:p>
    <w:p w14:paraId="3D2DACE7" w14:textId="73BC69A2" w:rsidR="00251D22" w:rsidRDefault="00251D22" w:rsidP="00251D22">
      <w:pPr>
        <w:spacing w:before="80" w:after="80"/>
      </w:pPr>
      <w:r w:rsidRPr="009B7995">
        <w:rPr>
          <w:rFonts w:ascii="Calibri" w:eastAsia="Calibri" w:hAnsi="Calibri"/>
          <w:sz w:val="22"/>
          <w:szCs w:val="22"/>
        </w:rPr>
        <w:t>Graduate Prosthodontics</w:t>
      </w:r>
      <w:r>
        <w:tab/>
      </w:r>
      <w:r>
        <w:tab/>
      </w:r>
      <w:r>
        <w:tab/>
      </w:r>
      <w:r>
        <w:tab/>
      </w:r>
      <w:r>
        <w:tab/>
      </w:r>
      <w:r>
        <w:tab/>
      </w:r>
      <w:r w:rsidRPr="009B7995">
        <w:rPr>
          <w:rFonts w:ascii="Calibri" w:eastAsia="Calibri" w:hAnsi="Calibri"/>
          <w:sz w:val="22"/>
          <w:szCs w:val="22"/>
        </w:rPr>
        <w:t>Date:</w:t>
      </w:r>
      <w:r>
        <w:t xml:space="preserve"> </w:t>
      </w:r>
      <w:r w:rsidR="009C32DC">
        <w:t>(</w:t>
      </w:r>
      <w:r w:rsidRPr="009C32DC">
        <w:tab/>
      </w:r>
      <w:r w:rsidRPr="009C32DC">
        <w:tab/>
      </w:r>
      <w:r w:rsidR="00B86268">
        <w:t xml:space="preserve">  </w:t>
      </w:r>
      <w:proofErr w:type="gramStart"/>
      <w:r w:rsidR="00B86268">
        <w:t xml:space="preserve">  </w:t>
      </w:r>
      <w:r w:rsidR="009C32DC" w:rsidRPr="009C32DC">
        <w:t>)</w:t>
      </w:r>
      <w:proofErr w:type="gramEnd"/>
      <w:r w:rsidRPr="009C32DC">
        <w:tab/>
      </w:r>
    </w:p>
    <w:p w14:paraId="3D2DACE8" w14:textId="77C08119" w:rsidR="00251D22" w:rsidRDefault="00251D22" w:rsidP="00251D22">
      <w:pPr>
        <w:spacing w:before="80" w:after="80"/>
      </w:pPr>
      <w:proofErr w:type="spellStart"/>
      <w:r w:rsidRPr="009B7995">
        <w:rPr>
          <w:rFonts w:ascii="Calibri" w:eastAsia="Calibri" w:hAnsi="Calibri"/>
          <w:sz w:val="22"/>
          <w:szCs w:val="22"/>
        </w:rPr>
        <w:t>ResD</w:t>
      </w:r>
      <w:proofErr w:type="spellEnd"/>
      <w:r w:rsidRPr="009B7995">
        <w:rPr>
          <w:rFonts w:ascii="Calibri" w:eastAsia="Calibri" w:hAnsi="Calibri"/>
          <w:sz w:val="22"/>
          <w:szCs w:val="22"/>
        </w:rPr>
        <w:t xml:space="preserve"> 580 Seminar</w:t>
      </w:r>
      <w:r>
        <w:tab/>
      </w:r>
      <w:r>
        <w:tab/>
      </w:r>
      <w:r>
        <w:tab/>
      </w:r>
      <w:r>
        <w:tab/>
      </w:r>
      <w:r>
        <w:tab/>
      </w:r>
      <w:r>
        <w:tab/>
      </w:r>
      <w:r>
        <w:tab/>
      </w:r>
      <w:r w:rsidRPr="009B7995">
        <w:rPr>
          <w:rFonts w:ascii="Calibri" w:eastAsia="Calibri" w:hAnsi="Calibri"/>
          <w:sz w:val="22"/>
          <w:szCs w:val="22"/>
        </w:rPr>
        <w:t>Student:</w:t>
      </w:r>
      <w:r w:rsidR="009C32DC">
        <w:rPr>
          <w:rFonts w:ascii="Calibri" w:eastAsia="Calibri" w:hAnsi="Calibri"/>
          <w:sz w:val="22"/>
          <w:szCs w:val="22"/>
        </w:rPr>
        <w:t xml:space="preserve"> </w:t>
      </w:r>
      <w:r w:rsidR="009C32DC" w:rsidRPr="009C32DC">
        <w:t>(</w:t>
      </w:r>
      <w:r w:rsidRPr="009C32DC">
        <w:tab/>
      </w:r>
      <w:r w:rsidRPr="009C32DC">
        <w:tab/>
      </w:r>
      <w:r w:rsidR="00B86268">
        <w:t xml:space="preserve">  </w:t>
      </w:r>
      <w:proofErr w:type="gramStart"/>
      <w:r w:rsidR="00B86268">
        <w:t xml:space="preserve">  </w:t>
      </w:r>
      <w:r w:rsidR="009C32DC" w:rsidRPr="009C32DC">
        <w:t>)</w:t>
      </w:r>
      <w:proofErr w:type="gramEnd"/>
      <w:r w:rsidRPr="009C32DC">
        <w:tab/>
      </w:r>
    </w:p>
    <w:p w14:paraId="3D2DACE9" w14:textId="3964FF2A" w:rsidR="00251D22" w:rsidRPr="00903529" w:rsidRDefault="003E3BD0" w:rsidP="00251D22">
      <w:pPr>
        <w:spacing w:before="80" w:after="80"/>
      </w:pPr>
      <w:r w:rsidRPr="009B7995">
        <w:rPr>
          <w:rFonts w:ascii="Calibri" w:eastAsia="Calibri" w:hAnsi="Calibri"/>
          <w:noProof/>
          <w:sz w:val="22"/>
          <w:szCs w:val="22"/>
        </w:rPr>
        <mc:AlternateContent>
          <mc:Choice Requires="wps">
            <w:drawing>
              <wp:anchor distT="0" distB="0" distL="114300" distR="114300" simplePos="0" relativeHeight="251657216" behindDoc="0" locked="0" layoutInCell="1" allowOverlap="1" wp14:anchorId="3D2DADA9" wp14:editId="7BABA1FE">
                <wp:simplePos x="0" y="0"/>
                <wp:positionH relativeFrom="margin">
                  <wp:posOffset>-38100</wp:posOffset>
                </wp:positionH>
                <wp:positionV relativeFrom="paragraph">
                  <wp:posOffset>55245</wp:posOffset>
                </wp:positionV>
                <wp:extent cx="1314450" cy="209550"/>
                <wp:effectExtent l="19050" t="19050" r="19050" b="19050"/>
                <wp:wrapNone/>
                <wp:docPr id="2" name="Rectangle 2" descr="Therapy Present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20955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90F97" id="Rectangle 2" o:spid="_x0000_s1026" alt="Therapy Presentation" style="position:absolute;margin-left:-3pt;margin-top:4.35pt;width:103.5pt;height:1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" filled="f" strokecolor="windowText" strokeweight="2.25pt">
                <v:path arrowok="t"/>
                <w10:wrap anchorx="margin"/>
              </v:rect>
            </w:pict>
          </mc:Fallback>
        </mc:AlternateContent>
      </w:r>
      <w:r w:rsidR="00251D22" w:rsidRPr="009B7995">
        <w:rPr>
          <w:rFonts w:ascii="Calibri" w:eastAsia="Calibri" w:hAnsi="Calibri"/>
          <w:sz w:val="22"/>
          <w:szCs w:val="22"/>
        </w:rPr>
        <w:t>Therapy Presentation</w:t>
      </w:r>
      <w:r w:rsidR="00251D22">
        <w:rPr>
          <w:i/>
        </w:rPr>
        <w:tab/>
      </w:r>
      <w:r w:rsidR="00251D22">
        <w:rPr>
          <w:i/>
        </w:rPr>
        <w:tab/>
      </w:r>
      <w:r w:rsidR="00251D22">
        <w:rPr>
          <w:i/>
        </w:rPr>
        <w:tab/>
      </w:r>
      <w:r w:rsidR="00251D22">
        <w:rPr>
          <w:i/>
        </w:rPr>
        <w:tab/>
      </w:r>
      <w:r w:rsidR="00251D22">
        <w:rPr>
          <w:i/>
        </w:rPr>
        <w:tab/>
      </w:r>
      <w:r w:rsidR="00251D22">
        <w:rPr>
          <w:i/>
        </w:rPr>
        <w:tab/>
      </w:r>
      <w:r w:rsidR="00251D22">
        <w:rPr>
          <w:i/>
        </w:rPr>
        <w:tab/>
      </w:r>
      <w:r w:rsidR="00251D22" w:rsidRPr="009B7995">
        <w:rPr>
          <w:rFonts w:ascii="Calibri" w:eastAsia="Calibri" w:hAnsi="Calibri"/>
          <w:sz w:val="22"/>
          <w:szCs w:val="22"/>
        </w:rPr>
        <w:t>Evaluator:</w:t>
      </w:r>
      <w:r w:rsidR="009C32DC">
        <w:rPr>
          <w:rFonts w:ascii="Calibri" w:eastAsia="Calibri" w:hAnsi="Calibri"/>
          <w:sz w:val="22"/>
          <w:szCs w:val="22"/>
        </w:rPr>
        <w:t xml:space="preserve"> </w:t>
      </w:r>
      <w:r w:rsidR="009C32DC" w:rsidRPr="009C32DC">
        <w:t>(</w:t>
      </w:r>
      <w:r w:rsidR="00251D22" w:rsidRPr="009C32DC">
        <w:tab/>
      </w:r>
      <w:r w:rsidR="00251D22" w:rsidRPr="009C32DC">
        <w:tab/>
      </w:r>
      <w:r w:rsidR="00B86268">
        <w:t xml:space="preserve">  </w:t>
      </w:r>
      <w:proofErr w:type="gramStart"/>
      <w:r w:rsidR="00B86268">
        <w:t xml:space="preserve">  </w:t>
      </w:r>
      <w:r w:rsidR="009C32DC" w:rsidRPr="009C32DC">
        <w:t>)</w:t>
      </w:r>
      <w:proofErr w:type="gramEnd"/>
      <w:r w:rsidR="00251D22" w:rsidRPr="009C32DC">
        <w:tab/>
      </w:r>
    </w:p>
    <w:p w14:paraId="3D2DACEA" w14:textId="77777777" w:rsidR="00251D22" w:rsidRPr="00B004DB" w:rsidRDefault="00251D22" w:rsidP="00251D22">
      <w:pPr>
        <w:rPr>
          <w:sz w:val="16"/>
          <w:szCs w:val="16"/>
        </w:rPr>
      </w:pPr>
    </w:p>
    <w:p w14:paraId="3D2DACEB" w14:textId="77777777" w:rsidR="00251D22" w:rsidRPr="00E0449C" w:rsidRDefault="00251D22" w:rsidP="007E6151">
      <w:pPr>
        <w:overflowPunct/>
        <w:autoSpaceDE/>
        <w:autoSpaceDN/>
        <w:adjustRightInd/>
        <w:textAlignment w:val="auto"/>
        <w:rPr>
          <w:rFonts w:ascii="Calibri" w:eastAsia="Calibri" w:hAnsi="Calibri"/>
          <w:b/>
          <w:sz w:val="22"/>
          <w:szCs w:val="22"/>
        </w:rPr>
      </w:pPr>
      <w:r w:rsidRPr="00E0449C">
        <w:rPr>
          <w:rFonts w:ascii="Calibri" w:eastAsia="Calibri" w:hAnsi="Calibri"/>
          <w:b/>
          <w:sz w:val="22"/>
          <w:szCs w:val="22"/>
        </w:rPr>
        <w:t>PRESENTATION SKILLS</w:t>
      </w:r>
    </w:p>
    <w:p w14:paraId="3D2DACEC" w14:textId="77777777" w:rsidR="00251D22" w:rsidRPr="009B7995" w:rsidRDefault="00251D22" w:rsidP="007E6151">
      <w:pPr>
        <w:overflowPunct/>
        <w:autoSpaceDE/>
        <w:autoSpaceDN/>
        <w:adjustRightInd/>
        <w:textAlignment w:val="auto"/>
        <w:rPr>
          <w:rFonts w:ascii="Calibri" w:eastAsia="Calibri" w:hAnsi="Calibri"/>
          <w:b/>
          <w:sz w:val="22"/>
          <w:szCs w:val="22"/>
          <w:u w:val="single"/>
        </w:rPr>
      </w:pPr>
    </w:p>
    <w:p w14:paraId="3D2DACED" w14:textId="77777777" w:rsidR="00251D22" w:rsidRPr="00E0449C" w:rsidRDefault="00251D22" w:rsidP="007E6151">
      <w:pPr>
        <w:overflowPunct/>
        <w:autoSpaceDE/>
        <w:autoSpaceDN/>
        <w:adjustRightInd/>
        <w:textAlignment w:val="auto"/>
        <w:rPr>
          <w:sz w:val="6"/>
          <w:szCs w:val="6"/>
        </w:rPr>
      </w:pPr>
      <w:r w:rsidRPr="00E0449C">
        <w:rPr>
          <w:rFonts w:ascii="Calibri" w:eastAsia="Calibri" w:hAnsi="Calibri"/>
          <w:b/>
          <w:sz w:val="22"/>
          <w:szCs w:val="22"/>
        </w:rPr>
        <w:t>Documentation:</w:t>
      </w:r>
      <w:r w:rsidRPr="009B7995">
        <w:rPr>
          <w:rFonts w:ascii="Calibri" w:eastAsia="Calibri" w:hAnsi="Calibri"/>
          <w:b/>
          <w:sz w:val="22"/>
          <w:szCs w:val="22"/>
        </w:rPr>
        <w:tab/>
      </w:r>
      <w:r w:rsidRPr="009B7995">
        <w:rPr>
          <w:rFonts w:ascii="Calibri" w:eastAsia="Calibri" w:hAnsi="Calibri"/>
          <w:b/>
          <w:sz w:val="22"/>
          <w:szCs w:val="22"/>
        </w:rPr>
        <w:tab/>
      </w:r>
      <w:r w:rsidRPr="009B7995">
        <w:rPr>
          <w:rFonts w:ascii="Calibri" w:eastAsia="Calibri" w:hAnsi="Calibri"/>
          <w:b/>
          <w:sz w:val="22"/>
          <w:szCs w:val="22"/>
        </w:rPr>
        <w:tab/>
      </w:r>
      <w:r w:rsidRPr="00E0449C">
        <w:rPr>
          <w:rFonts w:ascii="Calibri" w:eastAsia="Calibri" w:hAnsi="Calibri"/>
          <w:b/>
          <w:sz w:val="22"/>
          <w:szCs w:val="22"/>
        </w:rPr>
        <w:t>Excellent</w:t>
      </w:r>
      <w:r w:rsidRPr="009B7995">
        <w:rPr>
          <w:rFonts w:ascii="Calibri" w:eastAsia="Calibri" w:hAnsi="Calibri"/>
          <w:b/>
          <w:sz w:val="22"/>
          <w:szCs w:val="22"/>
        </w:rPr>
        <w:t xml:space="preserve"> </w:t>
      </w:r>
      <w:r w:rsidR="007E6151" w:rsidRPr="009B7995">
        <w:rPr>
          <w:rFonts w:ascii="Calibri" w:eastAsia="Calibri" w:hAnsi="Calibri"/>
          <w:b/>
          <w:sz w:val="22"/>
          <w:szCs w:val="22"/>
        </w:rPr>
        <w:t xml:space="preserve"> </w:t>
      </w:r>
      <w:r w:rsidRPr="009B7995">
        <w:rPr>
          <w:rFonts w:ascii="Calibri" w:eastAsia="Calibri" w:hAnsi="Calibri"/>
          <w:b/>
          <w:sz w:val="22"/>
          <w:szCs w:val="22"/>
        </w:rPr>
        <w:sym w:font="Wingdings" w:char="F0DF"/>
      </w:r>
      <w:r w:rsidRPr="009B7995">
        <w:rPr>
          <w:rFonts w:ascii="Calibri" w:eastAsia="Calibri" w:hAnsi="Calibri"/>
          <w:b/>
          <w:sz w:val="22"/>
          <w:szCs w:val="22"/>
        </w:rPr>
        <w:t xml:space="preserve"> </w:t>
      </w:r>
      <w:r w:rsidRPr="009B7995">
        <w:rPr>
          <w:rFonts w:ascii="Calibri" w:eastAsia="Calibri" w:hAnsi="Calibri"/>
          <w:b/>
          <w:sz w:val="22"/>
          <w:szCs w:val="22"/>
        </w:rPr>
        <w:sym w:font="Wingdings" w:char="F0E0"/>
      </w:r>
      <w:r w:rsidRPr="009B7995">
        <w:rPr>
          <w:rFonts w:ascii="Calibri" w:eastAsia="Calibri" w:hAnsi="Calibri"/>
          <w:b/>
          <w:sz w:val="22"/>
          <w:szCs w:val="22"/>
        </w:rPr>
        <w:t xml:space="preserve">   </w:t>
      </w:r>
      <w:r w:rsidRPr="00E0449C">
        <w:rPr>
          <w:rFonts w:ascii="Calibri" w:eastAsia="Calibri" w:hAnsi="Calibri"/>
          <w:b/>
          <w:sz w:val="22"/>
          <w:szCs w:val="22"/>
        </w:rPr>
        <w:t>Unsatisfactory</w:t>
      </w:r>
      <w:r w:rsidRPr="009B7995">
        <w:rPr>
          <w:rFonts w:ascii="Calibri" w:eastAsia="Calibri" w:hAnsi="Calibri"/>
          <w:b/>
          <w:sz w:val="22"/>
          <w:szCs w:val="22"/>
        </w:rPr>
        <w:t xml:space="preserve">                 </w:t>
      </w:r>
      <w:r w:rsidRPr="00E0449C">
        <w:rPr>
          <w:rFonts w:ascii="Calibri" w:eastAsia="Calibri" w:hAnsi="Calibri"/>
          <w:b/>
          <w:sz w:val="22"/>
          <w:szCs w:val="22"/>
        </w:rPr>
        <w:t>Comments</w:t>
      </w:r>
    </w:p>
    <w:p w14:paraId="3D2DACEE" w14:textId="77777777" w:rsidR="007E6151" w:rsidRPr="009B7995" w:rsidRDefault="007E6151" w:rsidP="00251D22">
      <w:pPr>
        <w:rPr>
          <w:rFonts w:ascii="Calibri" w:eastAsia="Calibri" w:hAnsi="Calibri"/>
          <w:sz w:val="22"/>
          <w:szCs w:val="22"/>
        </w:rPr>
      </w:pPr>
    </w:p>
    <w:p w14:paraId="3D2DACEF" w14:textId="40E89F2B" w:rsidR="007E6151" w:rsidRDefault="00251D22" w:rsidP="00251D22">
      <w:pPr>
        <w:rPr>
          <w:u w:val="single"/>
        </w:rPr>
      </w:pPr>
      <w:r w:rsidRPr="009B7995">
        <w:rPr>
          <w:rFonts w:ascii="Calibri" w:eastAsia="Calibri" w:hAnsi="Calibri"/>
          <w:sz w:val="22"/>
          <w:szCs w:val="22"/>
        </w:rPr>
        <w:t>Clinical Data</w:t>
      </w:r>
      <w:r>
        <w:tab/>
      </w:r>
      <w:proofErr w:type="gramStart"/>
      <w:r>
        <w:tab/>
        <w:t xml:space="preserve">  </w:t>
      </w:r>
      <w:r>
        <w:tab/>
      </w:r>
      <w:r>
        <w:tab/>
        <w:t xml:space="preserve">  </w:t>
      </w:r>
      <w:r w:rsidRPr="009B7995">
        <w:rPr>
          <w:rFonts w:ascii="Calibri" w:eastAsia="Calibri" w:hAnsi="Calibri"/>
          <w:sz w:val="22"/>
          <w:szCs w:val="22"/>
        </w:rPr>
        <w:t>4</w:t>
      </w:r>
      <w:proofErr w:type="gramEnd"/>
      <w:r w:rsidRPr="009B7995">
        <w:rPr>
          <w:rFonts w:ascii="Calibri" w:eastAsia="Calibri" w:hAnsi="Calibri"/>
          <w:sz w:val="22"/>
          <w:szCs w:val="22"/>
        </w:rPr>
        <w:t xml:space="preserve">           3           2           1</w:t>
      </w:r>
      <w:r>
        <w:tab/>
        <w:t xml:space="preserve"> </w:t>
      </w:r>
      <w:proofErr w:type="gramStart"/>
      <w:r>
        <w:t xml:space="preserve">   </w:t>
      </w:r>
      <w:r w:rsidR="00C62C3A" w:rsidRPr="00C62C3A">
        <w:t>(</w:t>
      </w:r>
      <w:proofErr w:type="gramEnd"/>
      <w:r w:rsidRPr="00C62C3A">
        <w:tab/>
        <w:t xml:space="preserve">      </w:t>
      </w:r>
      <w:r w:rsidRPr="00C62C3A">
        <w:tab/>
      </w:r>
      <w:r w:rsidR="00C62C3A">
        <w:t xml:space="preserve">  </w:t>
      </w:r>
      <w:proofErr w:type="gramStart"/>
      <w:r w:rsidR="00C62C3A">
        <w:t xml:space="preserve">  </w:t>
      </w:r>
      <w:r w:rsidR="00C62C3A" w:rsidRPr="00C62C3A">
        <w:t>)</w:t>
      </w:r>
      <w:proofErr w:type="gramEnd"/>
    </w:p>
    <w:p w14:paraId="3D2DACF0" w14:textId="77777777" w:rsidR="007E6151" w:rsidRDefault="007E6151" w:rsidP="00251D22">
      <w:pPr>
        <w:rPr>
          <w:u w:val="single"/>
        </w:rPr>
      </w:pPr>
    </w:p>
    <w:p w14:paraId="3D2DACF1" w14:textId="2FDFEF1E" w:rsidR="00251D22" w:rsidRPr="00DA1D95" w:rsidRDefault="00251D22" w:rsidP="00251D22">
      <w:pPr>
        <w:rPr>
          <w:u w:val="single"/>
        </w:rPr>
      </w:pPr>
      <w:r w:rsidRPr="009B7995">
        <w:rPr>
          <w:rFonts w:ascii="Calibri" w:eastAsia="Calibri" w:hAnsi="Calibri"/>
          <w:sz w:val="22"/>
          <w:szCs w:val="22"/>
        </w:rPr>
        <w:t>Photographs</w:t>
      </w:r>
      <w:r>
        <w:tab/>
      </w:r>
      <w:r>
        <w:tab/>
      </w:r>
      <w:r>
        <w:tab/>
      </w:r>
      <w:proofErr w:type="gramStart"/>
      <w:r>
        <w:tab/>
        <w:t xml:space="preserve">  </w:t>
      </w:r>
      <w:r w:rsidRPr="009B7995">
        <w:rPr>
          <w:rFonts w:ascii="Calibri" w:eastAsia="Calibri" w:hAnsi="Calibri"/>
          <w:sz w:val="22"/>
          <w:szCs w:val="22"/>
        </w:rPr>
        <w:t>4</w:t>
      </w:r>
      <w:proofErr w:type="gramEnd"/>
      <w:r w:rsidRPr="009B7995">
        <w:rPr>
          <w:rFonts w:ascii="Calibri" w:eastAsia="Calibri" w:hAnsi="Calibri"/>
          <w:sz w:val="22"/>
          <w:szCs w:val="22"/>
        </w:rPr>
        <w:t xml:space="preserve">           3           2           1</w:t>
      </w:r>
      <w:r>
        <w:tab/>
        <w:t xml:space="preserve"> </w:t>
      </w:r>
      <w:proofErr w:type="gramStart"/>
      <w:r>
        <w:t xml:space="preserve">   </w:t>
      </w:r>
      <w:r w:rsidR="00C62C3A">
        <w:t>(</w:t>
      </w:r>
      <w:proofErr w:type="gramEnd"/>
      <w:r w:rsidRPr="00C62C3A">
        <w:tab/>
      </w:r>
      <w:r w:rsidRPr="00C62C3A">
        <w:tab/>
      </w:r>
      <w:r w:rsidRPr="00C62C3A">
        <w:tab/>
      </w:r>
      <w:r w:rsidR="00C62C3A">
        <w:t xml:space="preserve">  </w:t>
      </w:r>
      <w:proofErr w:type="gramStart"/>
      <w:r w:rsidR="00C62C3A">
        <w:t xml:space="preserve">  </w:t>
      </w:r>
      <w:r w:rsidR="00C62C3A" w:rsidRPr="00C62C3A">
        <w:t>)</w:t>
      </w:r>
      <w:proofErr w:type="gramEnd"/>
    </w:p>
    <w:p w14:paraId="3D2DACF2" w14:textId="77777777" w:rsidR="00251D22" w:rsidRDefault="00251D22" w:rsidP="00251D22">
      <w:pPr>
        <w:rPr>
          <w:sz w:val="6"/>
          <w:szCs w:val="6"/>
        </w:rPr>
      </w:pPr>
    </w:p>
    <w:p w14:paraId="3D2DACF3" w14:textId="77777777" w:rsidR="00251D22" w:rsidRPr="008E76CC" w:rsidRDefault="00251D22" w:rsidP="00251D22">
      <w:pPr>
        <w:rPr>
          <w:sz w:val="6"/>
          <w:szCs w:val="6"/>
        </w:rPr>
      </w:pPr>
    </w:p>
    <w:p w14:paraId="3D2DACF4" w14:textId="5D2DB370" w:rsidR="00251D22" w:rsidRDefault="00251D22" w:rsidP="00251D22">
      <w:pPr>
        <w:overflowPunct/>
        <w:autoSpaceDE/>
        <w:autoSpaceDN/>
        <w:adjustRightInd/>
        <w:spacing w:before="80" w:after="80"/>
        <w:textAlignment w:val="auto"/>
      </w:pPr>
      <w:r w:rsidRPr="009B7995">
        <w:rPr>
          <w:rFonts w:ascii="Calibri" w:eastAsia="Calibri" w:hAnsi="Calibri"/>
          <w:sz w:val="22"/>
          <w:szCs w:val="22"/>
        </w:rPr>
        <w:t>Radiographs</w:t>
      </w:r>
      <w:r>
        <w:tab/>
      </w:r>
      <w:r>
        <w:tab/>
      </w:r>
      <w:r>
        <w:tab/>
      </w:r>
      <w:proofErr w:type="gramStart"/>
      <w:r>
        <w:tab/>
        <w:t xml:space="preserve">  </w:t>
      </w:r>
      <w:r w:rsidRPr="009B7995">
        <w:rPr>
          <w:rFonts w:ascii="Calibri" w:eastAsia="Calibri" w:hAnsi="Calibri"/>
          <w:sz w:val="22"/>
          <w:szCs w:val="22"/>
        </w:rPr>
        <w:t>4</w:t>
      </w:r>
      <w:proofErr w:type="gramEnd"/>
      <w:r w:rsidRPr="009B7995">
        <w:rPr>
          <w:rFonts w:ascii="Calibri" w:eastAsia="Calibri" w:hAnsi="Calibri"/>
          <w:sz w:val="22"/>
          <w:szCs w:val="22"/>
        </w:rPr>
        <w:t xml:space="preserve">           3           2           1</w:t>
      </w:r>
      <w:r>
        <w:tab/>
        <w:t xml:space="preserve"> </w:t>
      </w:r>
      <w:proofErr w:type="gramStart"/>
      <w:r>
        <w:t xml:space="preserve">   </w:t>
      </w:r>
      <w:r w:rsidR="00C62C3A">
        <w:t>(</w:t>
      </w:r>
      <w:proofErr w:type="gramEnd"/>
      <w:r w:rsidRPr="00C62C3A">
        <w:tab/>
      </w:r>
      <w:proofErr w:type="gramStart"/>
      <w:r w:rsidRPr="00C62C3A">
        <w:tab/>
      </w:r>
      <w:r w:rsidR="00C62C3A">
        <w:t xml:space="preserve">  </w:t>
      </w:r>
      <w:r w:rsidRPr="00C62C3A">
        <w:tab/>
      </w:r>
      <w:proofErr w:type="gramEnd"/>
      <w:r w:rsidR="00C62C3A">
        <w:t xml:space="preserve">  </w:t>
      </w:r>
      <w:proofErr w:type="gramStart"/>
      <w:r w:rsidR="00C62C3A">
        <w:t xml:space="preserve">  </w:t>
      </w:r>
      <w:r w:rsidR="00C62C3A" w:rsidRPr="00C62C3A">
        <w:t>)</w:t>
      </w:r>
      <w:proofErr w:type="gramEnd"/>
    </w:p>
    <w:p w14:paraId="3D2DACF5" w14:textId="77777777" w:rsidR="00251D22" w:rsidRDefault="00251D22" w:rsidP="00251D22">
      <w:pPr>
        <w:rPr>
          <w:sz w:val="6"/>
          <w:szCs w:val="6"/>
        </w:rPr>
      </w:pPr>
    </w:p>
    <w:p w14:paraId="3D2DACF6" w14:textId="77777777" w:rsidR="00251D22" w:rsidRPr="003D0EA4" w:rsidRDefault="00251D22" w:rsidP="00251D22">
      <w:pPr>
        <w:rPr>
          <w:sz w:val="6"/>
          <w:szCs w:val="6"/>
        </w:rPr>
      </w:pPr>
    </w:p>
    <w:p w14:paraId="3D2DACF7" w14:textId="7CC4D289" w:rsidR="00251D22" w:rsidRPr="000F7600" w:rsidRDefault="00251D22" w:rsidP="00251D22">
      <w:pPr>
        <w:rPr>
          <w:u w:val="single"/>
        </w:rPr>
      </w:pPr>
      <w:r w:rsidRPr="009B7995">
        <w:rPr>
          <w:rFonts w:ascii="Calibri" w:eastAsia="Calibri" w:hAnsi="Calibri"/>
          <w:sz w:val="22"/>
          <w:szCs w:val="22"/>
        </w:rPr>
        <w:t>Charting</w:t>
      </w:r>
      <w:r>
        <w:tab/>
      </w:r>
      <w:r>
        <w:tab/>
      </w:r>
      <w:r>
        <w:tab/>
      </w:r>
      <w:proofErr w:type="gramStart"/>
      <w:r>
        <w:tab/>
        <w:t xml:space="preserve">  </w:t>
      </w:r>
      <w:r w:rsidRPr="009B7995">
        <w:rPr>
          <w:rFonts w:ascii="Calibri" w:eastAsia="Calibri" w:hAnsi="Calibri"/>
          <w:sz w:val="22"/>
          <w:szCs w:val="22"/>
        </w:rPr>
        <w:t>4</w:t>
      </w:r>
      <w:proofErr w:type="gramEnd"/>
      <w:r w:rsidRPr="009B7995">
        <w:rPr>
          <w:rFonts w:ascii="Calibri" w:eastAsia="Calibri" w:hAnsi="Calibri"/>
          <w:sz w:val="22"/>
          <w:szCs w:val="22"/>
        </w:rPr>
        <w:t xml:space="preserve">           3           2           1</w:t>
      </w:r>
      <w:r>
        <w:tab/>
        <w:t xml:space="preserve"> </w:t>
      </w:r>
      <w:proofErr w:type="gramStart"/>
      <w:r>
        <w:t xml:space="preserve">   </w:t>
      </w:r>
      <w:r w:rsidR="00C62C3A">
        <w:t>(</w:t>
      </w:r>
      <w:proofErr w:type="gramEnd"/>
      <w:r w:rsidRPr="00C62C3A">
        <w:tab/>
      </w:r>
      <w:r w:rsidRPr="00C62C3A">
        <w:tab/>
      </w:r>
      <w:r w:rsidRPr="00C62C3A">
        <w:tab/>
      </w:r>
      <w:r w:rsidR="00C62C3A">
        <w:t xml:space="preserve">  </w:t>
      </w:r>
      <w:proofErr w:type="gramStart"/>
      <w:r w:rsidR="00C62C3A">
        <w:t xml:space="preserve">  </w:t>
      </w:r>
      <w:r w:rsidR="00C62C3A" w:rsidRPr="00C62C3A">
        <w:t>)</w:t>
      </w:r>
      <w:proofErr w:type="gramEnd"/>
      <w:r w:rsidRPr="00C62C3A">
        <w:tab/>
      </w:r>
    </w:p>
    <w:p w14:paraId="3D2DACF8" w14:textId="77777777" w:rsidR="00251D22" w:rsidRDefault="00251D22" w:rsidP="00251D22">
      <w:pPr>
        <w:rPr>
          <w:sz w:val="6"/>
          <w:szCs w:val="6"/>
        </w:rPr>
      </w:pPr>
    </w:p>
    <w:p w14:paraId="3D2DACF9" w14:textId="77777777" w:rsidR="00251D22" w:rsidRPr="008E76CC" w:rsidRDefault="00251D22" w:rsidP="00251D22">
      <w:pPr>
        <w:rPr>
          <w:sz w:val="6"/>
          <w:szCs w:val="6"/>
        </w:rPr>
      </w:pPr>
    </w:p>
    <w:p w14:paraId="3D2DACFA" w14:textId="6D308AF6" w:rsidR="00251D22" w:rsidRDefault="00251D22" w:rsidP="00251D22">
      <w:r w:rsidRPr="009B7995">
        <w:rPr>
          <w:rFonts w:ascii="Calibri" w:eastAsia="Calibri" w:hAnsi="Calibri"/>
          <w:sz w:val="22"/>
          <w:szCs w:val="22"/>
        </w:rPr>
        <w:t>Other Materials</w:t>
      </w:r>
      <w:r>
        <w:tab/>
      </w:r>
      <w:r>
        <w:tab/>
      </w:r>
      <w:r>
        <w:tab/>
      </w:r>
      <w:proofErr w:type="gramStart"/>
      <w:r>
        <w:tab/>
        <w:t xml:space="preserve">  </w:t>
      </w:r>
      <w:r w:rsidRPr="009B7995">
        <w:rPr>
          <w:rFonts w:ascii="Calibri" w:eastAsia="Calibri" w:hAnsi="Calibri"/>
          <w:sz w:val="22"/>
          <w:szCs w:val="22"/>
        </w:rPr>
        <w:t>4</w:t>
      </w:r>
      <w:proofErr w:type="gramEnd"/>
      <w:r w:rsidRPr="009B7995">
        <w:rPr>
          <w:rFonts w:ascii="Calibri" w:eastAsia="Calibri" w:hAnsi="Calibri"/>
          <w:sz w:val="22"/>
          <w:szCs w:val="22"/>
        </w:rPr>
        <w:t xml:space="preserve">           3           2           1</w:t>
      </w:r>
      <w:r>
        <w:tab/>
        <w:t xml:space="preserve"> </w:t>
      </w:r>
      <w:proofErr w:type="gramStart"/>
      <w:r>
        <w:t xml:space="preserve">   </w:t>
      </w:r>
      <w:r w:rsidR="00C62C3A">
        <w:t>(</w:t>
      </w:r>
      <w:proofErr w:type="gramEnd"/>
      <w:r w:rsidRPr="00C62C3A">
        <w:tab/>
      </w:r>
      <w:r w:rsidRPr="00C62C3A">
        <w:tab/>
      </w:r>
      <w:r w:rsidRPr="00C62C3A">
        <w:tab/>
      </w:r>
      <w:r w:rsidR="00C62C3A">
        <w:t xml:space="preserve">  </w:t>
      </w:r>
      <w:proofErr w:type="gramStart"/>
      <w:r w:rsidR="00C62C3A">
        <w:t xml:space="preserve">  </w:t>
      </w:r>
      <w:r w:rsidR="00C62C3A" w:rsidRPr="00C62C3A">
        <w:t>)</w:t>
      </w:r>
      <w:proofErr w:type="gramEnd"/>
    </w:p>
    <w:p w14:paraId="3D2DACFB" w14:textId="77777777" w:rsidR="00251D22" w:rsidRPr="009B7995" w:rsidRDefault="00251D22" w:rsidP="00251D22">
      <w:pPr>
        <w:rPr>
          <w:rFonts w:ascii="Calibri" w:hAnsi="Calibri" w:cs="Calibri"/>
          <w:i/>
          <w:sz w:val="18"/>
          <w:szCs w:val="18"/>
        </w:rPr>
      </w:pPr>
      <w:r w:rsidRPr="009B7995">
        <w:rPr>
          <w:rFonts w:ascii="Calibri" w:hAnsi="Calibri" w:cs="Calibri"/>
          <w:i/>
          <w:sz w:val="18"/>
          <w:szCs w:val="18"/>
        </w:rPr>
        <w:t>(Mounted casts, diagnostic wax-up, set-up, handouts, etc.)</w:t>
      </w:r>
    </w:p>
    <w:p w14:paraId="3D2DACFC" w14:textId="77777777" w:rsidR="00251D22" w:rsidRDefault="00251D22" w:rsidP="00251D22">
      <w:pPr>
        <w:rPr>
          <w:sz w:val="6"/>
          <w:szCs w:val="6"/>
        </w:rPr>
      </w:pPr>
    </w:p>
    <w:p w14:paraId="3D2DACFD" w14:textId="77777777" w:rsidR="00251D22" w:rsidRPr="008E76CC" w:rsidRDefault="00251D22" w:rsidP="00251D22">
      <w:pPr>
        <w:rPr>
          <w:sz w:val="6"/>
          <w:szCs w:val="6"/>
        </w:rPr>
      </w:pPr>
    </w:p>
    <w:p w14:paraId="3D2DACFE" w14:textId="33F53591" w:rsidR="00251D22" w:rsidRDefault="00251D22" w:rsidP="00251D22">
      <w:r w:rsidRPr="009B7995">
        <w:rPr>
          <w:rFonts w:ascii="Calibri" w:eastAsia="Calibri" w:hAnsi="Calibri"/>
          <w:sz w:val="22"/>
          <w:szCs w:val="22"/>
        </w:rPr>
        <w:t>Quality</w:t>
      </w:r>
      <w:r>
        <w:tab/>
      </w:r>
      <w:r>
        <w:tab/>
      </w:r>
      <w:r>
        <w:tab/>
      </w:r>
      <w:r>
        <w:tab/>
      </w:r>
      <w:proofErr w:type="gramStart"/>
      <w:r>
        <w:tab/>
        <w:t xml:space="preserve">  </w:t>
      </w:r>
      <w:r w:rsidRPr="009B7995">
        <w:rPr>
          <w:rFonts w:ascii="Calibri" w:eastAsia="Calibri" w:hAnsi="Calibri"/>
          <w:sz w:val="22"/>
          <w:szCs w:val="22"/>
        </w:rPr>
        <w:t>4</w:t>
      </w:r>
      <w:proofErr w:type="gramEnd"/>
      <w:r w:rsidRPr="009B7995">
        <w:rPr>
          <w:rFonts w:ascii="Calibri" w:eastAsia="Calibri" w:hAnsi="Calibri"/>
          <w:sz w:val="22"/>
          <w:szCs w:val="22"/>
        </w:rPr>
        <w:t xml:space="preserve">           3           2           1</w:t>
      </w:r>
      <w:r>
        <w:tab/>
        <w:t xml:space="preserve"> </w:t>
      </w:r>
      <w:proofErr w:type="gramStart"/>
      <w:r>
        <w:t xml:space="preserve">   </w:t>
      </w:r>
      <w:r w:rsidR="00717070">
        <w:t>(</w:t>
      </w:r>
      <w:proofErr w:type="gramEnd"/>
      <w:r w:rsidRPr="00717070">
        <w:tab/>
      </w:r>
      <w:r w:rsidRPr="00717070">
        <w:tab/>
      </w:r>
      <w:r w:rsidRPr="00717070">
        <w:tab/>
      </w:r>
      <w:r w:rsidR="00717070">
        <w:t xml:space="preserve">  </w:t>
      </w:r>
      <w:proofErr w:type="gramStart"/>
      <w:r w:rsidR="00717070">
        <w:t xml:space="preserve">  </w:t>
      </w:r>
      <w:r w:rsidR="00717070" w:rsidRPr="00717070">
        <w:t>)</w:t>
      </w:r>
      <w:proofErr w:type="gramEnd"/>
    </w:p>
    <w:p w14:paraId="3D2DACFF" w14:textId="77777777" w:rsidR="00251D22" w:rsidRPr="009B7995" w:rsidRDefault="00251D22" w:rsidP="00251D22">
      <w:pPr>
        <w:rPr>
          <w:rFonts w:ascii="Calibri" w:hAnsi="Calibri" w:cs="Calibri"/>
          <w:i/>
          <w:sz w:val="18"/>
          <w:szCs w:val="18"/>
        </w:rPr>
      </w:pPr>
      <w:r w:rsidRPr="009B7995">
        <w:rPr>
          <w:rFonts w:ascii="Calibri" w:hAnsi="Calibri" w:cs="Calibri"/>
          <w:i/>
          <w:sz w:val="18"/>
          <w:szCs w:val="18"/>
        </w:rPr>
        <w:t>(slide presentation, color, font, layout, spelling, etc.)</w:t>
      </w:r>
    </w:p>
    <w:p w14:paraId="3D2DAD00" w14:textId="77777777" w:rsidR="00251D22" w:rsidRDefault="00251D22" w:rsidP="00251D22">
      <w:pPr>
        <w:rPr>
          <w:iCs/>
          <w:sz w:val="16"/>
          <w:szCs w:val="16"/>
        </w:rPr>
      </w:pPr>
    </w:p>
    <w:p w14:paraId="3D2DAD01" w14:textId="77777777" w:rsidR="00251D22" w:rsidRPr="00B004DB" w:rsidRDefault="00251D22" w:rsidP="00251D22">
      <w:pPr>
        <w:rPr>
          <w:iCs/>
          <w:sz w:val="16"/>
          <w:szCs w:val="16"/>
        </w:rPr>
      </w:pPr>
    </w:p>
    <w:p w14:paraId="3D2DAD02" w14:textId="77777777" w:rsidR="00251D22" w:rsidRPr="00717070" w:rsidRDefault="00251D22" w:rsidP="007E6151">
      <w:pPr>
        <w:overflowPunct/>
        <w:autoSpaceDE/>
        <w:autoSpaceDN/>
        <w:adjustRightInd/>
        <w:textAlignment w:val="auto"/>
        <w:rPr>
          <w:rFonts w:ascii="Calibri" w:eastAsia="Calibri" w:hAnsi="Calibri"/>
          <w:b/>
          <w:sz w:val="22"/>
          <w:szCs w:val="22"/>
        </w:rPr>
      </w:pPr>
      <w:r w:rsidRPr="00717070">
        <w:rPr>
          <w:rFonts w:ascii="Calibri" w:eastAsia="Calibri" w:hAnsi="Calibri"/>
          <w:b/>
          <w:sz w:val="22"/>
          <w:szCs w:val="22"/>
        </w:rPr>
        <w:t>PREPARATION</w:t>
      </w:r>
    </w:p>
    <w:p w14:paraId="3D2DAD03" w14:textId="77777777" w:rsidR="00251D22" w:rsidRPr="009B7995" w:rsidRDefault="00251D22" w:rsidP="007E6151">
      <w:pPr>
        <w:overflowPunct/>
        <w:autoSpaceDE/>
        <w:autoSpaceDN/>
        <w:adjustRightInd/>
        <w:textAlignment w:val="auto"/>
        <w:rPr>
          <w:rFonts w:ascii="Calibri" w:eastAsia="Calibri" w:hAnsi="Calibri"/>
          <w:b/>
          <w:sz w:val="22"/>
          <w:szCs w:val="22"/>
          <w:u w:val="single"/>
        </w:rPr>
      </w:pPr>
    </w:p>
    <w:p w14:paraId="3D2DAD04" w14:textId="77777777" w:rsidR="00251D22" w:rsidRPr="00717070" w:rsidRDefault="00251D22" w:rsidP="007E6151">
      <w:pPr>
        <w:overflowPunct/>
        <w:autoSpaceDE/>
        <w:autoSpaceDN/>
        <w:adjustRightInd/>
        <w:textAlignment w:val="auto"/>
        <w:rPr>
          <w:rFonts w:ascii="Calibri" w:eastAsia="Calibri" w:hAnsi="Calibri"/>
          <w:b/>
          <w:sz w:val="22"/>
          <w:szCs w:val="22"/>
        </w:rPr>
      </w:pPr>
      <w:r w:rsidRPr="00717070">
        <w:rPr>
          <w:rFonts w:ascii="Calibri" w:eastAsia="Calibri" w:hAnsi="Calibri"/>
          <w:b/>
          <w:sz w:val="22"/>
          <w:szCs w:val="22"/>
        </w:rPr>
        <w:t>Knowledge of:</w:t>
      </w:r>
      <w:r w:rsidRPr="00717070">
        <w:rPr>
          <w:rFonts w:ascii="Calibri" w:eastAsia="Calibri" w:hAnsi="Calibri"/>
          <w:b/>
          <w:sz w:val="22"/>
          <w:szCs w:val="22"/>
        </w:rPr>
        <w:tab/>
      </w:r>
      <w:r w:rsidRPr="00717070">
        <w:rPr>
          <w:rFonts w:ascii="Calibri" w:eastAsia="Calibri" w:hAnsi="Calibri"/>
          <w:b/>
          <w:sz w:val="22"/>
          <w:szCs w:val="22"/>
        </w:rPr>
        <w:tab/>
      </w:r>
      <w:r w:rsidRPr="00717070">
        <w:rPr>
          <w:rFonts w:ascii="Calibri" w:eastAsia="Calibri" w:hAnsi="Calibri"/>
          <w:b/>
          <w:sz w:val="22"/>
          <w:szCs w:val="22"/>
        </w:rPr>
        <w:tab/>
      </w:r>
      <w:proofErr w:type="gramStart"/>
      <w:r w:rsidRPr="00717070">
        <w:rPr>
          <w:rFonts w:ascii="Calibri" w:eastAsia="Calibri" w:hAnsi="Calibri"/>
          <w:b/>
          <w:sz w:val="22"/>
          <w:szCs w:val="22"/>
        </w:rPr>
        <w:tab/>
        <w:t xml:space="preserve">  Excellent</w:t>
      </w:r>
      <w:proofErr w:type="gramEnd"/>
      <w:r w:rsidRPr="00717070">
        <w:rPr>
          <w:rFonts w:ascii="Calibri" w:eastAsia="Calibri" w:hAnsi="Calibri"/>
          <w:b/>
          <w:sz w:val="22"/>
          <w:szCs w:val="22"/>
        </w:rPr>
        <w:t xml:space="preserve">    </w:t>
      </w:r>
      <w:r w:rsidRPr="00717070">
        <w:rPr>
          <w:rFonts w:ascii="Calibri" w:eastAsia="Calibri" w:hAnsi="Calibri"/>
          <w:b/>
          <w:sz w:val="22"/>
          <w:szCs w:val="22"/>
        </w:rPr>
        <w:sym w:font="Wingdings" w:char="F0DF"/>
      </w:r>
      <w:r w:rsidRPr="00717070">
        <w:rPr>
          <w:rFonts w:ascii="Calibri" w:eastAsia="Calibri" w:hAnsi="Calibri"/>
          <w:b/>
          <w:sz w:val="22"/>
          <w:szCs w:val="22"/>
        </w:rPr>
        <w:t xml:space="preserve"> </w:t>
      </w:r>
      <w:r w:rsidRPr="00717070">
        <w:rPr>
          <w:rFonts w:ascii="Calibri" w:eastAsia="Calibri" w:hAnsi="Calibri"/>
          <w:b/>
          <w:sz w:val="22"/>
          <w:szCs w:val="22"/>
        </w:rPr>
        <w:sym w:font="Wingdings" w:char="F0E0"/>
      </w:r>
      <w:r w:rsidRPr="00717070">
        <w:rPr>
          <w:rFonts w:ascii="Calibri" w:eastAsia="Calibri" w:hAnsi="Calibri"/>
          <w:b/>
          <w:sz w:val="22"/>
          <w:szCs w:val="22"/>
        </w:rPr>
        <w:t xml:space="preserve">   Unsatisfactory </w:t>
      </w:r>
      <w:r w:rsidRPr="00717070">
        <w:rPr>
          <w:rFonts w:ascii="Calibri" w:eastAsia="Calibri" w:hAnsi="Calibri"/>
          <w:b/>
          <w:sz w:val="22"/>
          <w:szCs w:val="22"/>
        </w:rPr>
        <w:tab/>
        <w:t xml:space="preserve">     Comments</w:t>
      </w:r>
    </w:p>
    <w:p w14:paraId="3D2DAD05" w14:textId="77777777" w:rsidR="00251D22" w:rsidRDefault="00251D22" w:rsidP="00251D22">
      <w:pPr>
        <w:rPr>
          <w:b/>
          <w:sz w:val="6"/>
          <w:szCs w:val="6"/>
          <w:u w:val="single"/>
        </w:rPr>
      </w:pPr>
    </w:p>
    <w:p w14:paraId="3D2DAD06" w14:textId="77777777" w:rsidR="00251D22" w:rsidRPr="00F06104" w:rsidRDefault="00251D22" w:rsidP="00251D22">
      <w:pPr>
        <w:rPr>
          <w:b/>
          <w:sz w:val="6"/>
          <w:szCs w:val="6"/>
          <w:u w:val="single"/>
        </w:rPr>
      </w:pPr>
    </w:p>
    <w:p w14:paraId="3D2DAD07" w14:textId="4A8F702E" w:rsidR="00251D22" w:rsidRPr="00D13BBE" w:rsidRDefault="00251D22" w:rsidP="00251D22">
      <w:pPr>
        <w:rPr>
          <w:u w:val="single"/>
        </w:rPr>
      </w:pPr>
      <w:r w:rsidRPr="009B7995">
        <w:rPr>
          <w:rFonts w:ascii="Calibri" w:eastAsia="Calibri" w:hAnsi="Calibri"/>
          <w:sz w:val="22"/>
          <w:szCs w:val="22"/>
        </w:rPr>
        <w:t xml:space="preserve">Diagnosis and </w:t>
      </w:r>
      <w:proofErr w:type="gramStart"/>
      <w:r w:rsidRPr="009B7995">
        <w:rPr>
          <w:rFonts w:ascii="Calibri" w:eastAsia="Calibri" w:hAnsi="Calibri"/>
          <w:sz w:val="22"/>
          <w:szCs w:val="22"/>
        </w:rPr>
        <w:t xml:space="preserve">Prognosis  </w:t>
      </w:r>
      <w:r w:rsidRPr="009B7995">
        <w:rPr>
          <w:rFonts w:ascii="Calibri" w:eastAsia="Calibri" w:hAnsi="Calibri"/>
          <w:sz w:val="22"/>
          <w:szCs w:val="22"/>
        </w:rPr>
        <w:tab/>
      </w:r>
      <w:proofErr w:type="gramEnd"/>
      <w:r w:rsidRPr="009B7995">
        <w:rPr>
          <w:rFonts w:ascii="Calibri" w:eastAsia="Calibri" w:hAnsi="Calibri"/>
          <w:sz w:val="22"/>
          <w:szCs w:val="22"/>
        </w:rPr>
        <w:tab/>
        <w:t xml:space="preserve">      4           3           2           1</w:t>
      </w:r>
      <w:r>
        <w:tab/>
        <w:t xml:space="preserve"> </w:t>
      </w:r>
      <w:proofErr w:type="gramStart"/>
      <w:r>
        <w:t xml:space="preserve">   </w:t>
      </w:r>
      <w:r w:rsidR="00717070">
        <w:t>(</w:t>
      </w:r>
      <w:proofErr w:type="gramEnd"/>
      <w:r w:rsidRPr="00717070">
        <w:tab/>
        <w:t xml:space="preserve">      </w:t>
      </w:r>
      <w:r w:rsidRPr="00717070">
        <w:tab/>
      </w:r>
      <w:r w:rsidR="007E6151" w:rsidRPr="00717070">
        <w:t xml:space="preserve">  </w:t>
      </w:r>
      <w:proofErr w:type="gramStart"/>
      <w:r w:rsidR="007E6151" w:rsidRPr="00717070">
        <w:t xml:space="preserve"> </w:t>
      </w:r>
      <w:r w:rsidR="00717070">
        <w:t xml:space="preserve"> </w:t>
      </w:r>
      <w:r w:rsidR="00717070" w:rsidRPr="00717070">
        <w:t>)</w:t>
      </w:r>
      <w:proofErr w:type="gramEnd"/>
    </w:p>
    <w:p w14:paraId="3D2DAD08" w14:textId="77777777" w:rsidR="00251D22" w:rsidRDefault="00251D22" w:rsidP="00251D22">
      <w:pPr>
        <w:rPr>
          <w:sz w:val="6"/>
          <w:szCs w:val="6"/>
        </w:rPr>
      </w:pPr>
    </w:p>
    <w:p w14:paraId="3D2DAD09" w14:textId="77777777" w:rsidR="00251D22" w:rsidRPr="008E76CC" w:rsidRDefault="00251D22" w:rsidP="00251D22">
      <w:pPr>
        <w:rPr>
          <w:sz w:val="6"/>
          <w:szCs w:val="6"/>
        </w:rPr>
      </w:pPr>
      <w:r w:rsidRPr="008E76CC">
        <w:rPr>
          <w:sz w:val="6"/>
          <w:szCs w:val="6"/>
        </w:rPr>
        <w:tab/>
      </w:r>
    </w:p>
    <w:p w14:paraId="3D2DAD0A" w14:textId="5E31E54C" w:rsidR="00251D22" w:rsidRPr="00DA1D95" w:rsidRDefault="00251D22" w:rsidP="007E6151">
      <w:pPr>
        <w:overflowPunct/>
        <w:autoSpaceDE/>
        <w:autoSpaceDN/>
        <w:adjustRightInd/>
        <w:spacing w:before="80" w:after="80"/>
        <w:textAlignment w:val="auto"/>
        <w:rPr>
          <w:u w:val="single"/>
        </w:rPr>
      </w:pPr>
      <w:r w:rsidRPr="009B7995">
        <w:rPr>
          <w:rFonts w:ascii="Calibri" w:eastAsia="Calibri" w:hAnsi="Calibri"/>
          <w:sz w:val="22"/>
          <w:szCs w:val="22"/>
        </w:rPr>
        <w:t>Treatment Planning</w:t>
      </w:r>
      <w:r w:rsidRPr="009B7995">
        <w:rPr>
          <w:rFonts w:ascii="Calibri" w:eastAsia="Calibri" w:hAnsi="Calibri"/>
          <w:sz w:val="22"/>
          <w:szCs w:val="22"/>
        </w:rPr>
        <w:tab/>
      </w:r>
      <w:r w:rsidRPr="009B7995">
        <w:rPr>
          <w:rFonts w:ascii="Calibri" w:eastAsia="Calibri" w:hAnsi="Calibri"/>
          <w:sz w:val="22"/>
          <w:szCs w:val="22"/>
        </w:rPr>
        <w:tab/>
      </w:r>
      <w:r w:rsidRPr="009B7995">
        <w:rPr>
          <w:rFonts w:ascii="Calibri" w:eastAsia="Calibri" w:hAnsi="Calibri"/>
          <w:sz w:val="22"/>
          <w:szCs w:val="22"/>
        </w:rPr>
        <w:tab/>
        <w:t xml:space="preserve">      4           3           2           1</w:t>
      </w:r>
      <w:r>
        <w:tab/>
        <w:t xml:space="preserve"> </w:t>
      </w:r>
      <w:proofErr w:type="gramStart"/>
      <w:r>
        <w:t xml:space="preserve">   </w:t>
      </w:r>
      <w:r w:rsidR="00717070">
        <w:t>(</w:t>
      </w:r>
      <w:proofErr w:type="gramEnd"/>
      <w:r w:rsidRPr="00717070">
        <w:tab/>
      </w:r>
      <w:r w:rsidRPr="00717070">
        <w:tab/>
      </w:r>
      <w:r w:rsidRPr="00717070">
        <w:tab/>
      </w:r>
      <w:r w:rsidR="00717070">
        <w:t xml:space="preserve">  </w:t>
      </w:r>
      <w:proofErr w:type="gramStart"/>
      <w:r w:rsidR="00717070">
        <w:t xml:space="preserve">  </w:t>
      </w:r>
      <w:r w:rsidR="00717070" w:rsidRPr="00717070">
        <w:t>)</w:t>
      </w:r>
      <w:proofErr w:type="gramEnd"/>
    </w:p>
    <w:p w14:paraId="3D2DAD0B" w14:textId="77777777" w:rsidR="00251D22" w:rsidRDefault="00251D22" w:rsidP="00251D22">
      <w:pPr>
        <w:rPr>
          <w:sz w:val="6"/>
          <w:szCs w:val="6"/>
        </w:rPr>
      </w:pPr>
    </w:p>
    <w:p w14:paraId="3D2DAD0C" w14:textId="77777777" w:rsidR="00251D22" w:rsidRPr="008E76CC" w:rsidRDefault="00251D22" w:rsidP="00251D22">
      <w:pPr>
        <w:rPr>
          <w:sz w:val="6"/>
          <w:szCs w:val="6"/>
        </w:rPr>
      </w:pPr>
    </w:p>
    <w:p w14:paraId="3D2DAD0D" w14:textId="1AEC7E3C" w:rsidR="00251D22" w:rsidRDefault="00251D22" w:rsidP="007E6151">
      <w:pPr>
        <w:overflowPunct/>
        <w:autoSpaceDE/>
        <w:autoSpaceDN/>
        <w:adjustRightInd/>
        <w:spacing w:before="80" w:after="80"/>
        <w:textAlignment w:val="auto"/>
      </w:pPr>
      <w:r w:rsidRPr="009B7995">
        <w:rPr>
          <w:rFonts w:ascii="Calibri" w:eastAsia="Calibri" w:hAnsi="Calibri"/>
          <w:sz w:val="22"/>
          <w:szCs w:val="22"/>
        </w:rPr>
        <w:t>Treatment Rendered</w:t>
      </w:r>
      <w:r w:rsidRPr="009B7995">
        <w:rPr>
          <w:rFonts w:ascii="Calibri" w:eastAsia="Calibri" w:hAnsi="Calibri"/>
          <w:sz w:val="22"/>
          <w:szCs w:val="22"/>
        </w:rPr>
        <w:tab/>
      </w:r>
      <w:r w:rsidRPr="009B7995">
        <w:rPr>
          <w:rFonts w:ascii="Calibri" w:eastAsia="Calibri" w:hAnsi="Calibri"/>
          <w:sz w:val="22"/>
          <w:szCs w:val="22"/>
        </w:rPr>
        <w:tab/>
      </w:r>
      <w:r w:rsidRPr="009B7995">
        <w:rPr>
          <w:rFonts w:ascii="Calibri" w:eastAsia="Calibri" w:hAnsi="Calibri"/>
          <w:sz w:val="22"/>
          <w:szCs w:val="22"/>
        </w:rPr>
        <w:tab/>
        <w:t xml:space="preserve">      4           3           2           1</w:t>
      </w:r>
      <w:r>
        <w:tab/>
        <w:t xml:space="preserve"> </w:t>
      </w:r>
      <w:proofErr w:type="gramStart"/>
      <w:r>
        <w:t xml:space="preserve">   </w:t>
      </w:r>
      <w:r w:rsidR="00717070">
        <w:t>(</w:t>
      </w:r>
      <w:proofErr w:type="gramEnd"/>
      <w:r w:rsidRPr="00717070">
        <w:tab/>
      </w:r>
      <w:r w:rsidRPr="00717070">
        <w:tab/>
      </w:r>
      <w:r w:rsidRPr="00717070">
        <w:tab/>
      </w:r>
      <w:r w:rsidR="00717070">
        <w:t xml:space="preserve">  </w:t>
      </w:r>
      <w:proofErr w:type="gramStart"/>
      <w:r w:rsidR="00717070">
        <w:t xml:space="preserve">  </w:t>
      </w:r>
      <w:r w:rsidR="00717070" w:rsidRPr="00717070">
        <w:t>)</w:t>
      </w:r>
      <w:proofErr w:type="gramEnd"/>
    </w:p>
    <w:p w14:paraId="3D2DAD0E" w14:textId="77777777" w:rsidR="00251D22" w:rsidRDefault="00251D22" w:rsidP="00251D22">
      <w:pPr>
        <w:rPr>
          <w:sz w:val="6"/>
          <w:szCs w:val="6"/>
        </w:rPr>
      </w:pPr>
    </w:p>
    <w:p w14:paraId="3D2DAD0F" w14:textId="77777777" w:rsidR="00251D22" w:rsidRPr="004B7DDA" w:rsidRDefault="00251D22" w:rsidP="00251D22">
      <w:pPr>
        <w:rPr>
          <w:sz w:val="6"/>
          <w:szCs w:val="6"/>
        </w:rPr>
      </w:pPr>
    </w:p>
    <w:p w14:paraId="3D2DAD10" w14:textId="27EEB491" w:rsidR="00251D22" w:rsidRPr="000F7600" w:rsidRDefault="00251D22" w:rsidP="007E6151">
      <w:pPr>
        <w:overflowPunct/>
        <w:autoSpaceDE/>
        <w:autoSpaceDN/>
        <w:adjustRightInd/>
        <w:spacing w:before="80" w:after="80"/>
        <w:textAlignment w:val="auto"/>
        <w:rPr>
          <w:u w:val="single"/>
        </w:rPr>
      </w:pPr>
      <w:r w:rsidRPr="009B7995">
        <w:rPr>
          <w:rFonts w:ascii="Calibri" w:eastAsia="Calibri" w:hAnsi="Calibri"/>
          <w:sz w:val="22"/>
          <w:szCs w:val="22"/>
        </w:rPr>
        <w:t>Treatment Alternatives</w:t>
      </w:r>
      <w:r w:rsidRPr="009B7995">
        <w:rPr>
          <w:rFonts w:ascii="Calibri" w:eastAsia="Calibri" w:hAnsi="Calibri"/>
          <w:sz w:val="22"/>
          <w:szCs w:val="22"/>
        </w:rPr>
        <w:tab/>
      </w:r>
      <w:r w:rsidRPr="009B7995">
        <w:rPr>
          <w:rFonts w:ascii="Calibri" w:eastAsia="Calibri" w:hAnsi="Calibri"/>
          <w:sz w:val="22"/>
          <w:szCs w:val="22"/>
        </w:rPr>
        <w:tab/>
      </w:r>
      <w:r w:rsidRPr="009B7995">
        <w:rPr>
          <w:rFonts w:ascii="Calibri" w:eastAsia="Calibri" w:hAnsi="Calibri"/>
          <w:sz w:val="22"/>
          <w:szCs w:val="22"/>
        </w:rPr>
        <w:tab/>
        <w:t xml:space="preserve">      4           3           2           1</w:t>
      </w:r>
      <w:r>
        <w:tab/>
        <w:t xml:space="preserve"> </w:t>
      </w:r>
      <w:proofErr w:type="gramStart"/>
      <w:r>
        <w:t xml:space="preserve">   </w:t>
      </w:r>
      <w:r w:rsidR="00717070">
        <w:t>(</w:t>
      </w:r>
      <w:proofErr w:type="gramEnd"/>
      <w:r w:rsidRPr="00717070">
        <w:tab/>
      </w:r>
      <w:r w:rsidRPr="00717070">
        <w:tab/>
      </w:r>
      <w:r w:rsidRPr="00717070">
        <w:tab/>
      </w:r>
      <w:r w:rsidR="00717070">
        <w:t xml:space="preserve">  </w:t>
      </w:r>
      <w:proofErr w:type="gramStart"/>
      <w:r w:rsidR="00717070">
        <w:t xml:space="preserve">  </w:t>
      </w:r>
      <w:r w:rsidR="00717070" w:rsidRPr="00717070">
        <w:t>)</w:t>
      </w:r>
      <w:proofErr w:type="gramEnd"/>
    </w:p>
    <w:p w14:paraId="3D2DAD11" w14:textId="77777777" w:rsidR="00251D22" w:rsidRDefault="00251D22" w:rsidP="00251D22">
      <w:pPr>
        <w:rPr>
          <w:sz w:val="6"/>
          <w:szCs w:val="6"/>
        </w:rPr>
      </w:pPr>
    </w:p>
    <w:p w14:paraId="3D2DAD12" w14:textId="77777777" w:rsidR="00251D22" w:rsidRPr="008E76CC" w:rsidRDefault="00251D22" w:rsidP="00251D22">
      <w:pPr>
        <w:rPr>
          <w:sz w:val="6"/>
          <w:szCs w:val="6"/>
        </w:rPr>
      </w:pPr>
    </w:p>
    <w:p w14:paraId="3D2DAD13" w14:textId="217A9DB4" w:rsidR="00251D22" w:rsidRDefault="00251D22" w:rsidP="007E6151">
      <w:pPr>
        <w:overflowPunct/>
        <w:autoSpaceDE/>
        <w:autoSpaceDN/>
        <w:adjustRightInd/>
        <w:spacing w:before="80" w:after="80"/>
        <w:textAlignment w:val="auto"/>
      </w:pPr>
      <w:r w:rsidRPr="009B7995">
        <w:rPr>
          <w:rFonts w:ascii="Calibri" w:eastAsia="Calibri" w:hAnsi="Calibri"/>
          <w:sz w:val="22"/>
          <w:szCs w:val="22"/>
        </w:rPr>
        <w:t>Interdisciplinary Considerations</w:t>
      </w:r>
      <w:r w:rsidRPr="009B7995">
        <w:rPr>
          <w:rFonts w:ascii="Calibri" w:eastAsia="Calibri" w:hAnsi="Calibri"/>
          <w:sz w:val="22"/>
          <w:szCs w:val="22"/>
        </w:rPr>
        <w:tab/>
      </w:r>
      <w:r w:rsidRPr="009B7995">
        <w:rPr>
          <w:rFonts w:ascii="Calibri" w:eastAsia="Calibri" w:hAnsi="Calibri"/>
          <w:sz w:val="22"/>
          <w:szCs w:val="22"/>
        </w:rPr>
        <w:tab/>
        <w:t xml:space="preserve">      4           3           2           1</w:t>
      </w:r>
      <w:r>
        <w:tab/>
        <w:t xml:space="preserve"> </w:t>
      </w:r>
      <w:proofErr w:type="gramStart"/>
      <w:r>
        <w:t xml:space="preserve">   </w:t>
      </w:r>
      <w:r w:rsidR="00717070">
        <w:t>(</w:t>
      </w:r>
      <w:proofErr w:type="gramEnd"/>
      <w:r w:rsidRPr="00717070">
        <w:tab/>
      </w:r>
      <w:r w:rsidRPr="00717070">
        <w:tab/>
      </w:r>
      <w:r w:rsidRPr="00717070">
        <w:tab/>
      </w:r>
      <w:r w:rsidR="00717070" w:rsidRPr="00717070">
        <w:t xml:space="preserve">  </w:t>
      </w:r>
      <w:proofErr w:type="gramStart"/>
      <w:r w:rsidR="00717070" w:rsidRPr="00717070">
        <w:t xml:space="preserve">  )</w:t>
      </w:r>
      <w:proofErr w:type="gramEnd"/>
    </w:p>
    <w:p w14:paraId="3D2DAD14" w14:textId="77777777" w:rsidR="00251D22" w:rsidRDefault="00251D22" w:rsidP="00251D22">
      <w:pPr>
        <w:rPr>
          <w:sz w:val="6"/>
          <w:szCs w:val="6"/>
        </w:rPr>
      </w:pPr>
    </w:p>
    <w:p w14:paraId="3D2DAD15" w14:textId="77777777" w:rsidR="00251D22" w:rsidRPr="008E76CC" w:rsidRDefault="00251D22" w:rsidP="00251D22">
      <w:pPr>
        <w:rPr>
          <w:sz w:val="6"/>
          <w:szCs w:val="6"/>
        </w:rPr>
      </w:pPr>
    </w:p>
    <w:p w14:paraId="3D2DAD16" w14:textId="4A25EFD0" w:rsidR="00251D22" w:rsidRDefault="00251D22" w:rsidP="007E6151">
      <w:pPr>
        <w:overflowPunct/>
        <w:autoSpaceDE/>
        <w:autoSpaceDN/>
        <w:adjustRightInd/>
        <w:spacing w:before="80" w:after="80"/>
        <w:textAlignment w:val="auto"/>
      </w:pPr>
      <w:r w:rsidRPr="009B7995">
        <w:rPr>
          <w:rFonts w:ascii="Calibri" w:eastAsia="Calibri" w:hAnsi="Calibri"/>
          <w:sz w:val="22"/>
          <w:szCs w:val="22"/>
        </w:rPr>
        <w:t>Recognition of Treatment Errors</w:t>
      </w:r>
      <w:r w:rsidRPr="009B7995">
        <w:rPr>
          <w:rFonts w:ascii="Calibri" w:eastAsia="Calibri" w:hAnsi="Calibri"/>
          <w:sz w:val="22"/>
          <w:szCs w:val="22"/>
        </w:rPr>
        <w:tab/>
        <w:t xml:space="preserve">      4           3           2           1</w:t>
      </w:r>
      <w:r>
        <w:tab/>
        <w:t xml:space="preserve"> </w:t>
      </w:r>
      <w:proofErr w:type="gramStart"/>
      <w:r>
        <w:t xml:space="preserve">   </w:t>
      </w:r>
      <w:r w:rsidR="00717070">
        <w:t>(</w:t>
      </w:r>
      <w:proofErr w:type="gramEnd"/>
      <w:r w:rsidRPr="00717070">
        <w:tab/>
      </w:r>
      <w:r w:rsidRPr="00717070">
        <w:tab/>
      </w:r>
      <w:r w:rsidRPr="00717070">
        <w:tab/>
      </w:r>
      <w:r w:rsidR="00717070" w:rsidRPr="00717070">
        <w:t xml:space="preserve">  </w:t>
      </w:r>
      <w:proofErr w:type="gramStart"/>
      <w:r w:rsidR="00717070" w:rsidRPr="00717070">
        <w:t xml:space="preserve">  )</w:t>
      </w:r>
      <w:proofErr w:type="gramEnd"/>
    </w:p>
    <w:p w14:paraId="3D2DAD17" w14:textId="77777777" w:rsidR="00251D22" w:rsidRDefault="00251D22" w:rsidP="00251D22">
      <w:pPr>
        <w:rPr>
          <w:sz w:val="6"/>
          <w:szCs w:val="6"/>
        </w:rPr>
      </w:pPr>
    </w:p>
    <w:p w14:paraId="3D2DAD18" w14:textId="77777777" w:rsidR="00251D22" w:rsidRPr="004B7DDA" w:rsidRDefault="00251D22" w:rsidP="00251D22">
      <w:pPr>
        <w:rPr>
          <w:sz w:val="6"/>
          <w:szCs w:val="6"/>
        </w:rPr>
      </w:pPr>
    </w:p>
    <w:p w14:paraId="3D2DAD19" w14:textId="6B2C807C" w:rsidR="00251D22" w:rsidRDefault="00251D22" w:rsidP="007E6151">
      <w:pPr>
        <w:overflowPunct/>
        <w:autoSpaceDE/>
        <w:autoSpaceDN/>
        <w:adjustRightInd/>
        <w:spacing w:before="80" w:after="80"/>
        <w:textAlignment w:val="auto"/>
      </w:pPr>
      <w:r w:rsidRPr="009B7995">
        <w:rPr>
          <w:rFonts w:ascii="Calibri" w:eastAsia="Calibri" w:hAnsi="Calibri"/>
          <w:sz w:val="22"/>
          <w:szCs w:val="22"/>
        </w:rPr>
        <w:t>Literature to Support Therapy</w:t>
      </w:r>
      <w:r w:rsidRPr="009B7995">
        <w:rPr>
          <w:rFonts w:ascii="Calibri" w:eastAsia="Calibri" w:hAnsi="Calibri"/>
          <w:sz w:val="22"/>
          <w:szCs w:val="22"/>
        </w:rPr>
        <w:tab/>
      </w:r>
      <w:r w:rsidRPr="009B7995">
        <w:rPr>
          <w:rFonts w:ascii="Calibri" w:eastAsia="Calibri" w:hAnsi="Calibri"/>
          <w:sz w:val="22"/>
          <w:szCs w:val="22"/>
        </w:rPr>
        <w:tab/>
        <w:t xml:space="preserve">      4           3           2           1</w:t>
      </w:r>
      <w:r>
        <w:tab/>
        <w:t xml:space="preserve"> </w:t>
      </w:r>
      <w:proofErr w:type="gramStart"/>
      <w:r>
        <w:t xml:space="preserve">   </w:t>
      </w:r>
      <w:r w:rsidR="004A4110">
        <w:t>(</w:t>
      </w:r>
      <w:proofErr w:type="gramEnd"/>
      <w:r w:rsidRPr="004A4110">
        <w:tab/>
      </w:r>
      <w:r w:rsidRPr="004A4110">
        <w:tab/>
      </w:r>
      <w:r w:rsidRPr="004A4110">
        <w:tab/>
      </w:r>
      <w:r w:rsidR="004A4110" w:rsidRPr="004A4110">
        <w:t xml:space="preserve">  </w:t>
      </w:r>
      <w:proofErr w:type="gramStart"/>
      <w:r w:rsidR="004A4110" w:rsidRPr="004A4110">
        <w:t xml:space="preserve">  )</w:t>
      </w:r>
      <w:proofErr w:type="gramEnd"/>
    </w:p>
    <w:p w14:paraId="3D2DAD1A" w14:textId="77777777" w:rsidR="00251D22" w:rsidRDefault="00251D22" w:rsidP="00251D22">
      <w:pPr>
        <w:rPr>
          <w:sz w:val="6"/>
          <w:szCs w:val="6"/>
        </w:rPr>
      </w:pPr>
    </w:p>
    <w:p w14:paraId="3D2DAD1B" w14:textId="77777777" w:rsidR="00251D22" w:rsidRPr="004B7DDA" w:rsidRDefault="00251D22" w:rsidP="00251D22">
      <w:pPr>
        <w:rPr>
          <w:sz w:val="6"/>
          <w:szCs w:val="6"/>
        </w:rPr>
      </w:pPr>
    </w:p>
    <w:p w14:paraId="3D2DAD1C" w14:textId="5D464A03" w:rsidR="00251D22" w:rsidRDefault="00251D22" w:rsidP="007E6151">
      <w:pPr>
        <w:overflowPunct/>
        <w:autoSpaceDE/>
        <w:autoSpaceDN/>
        <w:adjustRightInd/>
        <w:spacing w:before="80" w:after="80"/>
        <w:textAlignment w:val="auto"/>
        <w:rPr>
          <w:sz w:val="18"/>
          <w:szCs w:val="18"/>
        </w:rPr>
      </w:pPr>
      <w:r w:rsidRPr="009B7995">
        <w:rPr>
          <w:rFonts w:ascii="Calibri" w:eastAsia="Calibri" w:hAnsi="Calibri"/>
          <w:sz w:val="22"/>
          <w:szCs w:val="22"/>
        </w:rPr>
        <w:t xml:space="preserve">Adequate </w:t>
      </w:r>
      <w:proofErr w:type="gramStart"/>
      <w:r w:rsidRPr="009B7995">
        <w:rPr>
          <w:rFonts w:ascii="Calibri" w:eastAsia="Calibri" w:hAnsi="Calibri"/>
          <w:sz w:val="22"/>
          <w:szCs w:val="22"/>
        </w:rPr>
        <w:t># of Procedures</w:t>
      </w:r>
      <w:proofErr w:type="gramEnd"/>
      <w:r w:rsidRPr="009B7995">
        <w:rPr>
          <w:rFonts w:ascii="Calibri" w:eastAsia="Calibri" w:hAnsi="Calibri"/>
          <w:sz w:val="22"/>
          <w:szCs w:val="22"/>
        </w:rPr>
        <w:t xml:space="preserve"> Presented</w:t>
      </w:r>
      <w:r w:rsidRPr="009B7995">
        <w:rPr>
          <w:rFonts w:ascii="Calibri" w:eastAsia="Calibri" w:hAnsi="Calibri"/>
          <w:sz w:val="22"/>
          <w:szCs w:val="22"/>
        </w:rPr>
        <w:tab/>
        <w:t xml:space="preserve">      4           3           2           1</w:t>
      </w:r>
      <w:r>
        <w:tab/>
        <w:t xml:space="preserve"> </w:t>
      </w:r>
      <w:proofErr w:type="gramStart"/>
      <w:r>
        <w:t xml:space="preserve">   </w:t>
      </w:r>
      <w:r w:rsidR="004A4110">
        <w:t>(</w:t>
      </w:r>
      <w:proofErr w:type="gramEnd"/>
      <w:r w:rsidRPr="004A4110">
        <w:tab/>
      </w:r>
      <w:r w:rsidRPr="004A4110">
        <w:tab/>
      </w:r>
      <w:r w:rsidRPr="004A4110">
        <w:tab/>
      </w:r>
      <w:r w:rsidR="004A4110">
        <w:t xml:space="preserve">  </w:t>
      </w:r>
      <w:proofErr w:type="gramStart"/>
      <w:r w:rsidR="004A4110">
        <w:t xml:space="preserve">  </w:t>
      </w:r>
      <w:r w:rsidR="004A4110" w:rsidRPr="004A4110">
        <w:t>)</w:t>
      </w:r>
      <w:proofErr w:type="gramEnd"/>
    </w:p>
    <w:p w14:paraId="3D2DAD1D" w14:textId="77777777" w:rsidR="00251D22" w:rsidRPr="00B004DB" w:rsidRDefault="00251D22" w:rsidP="00251D22">
      <w:pPr>
        <w:rPr>
          <w:sz w:val="16"/>
          <w:szCs w:val="16"/>
        </w:rPr>
      </w:pPr>
    </w:p>
    <w:p w14:paraId="3D2DAD1E" w14:textId="77777777" w:rsidR="00251D22" w:rsidRPr="00776CF6" w:rsidRDefault="00251D22" w:rsidP="007E6151">
      <w:pPr>
        <w:overflowPunct/>
        <w:autoSpaceDE/>
        <w:autoSpaceDN/>
        <w:adjustRightInd/>
        <w:textAlignment w:val="auto"/>
        <w:rPr>
          <w:rFonts w:ascii="Calibri" w:eastAsia="Calibri" w:hAnsi="Calibri"/>
          <w:b/>
          <w:sz w:val="22"/>
          <w:szCs w:val="22"/>
        </w:rPr>
      </w:pPr>
      <w:r w:rsidRPr="00776CF6">
        <w:rPr>
          <w:rFonts w:ascii="Calibri" w:eastAsia="Calibri" w:hAnsi="Calibri"/>
          <w:b/>
          <w:sz w:val="22"/>
          <w:szCs w:val="22"/>
        </w:rPr>
        <w:t>Case Selection</w:t>
      </w:r>
      <w:r w:rsidRPr="00776CF6">
        <w:rPr>
          <w:rFonts w:ascii="Calibri" w:eastAsia="Calibri" w:hAnsi="Calibri"/>
          <w:b/>
          <w:sz w:val="22"/>
          <w:szCs w:val="22"/>
        </w:rPr>
        <w:tab/>
      </w:r>
      <w:r w:rsidRPr="00776CF6">
        <w:rPr>
          <w:rFonts w:ascii="Calibri" w:eastAsia="Calibri" w:hAnsi="Calibri"/>
          <w:b/>
          <w:sz w:val="22"/>
          <w:szCs w:val="22"/>
        </w:rPr>
        <w:tab/>
      </w:r>
      <w:r w:rsidRPr="00776CF6">
        <w:rPr>
          <w:rFonts w:ascii="Calibri" w:eastAsia="Calibri" w:hAnsi="Calibri"/>
          <w:b/>
          <w:sz w:val="22"/>
          <w:szCs w:val="22"/>
        </w:rPr>
        <w:tab/>
      </w:r>
      <w:proofErr w:type="gramStart"/>
      <w:r w:rsidRPr="00776CF6">
        <w:rPr>
          <w:rFonts w:ascii="Calibri" w:eastAsia="Calibri" w:hAnsi="Calibri"/>
          <w:b/>
          <w:sz w:val="22"/>
          <w:szCs w:val="22"/>
        </w:rPr>
        <w:tab/>
        <w:t xml:space="preserve">  Excellent</w:t>
      </w:r>
      <w:proofErr w:type="gramEnd"/>
      <w:r w:rsidRPr="00776CF6">
        <w:rPr>
          <w:rFonts w:ascii="Calibri" w:eastAsia="Calibri" w:hAnsi="Calibri"/>
          <w:b/>
          <w:sz w:val="22"/>
          <w:szCs w:val="22"/>
        </w:rPr>
        <w:t xml:space="preserve">    </w:t>
      </w:r>
      <w:r w:rsidRPr="00776CF6">
        <w:rPr>
          <w:rFonts w:ascii="Calibri" w:eastAsia="Calibri" w:hAnsi="Calibri"/>
          <w:b/>
          <w:sz w:val="22"/>
          <w:szCs w:val="22"/>
        </w:rPr>
        <w:sym w:font="Wingdings" w:char="F0DF"/>
      </w:r>
      <w:r w:rsidRPr="00776CF6">
        <w:rPr>
          <w:rFonts w:ascii="Calibri" w:eastAsia="Calibri" w:hAnsi="Calibri"/>
          <w:b/>
          <w:sz w:val="22"/>
          <w:szCs w:val="22"/>
        </w:rPr>
        <w:t xml:space="preserve"> </w:t>
      </w:r>
      <w:r w:rsidRPr="00776CF6">
        <w:rPr>
          <w:rFonts w:ascii="Calibri" w:eastAsia="Calibri" w:hAnsi="Calibri"/>
          <w:b/>
          <w:sz w:val="22"/>
          <w:szCs w:val="22"/>
        </w:rPr>
        <w:sym w:font="Wingdings" w:char="F0E0"/>
      </w:r>
      <w:r w:rsidRPr="00776CF6">
        <w:rPr>
          <w:rFonts w:ascii="Calibri" w:eastAsia="Calibri" w:hAnsi="Calibri"/>
          <w:b/>
          <w:sz w:val="22"/>
          <w:szCs w:val="22"/>
        </w:rPr>
        <w:t xml:space="preserve">   Unsatisfactory </w:t>
      </w:r>
      <w:r w:rsidRPr="00776CF6">
        <w:rPr>
          <w:rFonts w:ascii="Calibri" w:eastAsia="Calibri" w:hAnsi="Calibri"/>
          <w:b/>
          <w:sz w:val="22"/>
          <w:szCs w:val="22"/>
        </w:rPr>
        <w:tab/>
        <w:t xml:space="preserve">     Comments</w:t>
      </w:r>
    </w:p>
    <w:p w14:paraId="3D2DAD1F" w14:textId="77777777" w:rsidR="00251D22" w:rsidRDefault="00251D22" w:rsidP="00251D22">
      <w:pPr>
        <w:rPr>
          <w:b/>
          <w:sz w:val="6"/>
          <w:szCs w:val="6"/>
          <w:u w:val="single"/>
        </w:rPr>
      </w:pPr>
    </w:p>
    <w:p w14:paraId="3D2DAD20" w14:textId="77777777" w:rsidR="00251D22" w:rsidRPr="00F06104" w:rsidRDefault="00251D22" w:rsidP="00251D22">
      <w:pPr>
        <w:rPr>
          <w:b/>
          <w:sz w:val="6"/>
          <w:szCs w:val="6"/>
          <w:u w:val="single"/>
        </w:rPr>
      </w:pPr>
    </w:p>
    <w:p w14:paraId="3D2DAD21" w14:textId="1816D77E" w:rsidR="00251D22" w:rsidRPr="00D13BBE" w:rsidRDefault="00251D22" w:rsidP="007E6151">
      <w:pPr>
        <w:overflowPunct/>
        <w:autoSpaceDE/>
        <w:autoSpaceDN/>
        <w:adjustRightInd/>
        <w:spacing w:before="80" w:after="80"/>
        <w:textAlignment w:val="auto"/>
        <w:rPr>
          <w:u w:val="single"/>
        </w:rPr>
      </w:pPr>
      <w:r w:rsidRPr="009B7995">
        <w:rPr>
          <w:rFonts w:ascii="Calibri" w:eastAsia="Calibri" w:hAnsi="Calibri"/>
          <w:sz w:val="22"/>
          <w:szCs w:val="22"/>
        </w:rPr>
        <w:lastRenderedPageBreak/>
        <w:t xml:space="preserve">Addresses </w:t>
      </w:r>
      <w:proofErr w:type="gramStart"/>
      <w:r w:rsidRPr="009B7995">
        <w:rPr>
          <w:rFonts w:ascii="Calibri" w:eastAsia="Calibri" w:hAnsi="Calibri"/>
          <w:sz w:val="22"/>
          <w:szCs w:val="22"/>
        </w:rPr>
        <w:t xml:space="preserve">Requirements  </w:t>
      </w:r>
      <w:r w:rsidRPr="009B7995">
        <w:rPr>
          <w:rFonts w:ascii="Calibri" w:eastAsia="Calibri" w:hAnsi="Calibri"/>
          <w:sz w:val="22"/>
          <w:szCs w:val="22"/>
        </w:rPr>
        <w:tab/>
      </w:r>
      <w:proofErr w:type="gramEnd"/>
      <w:r w:rsidRPr="009B7995">
        <w:rPr>
          <w:rFonts w:ascii="Calibri" w:eastAsia="Calibri" w:hAnsi="Calibri"/>
          <w:sz w:val="22"/>
          <w:szCs w:val="22"/>
        </w:rPr>
        <w:tab/>
        <w:t xml:space="preserve">    YES</w:t>
      </w:r>
      <w:r w:rsidRPr="009B7995">
        <w:rPr>
          <w:rFonts w:ascii="Calibri" w:eastAsia="Calibri" w:hAnsi="Calibri"/>
          <w:sz w:val="22"/>
          <w:szCs w:val="22"/>
        </w:rPr>
        <w:tab/>
      </w:r>
      <w:r w:rsidRPr="009B7995">
        <w:rPr>
          <w:rFonts w:ascii="Calibri" w:eastAsia="Calibri" w:hAnsi="Calibri"/>
          <w:sz w:val="22"/>
          <w:szCs w:val="22"/>
        </w:rPr>
        <w:tab/>
      </w:r>
      <w:r w:rsidRPr="009B7995">
        <w:rPr>
          <w:rFonts w:ascii="Calibri" w:eastAsia="Calibri" w:hAnsi="Calibri"/>
          <w:sz w:val="22"/>
          <w:szCs w:val="22"/>
        </w:rPr>
        <w:tab/>
        <w:t>NO</w:t>
      </w:r>
      <w:r>
        <w:tab/>
        <w:t xml:space="preserve"> </w:t>
      </w:r>
      <w:proofErr w:type="gramStart"/>
      <w:r>
        <w:t xml:space="preserve">   </w:t>
      </w:r>
      <w:r w:rsidR="00776CF6">
        <w:t>(</w:t>
      </w:r>
      <w:proofErr w:type="gramEnd"/>
      <w:r w:rsidRPr="00776CF6">
        <w:tab/>
        <w:t xml:space="preserve">      </w:t>
      </w:r>
      <w:r w:rsidRPr="00776CF6">
        <w:tab/>
      </w:r>
      <w:r w:rsidR="00776CF6" w:rsidRPr="00776CF6">
        <w:t xml:space="preserve">  </w:t>
      </w:r>
      <w:proofErr w:type="gramStart"/>
      <w:r w:rsidR="00776CF6" w:rsidRPr="00776CF6">
        <w:t xml:space="preserve">  )</w:t>
      </w:r>
      <w:proofErr w:type="gramEnd"/>
    </w:p>
    <w:p w14:paraId="3D2DAD22" w14:textId="77777777" w:rsidR="00251D22" w:rsidRDefault="00251D22" w:rsidP="00251D22">
      <w:pPr>
        <w:rPr>
          <w:sz w:val="6"/>
          <w:szCs w:val="6"/>
        </w:rPr>
      </w:pPr>
    </w:p>
    <w:p w14:paraId="3D2DAD23" w14:textId="77777777" w:rsidR="00251D22" w:rsidRPr="008E76CC" w:rsidRDefault="00251D22" w:rsidP="00251D22">
      <w:pPr>
        <w:rPr>
          <w:sz w:val="6"/>
          <w:szCs w:val="6"/>
        </w:rPr>
      </w:pPr>
      <w:r w:rsidRPr="008E76CC">
        <w:rPr>
          <w:sz w:val="6"/>
          <w:szCs w:val="6"/>
        </w:rPr>
        <w:tab/>
      </w:r>
    </w:p>
    <w:p w14:paraId="3D2DAD24" w14:textId="4B663432" w:rsidR="00251D22" w:rsidRPr="00DA1D95" w:rsidRDefault="00251D22" w:rsidP="007E6151">
      <w:pPr>
        <w:overflowPunct/>
        <w:autoSpaceDE/>
        <w:autoSpaceDN/>
        <w:adjustRightInd/>
        <w:spacing w:before="80" w:after="80"/>
        <w:textAlignment w:val="auto"/>
        <w:rPr>
          <w:u w:val="single"/>
        </w:rPr>
      </w:pPr>
      <w:r w:rsidRPr="009B7995">
        <w:rPr>
          <w:rFonts w:ascii="Calibri" w:eastAsia="Calibri" w:hAnsi="Calibri"/>
          <w:sz w:val="22"/>
          <w:szCs w:val="22"/>
        </w:rPr>
        <w:t>Stimulation of Discussion</w:t>
      </w:r>
      <w:r w:rsidRPr="009B7995">
        <w:rPr>
          <w:rFonts w:ascii="Calibri" w:eastAsia="Calibri" w:hAnsi="Calibri"/>
          <w:sz w:val="22"/>
          <w:szCs w:val="22"/>
        </w:rPr>
        <w:tab/>
      </w:r>
      <w:r w:rsidRPr="009B7995">
        <w:rPr>
          <w:rFonts w:ascii="Calibri" w:eastAsia="Calibri" w:hAnsi="Calibri"/>
          <w:sz w:val="22"/>
          <w:szCs w:val="22"/>
        </w:rPr>
        <w:tab/>
        <w:t xml:space="preserve">      4           3           2           1</w:t>
      </w:r>
      <w:r>
        <w:tab/>
        <w:t xml:space="preserve"> </w:t>
      </w:r>
      <w:proofErr w:type="gramStart"/>
      <w:r>
        <w:t xml:space="preserve">   </w:t>
      </w:r>
      <w:r w:rsidR="00776CF6">
        <w:t>(</w:t>
      </w:r>
      <w:proofErr w:type="gramEnd"/>
      <w:r w:rsidRPr="00776CF6">
        <w:tab/>
      </w:r>
      <w:r w:rsidRPr="00776CF6">
        <w:tab/>
      </w:r>
      <w:r w:rsidRPr="00776CF6">
        <w:tab/>
      </w:r>
      <w:r w:rsidR="00776CF6" w:rsidRPr="00776CF6">
        <w:t xml:space="preserve">  </w:t>
      </w:r>
      <w:proofErr w:type="gramStart"/>
      <w:r w:rsidR="00776CF6" w:rsidRPr="00776CF6">
        <w:t xml:space="preserve">  )</w:t>
      </w:r>
      <w:proofErr w:type="gramEnd"/>
    </w:p>
    <w:p w14:paraId="3D2DAD25" w14:textId="77777777" w:rsidR="00251D22" w:rsidRPr="006F3D2A" w:rsidRDefault="00251D22" w:rsidP="00251D22"/>
    <w:p w14:paraId="3D2DAD26" w14:textId="77777777" w:rsidR="00251D22" w:rsidRPr="00776CF6" w:rsidRDefault="00251D22" w:rsidP="007E6151">
      <w:pPr>
        <w:overflowPunct/>
        <w:autoSpaceDE/>
        <w:autoSpaceDN/>
        <w:adjustRightInd/>
        <w:textAlignment w:val="auto"/>
        <w:rPr>
          <w:rFonts w:ascii="Calibri" w:eastAsia="Calibri" w:hAnsi="Calibri"/>
          <w:b/>
          <w:sz w:val="22"/>
          <w:szCs w:val="22"/>
        </w:rPr>
      </w:pPr>
      <w:r w:rsidRPr="00776CF6">
        <w:rPr>
          <w:rFonts w:ascii="Calibri" w:eastAsia="Calibri" w:hAnsi="Calibri"/>
          <w:b/>
          <w:sz w:val="22"/>
          <w:szCs w:val="22"/>
        </w:rPr>
        <w:t>Additional Comments:</w:t>
      </w:r>
    </w:p>
    <w:tbl>
      <w:tblPr>
        <w:tblStyle w:val="TableGrid"/>
        <w:tblW w:w="0" w:type="auto"/>
        <w:tblLook w:val="04A0" w:firstRow="1" w:lastRow="0" w:firstColumn="1" w:lastColumn="0" w:noHBand="0" w:noVBand="1"/>
      </w:tblPr>
      <w:tblGrid>
        <w:gridCol w:w="9350"/>
      </w:tblGrid>
      <w:tr w:rsidR="00834F72" w14:paraId="76F3F313" w14:textId="77777777" w:rsidTr="00834F72">
        <w:trPr>
          <w:trHeight w:val="1547"/>
        </w:trPr>
        <w:tc>
          <w:tcPr>
            <w:tcW w:w="9350" w:type="dxa"/>
          </w:tcPr>
          <w:p w14:paraId="243DEE84" w14:textId="77777777" w:rsidR="00834F72" w:rsidRDefault="00834F72" w:rsidP="00251D22">
            <w:pPr>
              <w:spacing w:before="80" w:after="80"/>
              <w:rPr>
                <w:sz w:val="24"/>
                <w:szCs w:val="24"/>
              </w:rPr>
            </w:pPr>
          </w:p>
        </w:tc>
      </w:tr>
    </w:tbl>
    <w:p w14:paraId="3D2DAD29" w14:textId="1126D78C" w:rsidR="00251D22" w:rsidRPr="00834F72" w:rsidRDefault="00251D22" w:rsidP="00834F72">
      <w:pPr>
        <w:spacing w:before="80" w:after="80"/>
        <w:rPr>
          <w:sz w:val="28"/>
          <w:szCs w:val="28"/>
        </w:rPr>
      </w:pPr>
      <w:r w:rsidRPr="00C66966">
        <w:rPr>
          <w:rFonts w:ascii="Calibri" w:eastAsia="Calibri" w:hAnsi="Calibri"/>
          <w:b/>
          <w:sz w:val="22"/>
          <w:szCs w:val="22"/>
        </w:rPr>
        <w:t xml:space="preserve">OVERALL GRADE </w:t>
      </w:r>
      <w:r w:rsidRPr="005036AE">
        <w:t xml:space="preserve">– </w:t>
      </w:r>
      <w:r w:rsidRPr="009B7995">
        <w:rPr>
          <w:rFonts w:ascii="Calibri" w:eastAsia="Calibri" w:hAnsi="Calibri"/>
          <w:sz w:val="22"/>
          <w:szCs w:val="22"/>
        </w:rPr>
        <w:t>On a scale of</w:t>
      </w:r>
      <w:r w:rsidRPr="005036AE">
        <w:t xml:space="preserve"> </w:t>
      </w:r>
      <w:r w:rsidRPr="005036AE">
        <w:rPr>
          <w:b/>
        </w:rPr>
        <w:t>4.0</w:t>
      </w:r>
      <w:r w:rsidRPr="005036AE">
        <w:t xml:space="preserve"> (</w:t>
      </w:r>
      <w:r w:rsidRPr="009B7995">
        <w:rPr>
          <w:rFonts w:ascii="Calibri" w:hAnsi="Calibri" w:cs="Calibri"/>
          <w:i/>
          <w:sz w:val="22"/>
          <w:szCs w:val="22"/>
        </w:rPr>
        <w:t>Excellent</w:t>
      </w:r>
      <w:r w:rsidRPr="005036AE">
        <w:t xml:space="preserve">) to </w:t>
      </w:r>
      <w:r w:rsidRPr="005036AE">
        <w:rPr>
          <w:b/>
        </w:rPr>
        <w:t>1</w:t>
      </w:r>
      <w:r w:rsidRPr="005036AE">
        <w:t xml:space="preserve"> (</w:t>
      </w:r>
      <w:r w:rsidRPr="009B7995">
        <w:rPr>
          <w:rFonts w:ascii="Calibri" w:hAnsi="Calibri" w:cs="Calibri"/>
          <w:i/>
          <w:sz w:val="22"/>
          <w:szCs w:val="22"/>
        </w:rPr>
        <w:t>Unsatisfactory</w:t>
      </w:r>
      <w:r w:rsidRPr="005036AE">
        <w:t>):</w:t>
      </w:r>
      <w:r>
        <w:t xml:space="preserve"> </w:t>
      </w:r>
      <w:r w:rsidR="00C66966">
        <w:t>(</w:t>
      </w:r>
      <w:r w:rsidRPr="00C66966">
        <w:tab/>
      </w:r>
      <w:r w:rsidRPr="00C66966">
        <w:tab/>
      </w:r>
      <w:r w:rsidR="00C66966" w:rsidRPr="00C66966">
        <w:t>)</w:t>
      </w:r>
    </w:p>
    <w:p w14:paraId="3D2DAD2A" w14:textId="77777777" w:rsidR="00251D22" w:rsidRDefault="00251D22" w:rsidP="00251D22">
      <w:pPr>
        <w:rPr>
          <w:u w:val="single"/>
        </w:rPr>
      </w:pPr>
    </w:p>
    <w:p w14:paraId="3D2DAD2B" w14:textId="77777777" w:rsidR="00251D22" w:rsidRPr="009B7995" w:rsidRDefault="00251D22" w:rsidP="00251D22">
      <w:pPr>
        <w:rPr>
          <w:rFonts w:ascii="Calibri" w:hAnsi="Calibri" w:cs="Calibri"/>
          <w:i/>
          <w:iCs/>
          <w:sz w:val="22"/>
          <w:szCs w:val="22"/>
        </w:rPr>
      </w:pPr>
      <w:bookmarkStart w:id="3" w:name="_Hlk126237775"/>
      <w:r w:rsidRPr="009B7995">
        <w:rPr>
          <w:rFonts w:ascii="Calibri" w:hAnsi="Calibri" w:cs="Calibri"/>
          <w:i/>
          <w:iCs/>
          <w:sz w:val="22"/>
          <w:szCs w:val="22"/>
        </w:rPr>
        <w:t>3.7 – 4.0 = A</w:t>
      </w:r>
    </w:p>
    <w:p w14:paraId="3D2DAD2C" w14:textId="77777777" w:rsidR="00251D22" w:rsidRPr="009B7995" w:rsidRDefault="00251D22" w:rsidP="00251D22">
      <w:pPr>
        <w:rPr>
          <w:rFonts w:ascii="Calibri" w:hAnsi="Calibri" w:cs="Calibri"/>
          <w:i/>
          <w:iCs/>
          <w:sz w:val="22"/>
          <w:szCs w:val="22"/>
        </w:rPr>
      </w:pPr>
      <w:r w:rsidRPr="009B7995">
        <w:rPr>
          <w:rFonts w:ascii="Calibri" w:hAnsi="Calibri" w:cs="Calibri"/>
          <w:i/>
          <w:iCs/>
          <w:sz w:val="22"/>
          <w:szCs w:val="22"/>
        </w:rPr>
        <w:t>3.3 – 3.6 = B</w:t>
      </w:r>
    </w:p>
    <w:p w14:paraId="3D2DAD2D" w14:textId="77777777" w:rsidR="00251D22" w:rsidRPr="009B7995" w:rsidRDefault="00251D22" w:rsidP="00251D22">
      <w:pPr>
        <w:rPr>
          <w:rFonts w:ascii="Calibri" w:hAnsi="Calibri" w:cs="Calibri"/>
          <w:i/>
          <w:iCs/>
          <w:sz w:val="22"/>
          <w:szCs w:val="22"/>
        </w:rPr>
      </w:pPr>
      <w:r w:rsidRPr="009B7995">
        <w:rPr>
          <w:rFonts w:ascii="Calibri" w:hAnsi="Calibri" w:cs="Calibri"/>
          <w:i/>
          <w:iCs/>
          <w:sz w:val="22"/>
          <w:szCs w:val="22"/>
        </w:rPr>
        <w:t>2.8 – 3.2 = C</w:t>
      </w:r>
    </w:p>
    <w:p w14:paraId="3D2DAD2E" w14:textId="77777777" w:rsidR="00251D22" w:rsidRPr="009B7995" w:rsidRDefault="00251D22" w:rsidP="00251D22">
      <w:pPr>
        <w:rPr>
          <w:rFonts w:ascii="Calibri" w:hAnsi="Calibri" w:cs="Calibri"/>
          <w:i/>
          <w:iCs/>
          <w:sz w:val="22"/>
          <w:szCs w:val="22"/>
        </w:rPr>
      </w:pPr>
      <w:r w:rsidRPr="009B7995">
        <w:rPr>
          <w:rFonts w:ascii="Calibri" w:hAnsi="Calibri" w:cs="Calibri"/>
          <w:i/>
          <w:iCs/>
          <w:sz w:val="22"/>
          <w:szCs w:val="22"/>
        </w:rPr>
        <w:t>2.7 or lower = F</w:t>
      </w:r>
      <w:bookmarkEnd w:id="3"/>
    </w:p>
    <w:p w14:paraId="3D2DAD2F" w14:textId="77777777" w:rsidR="00274A92" w:rsidRPr="009B7995" w:rsidRDefault="00274A92" w:rsidP="00251D22">
      <w:pPr>
        <w:rPr>
          <w:rFonts w:ascii="Calibri" w:hAnsi="Calibri" w:cs="Calibri"/>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1870"/>
        <w:gridCol w:w="1870"/>
        <w:gridCol w:w="1870"/>
        <w:gridCol w:w="1870"/>
      </w:tblGrid>
      <w:tr w:rsidR="00814A0B" w:rsidRPr="00E207CB" w14:paraId="3D2DAD35" w14:textId="77777777" w:rsidTr="0001177E">
        <w:trPr>
          <w:trHeight w:val="383"/>
        </w:trPr>
        <w:tc>
          <w:tcPr>
            <w:tcW w:w="1870" w:type="dxa"/>
          </w:tcPr>
          <w:p w14:paraId="3D2DAD30" w14:textId="77777777" w:rsidR="00814A0B" w:rsidRPr="00E207CB" w:rsidRDefault="00814A0B" w:rsidP="0001177E">
            <w:pPr>
              <w:rPr>
                <w:rFonts w:ascii="Calibri" w:hAnsi="Calibri" w:cs="Calibri"/>
              </w:rPr>
            </w:pPr>
            <w:r w:rsidRPr="00E207CB">
              <w:rPr>
                <w:rFonts w:ascii="Calibri" w:hAnsi="Calibri" w:cs="Calibri"/>
              </w:rPr>
              <w:t>99.0 to 100% = 4.0</w:t>
            </w:r>
          </w:p>
        </w:tc>
        <w:tc>
          <w:tcPr>
            <w:tcW w:w="1870" w:type="dxa"/>
          </w:tcPr>
          <w:p w14:paraId="3D2DAD31" w14:textId="77777777" w:rsidR="00814A0B" w:rsidRPr="00E207CB" w:rsidRDefault="00814A0B" w:rsidP="0001177E">
            <w:pPr>
              <w:rPr>
                <w:rFonts w:ascii="Calibri" w:hAnsi="Calibri" w:cs="Calibri"/>
              </w:rPr>
            </w:pPr>
            <w:r w:rsidRPr="00E207CB">
              <w:rPr>
                <w:rFonts w:ascii="Calibri" w:hAnsi="Calibri" w:cs="Calibri"/>
              </w:rPr>
              <w:t>93.0 to 94.4% = 3.7</w:t>
            </w:r>
          </w:p>
        </w:tc>
        <w:tc>
          <w:tcPr>
            <w:tcW w:w="1870" w:type="dxa"/>
          </w:tcPr>
          <w:p w14:paraId="3D2DAD32" w14:textId="77777777" w:rsidR="00814A0B" w:rsidRPr="00E207CB" w:rsidRDefault="00814A0B" w:rsidP="0001177E">
            <w:pPr>
              <w:rPr>
                <w:rFonts w:ascii="Calibri" w:hAnsi="Calibri" w:cs="Calibri"/>
              </w:rPr>
            </w:pPr>
            <w:r w:rsidRPr="00E207CB">
              <w:rPr>
                <w:rFonts w:ascii="Calibri" w:hAnsi="Calibri" w:cs="Calibri"/>
              </w:rPr>
              <w:t>87.5 to 89.9% = 3.4</w:t>
            </w:r>
          </w:p>
        </w:tc>
        <w:tc>
          <w:tcPr>
            <w:tcW w:w="1870" w:type="dxa"/>
          </w:tcPr>
          <w:p w14:paraId="3D2DAD33" w14:textId="77777777" w:rsidR="00814A0B" w:rsidRPr="00E207CB" w:rsidRDefault="00814A0B" w:rsidP="0001177E">
            <w:pPr>
              <w:rPr>
                <w:rFonts w:ascii="Calibri" w:hAnsi="Calibri" w:cs="Calibri"/>
              </w:rPr>
            </w:pPr>
            <w:r w:rsidRPr="00E207CB">
              <w:rPr>
                <w:rFonts w:ascii="Calibri" w:hAnsi="Calibri" w:cs="Calibri"/>
              </w:rPr>
              <w:t>80.0 to 82.4% = 3.1</w:t>
            </w:r>
          </w:p>
        </w:tc>
        <w:tc>
          <w:tcPr>
            <w:tcW w:w="1870" w:type="dxa"/>
          </w:tcPr>
          <w:p w14:paraId="3D2DAD34" w14:textId="77777777" w:rsidR="00814A0B" w:rsidRPr="00E207CB" w:rsidRDefault="00814A0B" w:rsidP="0001177E">
            <w:pPr>
              <w:rPr>
                <w:rFonts w:ascii="Calibri" w:hAnsi="Calibri" w:cs="Calibri"/>
              </w:rPr>
            </w:pPr>
            <w:r w:rsidRPr="00E207CB">
              <w:rPr>
                <w:rFonts w:ascii="Calibri" w:hAnsi="Calibri" w:cs="Calibri"/>
              </w:rPr>
              <w:t>72.5 to 74.9% = 2.8</w:t>
            </w:r>
          </w:p>
        </w:tc>
      </w:tr>
      <w:tr w:rsidR="00814A0B" w:rsidRPr="00E207CB" w14:paraId="3D2DAD3B" w14:textId="77777777" w:rsidTr="0001177E">
        <w:trPr>
          <w:trHeight w:val="383"/>
        </w:trPr>
        <w:tc>
          <w:tcPr>
            <w:tcW w:w="1870" w:type="dxa"/>
          </w:tcPr>
          <w:p w14:paraId="3D2DAD36" w14:textId="77777777" w:rsidR="00814A0B" w:rsidRPr="00E207CB" w:rsidRDefault="00814A0B" w:rsidP="0001177E">
            <w:pPr>
              <w:rPr>
                <w:rFonts w:ascii="Calibri" w:hAnsi="Calibri" w:cs="Calibri"/>
              </w:rPr>
            </w:pPr>
            <w:r w:rsidRPr="00E207CB">
              <w:rPr>
                <w:rFonts w:ascii="Calibri" w:hAnsi="Calibri" w:cs="Calibri"/>
              </w:rPr>
              <w:t>96.0 to 98.9% = 3.9</w:t>
            </w:r>
          </w:p>
        </w:tc>
        <w:tc>
          <w:tcPr>
            <w:tcW w:w="1870" w:type="dxa"/>
          </w:tcPr>
          <w:p w14:paraId="3D2DAD37" w14:textId="77777777" w:rsidR="00814A0B" w:rsidRPr="00E207CB" w:rsidRDefault="00814A0B" w:rsidP="0001177E">
            <w:pPr>
              <w:rPr>
                <w:rFonts w:ascii="Calibri" w:hAnsi="Calibri" w:cs="Calibri"/>
              </w:rPr>
            </w:pPr>
            <w:r w:rsidRPr="00E207CB">
              <w:rPr>
                <w:rFonts w:ascii="Calibri" w:hAnsi="Calibri" w:cs="Calibri"/>
              </w:rPr>
              <w:t>91.5 to 92.9% = 3.6</w:t>
            </w:r>
          </w:p>
        </w:tc>
        <w:tc>
          <w:tcPr>
            <w:tcW w:w="1870" w:type="dxa"/>
          </w:tcPr>
          <w:p w14:paraId="3D2DAD38" w14:textId="77777777" w:rsidR="00814A0B" w:rsidRPr="00E207CB" w:rsidRDefault="00814A0B" w:rsidP="0001177E">
            <w:pPr>
              <w:rPr>
                <w:rFonts w:ascii="Calibri" w:hAnsi="Calibri" w:cs="Calibri"/>
              </w:rPr>
            </w:pPr>
            <w:r w:rsidRPr="00E207CB">
              <w:rPr>
                <w:rFonts w:ascii="Calibri" w:hAnsi="Calibri" w:cs="Calibri"/>
              </w:rPr>
              <w:t>85.0 to 87.4% = 3.3</w:t>
            </w:r>
          </w:p>
        </w:tc>
        <w:tc>
          <w:tcPr>
            <w:tcW w:w="1870" w:type="dxa"/>
          </w:tcPr>
          <w:p w14:paraId="3D2DAD39" w14:textId="77777777" w:rsidR="00814A0B" w:rsidRPr="00E207CB" w:rsidRDefault="00814A0B" w:rsidP="0001177E">
            <w:pPr>
              <w:rPr>
                <w:rFonts w:ascii="Calibri" w:hAnsi="Calibri" w:cs="Calibri"/>
              </w:rPr>
            </w:pPr>
            <w:r w:rsidRPr="00E207CB">
              <w:rPr>
                <w:rFonts w:ascii="Calibri" w:hAnsi="Calibri" w:cs="Calibri"/>
              </w:rPr>
              <w:t>77.5 to 79.9% = 3.0</w:t>
            </w:r>
          </w:p>
        </w:tc>
        <w:tc>
          <w:tcPr>
            <w:tcW w:w="1870" w:type="dxa"/>
          </w:tcPr>
          <w:p w14:paraId="3D2DAD3A" w14:textId="77777777" w:rsidR="00814A0B" w:rsidRPr="00E207CB" w:rsidRDefault="00814A0B" w:rsidP="0001177E">
            <w:pPr>
              <w:rPr>
                <w:rFonts w:ascii="Calibri" w:hAnsi="Calibri" w:cs="Calibri"/>
              </w:rPr>
            </w:pPr>
            <w:r w:rsidRPr="00E207CB">
              <w:rPr>
                <w:rFonts w:ascii="Calibri" w:hAnsi="Calibri" w:cs="Calibri"/>
              </w:rPr>
              <w:t>70.0 to 72.4% = 2.7</w:t>
            </w:r>
          </w:p>
        </w:tc>
      </w:tr>
      <w:tr w:rsidR="00814A0B" w:rsidRPr="00E207CB" w14:paraId="3D2DAD41" w14:textId="77777777" w:rsidTr="0001177E">
        <w:trPr>
          <w:trHeight w:val="359"/>
        </w:trPr>
        <w:tc>
          <w:tcPr>
            <w:tcW w:w="1870" w:type="dxa"/>
          </w:tcPr>
          <w:p w14:paraId="3D2DAD3C" w14:textId="77777777" w:rsidR="00814A0B" w:rsidRPr="00E207CB" w:rsidRDefault="00814A0B" w:rsidP="0001177E">
            <w:pPr>
              <w:rPr>
                <w:rFonts w:ascii="Calibri" w:hAnsi="Calibri" w:cs="Calibri"/>
              </w:rPr>
            </w:pPr>
            <w:r w:rsidRPr="00E207CB">
              <w:rPr>
                <w:rFonts w:ascii="Calibri" w:hAnsi="Calibri" w:cs="Calibri"/>
              </w:rPr>
              <w:t>94.5 to 95.9% = 3.8</w:t>
            </w:r>
          </w:p>
        </w:tc>
        <w:tc>
          <w:tcPr>
            <w:tcW w:w="1870" w:type="dxa"/>
          </w:tcPr>
          <w:p w14:paraId="3D2DAD3D" w14:textId="77777777" w:rsidR="00814A0B" w:rsidRPr="00E207CB" w:rsidRDefault="00814A0B" w:rsidP="0001177E">
            <w:pPr>
              <w:rPr>
                <w:rFonts w:ascii="Calibri" w:hAnsi="Calibri" w:cs="Calibri"/>
              </w:rPr>
            </w:pPr>
            <w:r w:rsidRPr="00E207CB">
              <w:rPr>
                <w:rFonts w:ascii="Calibri" w:hAnsi="Calibri" w:cs="Calibri"/>
              </w:rPr>
              <w:t>90.0 to 91.4% = 3.5</w:t>
            </w:r>
          </w:p>
        </w:tc>
        <w:tc>
          <w:tcPr>
            <w:tcW w:w="1870" w:type="dxa"/>
          </w:tcPr>
          <w:p w14:paraId="3D2DAD3E" w14:textId="77777777" w:rsidR="00814A0B" w:rsidRPr="00E207CB" w:rsidRDefault="00814A0B" w:rsidP="0001177E">
            <w:pPr>
              <w:rPr>
                <w:rFonts w:ascii="Calibri" w:hAnsi="Calibri" w:cs="Calibri"/>
              </w:rPr>
            </w:pPr>
            <w:r w:rsidRPr="00E207CB">
              <w:rPr>
                <w:rFonts w:ascii="Calibri" w:hAnsi="Calibri" w:cs="Calibri"/>
              </w:rPr>
              <w:t>82.5 to 84.9% = 3.2</w:t>
            </w:r>
          </w:p>
        </w:tc>
        <w:tc>
          <w:tcPr>
            <w:tcW w:w="1870" w:type="dxa"/>
          </w:tcPr>
          <w:p w14:paraId="3D2DAD3F" w14:textId="77777777" w:rsidR="00814A0B" w:rsidRPr="00E207CB" w:rsidRDefault="00814A0B" w:rsidP="0001177E">
            <w:pPr>
              <w:rPr>
                <w:rFonts w:ascii="Calibri" w:hAnsi="Calibri" w:cs="Calibri"/>
              </w:rPr>
            </w:pPr>
            <w:r w:rsidRPr="00E207CB">
              <w:rPr>
                <w:rFonts w:ascii="Calibri" w:hAnsi="Calibri" w:cs="Calibri"/>
              </w:rPr>
              <w:t>75.0 to 77.4% = 2.9</w:t>
            </w:r>
          </w:p>
        </w:tc>
        <w:tc>
          <w:tcPr>
            <w:tcW w:w="1870" w:type="dxa"/>
          </w:tcPr>
          <w:p w14:paraId="3D2DAD40" w14:textId="77777777" w:rsidR="00814A0B" w:rsidRPr="00E207CB" w:rsidRDefault="00814A0B" w:rsidP="0001177E">
            <w:pPr>
              <w:rPr>
                <w:rFonts w:ascii="Calibri" w:hAnsi="Calibri" w:cs="Calibri"/>
              </w:rPr>
            </w:pPr>
            <w:r w:rsidRPr="00E207CB">
              <w:rPr>
                <w:rFonts w:ascii="Calibri" w:hAnsi="Calibri" w:cs="Calibri"/>
              </w:rPr>
              <w:t>Below 70% = 0.0</w:t>
            </w:r>
          </w:p>
        </w:tc>
      </w:tr>
    </w:tbl>
    <w:p w14:paraId="3D2DAD42" w14:textId="77777777" w:rsidR="007E6481" w:rsidRPr="009B7995" w:rsidRDefault="007E6481" w:rsidP="00251D22">
      <w:pPr>
        <w:rPr>
          <w:rFonts w:ascii="Calibri" w:hAnsi="Calibri" w:cs="Calibri"/>
          <w:i/>
          <w:iCs/>
          <w:sz w:val="22"/>
          <w:szCs w:val="22"/>
        </w:rPr>
      </w:pPr>
    </w:p>
    <w:p w14:paraId="3D2DAD43" w14:textId="77777777" w:rsidR="007E6481" w:rsidRPr="009B7995" w:rsidRDefault="007E6481" w:rsidP="00251D22">
      <w:pPr>
        <w:rPr>
          <w:rFonts w:ascii="Calibri" w:hAnsi="Calibri" w:cs="Calibri"/>
          <w:i/>
          <w:iCs/>
          <w:sz w:val="22"/>
          <w:szCs w:val="22"/>
        </w:rPr>
      </w:pPr>
    </w:p>
    <w:p w14:paraId="3D2DAD44" w14:textId="77777777" w:rsidR="007E6481" w:rsidRPr="009B7995" w:rsidRDefault="007E6481" w:rsidP="00251D22">
      <w:pPr>
        <w:rPr>
          <w:rFonts w:ascii="Calibri" w:hAnsi="Calibri" w:cs="Calibri"/>
          <w:i/>
          <w:iCs/>
          <w:sz w:val="22"/>
          <w:szCs w:val="22"/>
        </w:rPr>
      </w:pPr>
    </w:p>
    <w:p w14:paraId="3D2DAD45" w14:textId="68DE41A7" w:rsidR="00274A92" w:rsidRDefault="00274A92" w:rsidP="00274A92">
      <w:pPr>
        <w:overflowPunct/>
        <w:autoSpaceDE/>
        <w:autoSpaceDN/>
        <w:adjustRightInd/>
        <w:spacing w:before="80" w:after="80"/>
        <w:textAlignment w:val="auto"/>
      </w:pPr>
      <w:r w:rsidRPr="009B7995">
        <w:rPr>
          <w:rFonts w:ascii="Calibri" w:eastAsia="Calibri" w:hAnsi="Calibri"/>
          <w:sz w:val="22"/>
          <w:szCs w:val="22"/>
        </w:rPr>
        <w:t>Graduate Prosthodontics</w:t>
      </w:r>
      <w:r w:rsidRPr="009B7995">
        <w:rPr>
          <w:rFonts w:ascii="Calibri" w:eastAsia="Calibri" w:hAnsi="Calibri"/>
          <w:sz w:val="22"/>
          <w:szCs w:val="22"/>
        </w:rPr>
        <w:tab/>
      </w:r>
      <w:r w:rsidRPr="009B7995">
        <w:rPr>
          <w:rFonts w:ascii="Calibri" w:eastAsia="Calibri" w:hAnsi="Calibri"/>
          <w:sz w:val="22"/>
          <w:szCs w:val="22"/>
        </w:rPr>
        <w:tab/>
      </w:r>
      <w:r w:rsidRPr="009B7995">
        <w:rPr>
          <w:rFonts w:ascii="Calibri" w:eastAsia="Calibri" w:hAnsi="Calibri"/>
          <w:sz w:val="22"/>
          <w:szCs w:val="22"/>
        </w:rPr>
        <w:tab/>
      </w:r>
      <w:r w:rsidRPr="009B7995">
        <w:rPr>
          <w:rFonts w:ascii="Calibri" w:eastAsia="Calibri" w:hAnsi="Calibri"/>
          <w:sz w:val="22"/>
          <w:szCs w:val="22"/>
        </w:rPr>
        <w:tab/>
      </w:r>
      <w:r w:rsidRPr="009B7995">
        <w:rPr>
          <w:rFonts w:ascii="Calibri" w:eastAsia="Calibri" w:hAnsi="Calibri"/>
          <w:sz w:val="22"/>
          <w:szCs w:val="22"/>
        </w:rPr>
        <w:tab/>
      </w:r>
      <w:r w:rsidRPr="009B7995">
        <w:rPr>
          <w:rFonts w:ascii="Calibri" w:eastAsia="Calibri" w:hAnsi="Calibri"/>
          <w:sz w:val="22"/>
          <w:szCs w:val="22"/>
        </w:rPr>
        <w:tab/>
        <w:t>Date:</w:t>
      </w:r>
      <w:r w:rsidRPr="00F65AB8">
        <w:rPr>
          <w:rFonts w:ascii="Calibri" w:eastAsia="Calibri" w:hAnsi="Calibri"/>
          <w:sz w:val="22"/>
          <w:szCs w:val="22"/>
        </w:rPr>
        <w:t xml:space="preserve"> </w:t>
      </w:r>
      <w:r w:rsidR="00F65AB8" w:rsidRPr="00F65AB8">
        <w:t>(</w:t>
      </w:r>
      <w:r w:rsidRPr="00F65AB8">
        <w:tab/>
      </w:r>
      <w:r w:rsidRPr="00F65AB8">
        <w:tab/>
      </w:r>
      <w:r w:rsidRPr="00F65AB8">
        <w:tab/>
      </w:r>
      <w:r w:rsidR="00F65AB8">
        <w:t xml:space="preserve">  </w:t>
      </w:r>
      <w:proofErr w:type="gramStart"/>
      <w:r w:rsidR="00F65AB8">
        <w:t xml:space="preserve"> </w:t>
      </w:r>
      <w:r w:rsidR="00B86268">
        <w:t xml:space="preserve"> </w:t>
      </w:r>
      <w:r w:rsidR="00F65AB8" w:rsidRPr="00F65AB8">
        <w:t>)</w:t>
      </w:r>
      <w:proofErr w:type="gramEnd"/>
    </w:p>
    <w:p w14:paraId="3D2DAD46" w14:textId="3189981C" w:rsidR="00274A92" w:rsidRDefault="00274A92" w:rsidP="00274A92">
      <w:pPr>
        <w:overflowPunct/>
        <w:autoSpaceDE/>
        <w:autoSpaceDN/>
        <w:adjustRightInd/>
        <w:spacing w:before="80" w:after="80"/>
        <w:textAlignment w:val="auto"/>
      </w:pPr>
      <w:proofErr w:type="spellStart"/>
      <w:r w:rsidRPr="009B7995">
        <w:rPr>
          <w:rFonts w:ascii="Calibri" w:eastAsia="Calibri" w:hAnsi="Calibri"/>
          <w:sz w:val="22"/>
          <w:szCs w:val="22"/>
        </w:rPr>
        <w:t>ResD</w:t>
      </w:r>
      <w:proofErr w:type="spellEnd"/>
      <w:r w:rsidRPr="009B7995">
        <w:rPr>
          <w:rFonts w:ascii="Calibri" w:eastAsia="Calibri" w:hAnsi="Calibri"/>
          <w:sz w:val="22"/>
          <w:szCs w:val="22"/>
        </w:rPr>
        <w:t xml:space="preserve"> 580 Seminar</w:t>
      </w:r>
      <w:r w:rsidRPr="009B7995">
        <w:rPr>
          <w:rFonts w:ascii="Calibri" w:eastAsia="Calibri" w:hAnsi="Calibri"/>
          <w:sz w:val="22"/>
          <w:szCs w:val="22"/>
        </w:rPr>
        <w:tab/>
      </w:r>
      <w:r w:rsidRPr="009B7995">
        <w:rPr>
          <w:rFonts w:ascii="Calibri" w:eastAsia="Calibri" w:hAnsi="Calibri"/>
          <w:sz w:val="22"/>
          <w:szCs w:val="22"/>
        </w:rPr>
        <w:tab/>
      </w:r>
      <w:r w:rsidRPr="009B7995">
        <w:rPr>
          <w:rFonts w:ascii="Calibri" w:eastAsia="Calibri" w:hAnsi="Calibri"/>
          <w:sz w:val="22"/>
          <w:szCs w:val="22"/>
        </w:rPr>
        <w:tab/>
      </w:r>
      <w:r w:rsidRPr="009B7995">
        <w:rPr>
          <w:rFonts w:ascii="Calibri" w:eastAsia="Calibri" w:hAnsi="Calibri"/>
          <w:sz w:val="22"/>
          <w:szCs w:val="22"/>
        </w:rPr>
        <w:tab/>
      </w:r>
      <w:r w:rsidRPr="009B7995">
        <w:rPr>
          <w:rFonts w:ascii="Calibri" w:eastAsia="Calibri" w:hAnsi="Calibri"/>
          <w:sz w:val="22"/>
          <w:szCs w:val="22"/>
        </w:rPr>
        <w:tab/>
      </w:r>
      <w:r w:rsidRPr="009B7995">
        <w:rPr>
          <w:rFonts w:ascii="Calibri" w:eastAsia="Calibri" w:hAnsi="Calibri"/>
          <w:sz w:val="22"/>
          <w:szCs w:val="22"/>
        </w:rPr>
        <w:tab/>
      </w:r>
      <w:r w:rsidRPr="009B7995">
        <w:rPr>
          <w:rFonts w:ascii="Calibri" w:eastAsia="Calibri" w:hAnsi="Calibri"/>
          <w:sz w:val="22"/>
          <w:szCs w:val="22"/>
        </w:rPr>
        <w:tab/>
        <w:t>Student:</w:t>
      </w:r>
      <w:r w:rsidR="00F65AB8" w:rsidRPr="00F65AB8">
        <w:t>(</w:t>
      </w:r>
      <w:r w:rsidRPr="00F65AB8">
        <w:tab/>
      </w:r>
      <w:r w:rsidR="00F65AB8" w:rsidRPr="00F65AB8">
        <w:t xml:space="preserve">      </w:t>
      </w:r>
      <w:r w:rsidR="00F65AB8">
        <w:t xml:space="preserve">  </w:t>
      </w:r>
      <w:proofErr w:type="gramStart"/>
      <w:r w:rsidR="00F65AB8">
        <w:t xml:space="preserve"> </w:t>
      </w:r>
      <w:r w:rsidR="00B86268">
        <w:t xml:space="preserve"> </w:t>
      </w:r>
      <w:r w:rsidR="00F65AB8" w:rsidRPr="00F65AB8">
        <w:t>)</w:t>
      </w:r>
      <w:proofErr w:type="gramEnd"/>
    </w:p>
    <w:p w14:paraId="3D2DAD47" w14:textId="069D27FE" w:rsidR="00274A92" w:rsidRPr="00903529" w:rsidRDefault="003E3BD0" w:rsidP="00274A92">
      <w:pPr>
        <w:spacing w:before="80" w:after="80"/>
      </w:pPr>
      <w:r w:rsidRPr="009B7995">
        <w:rPr>
          <w:rFonts w:ascii="Calibri" w:eastAsia="Calibri" w:hAnsi="Calibri"/>
          <w:noProof/>
          <w:sz w:val="22"/>
          <w:szCs w:val="22"/>
        </w:rPr>
        <mc:AlternateContent>
          <mc:Choice Requires="wps">
            <w:drawing>
              <wp:anchor distT="0" distB="0" distL="114300" distR="114300" simplePos="0" relativeHeight="251658240" behindDoc="0" locked="0" layoutInCell="1" allowOverlap="1" wp14:anchorId="3D2DADAB" wp14:editId="41FA4ECB">
                <wp:simplePos x="0" y="0"/>
                <wp:positionH relativeFrom="margin">
                  <wp:posOffset>-38100</wp:posOffset>
                </wp:positionH>
                <wp:positionV relativeFrom="paragraph">
                  <wp:posOffset>52070</wp:posOffset>
                </wp:positionV>
                <wp:extent cx="1952625" cy="200025"/>
                <wp:effectExtent l="19050" t="19050" r="28575" b="28575"/>
                <wp:wrapNone/>
                <wp:docPr id="1" name="Rectangle 1" descr="Treatment Planning Present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2625" cy="2000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57AB4A" id="Rectangle 1" o:spid="_x0000_s1026" alt="Treatment Planning Presentation" style="position:absolute;margin-left:-3pt;margin-top:4.1pt;width:153.75pt;height:1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" filled="f" strokecolor="windowText" strokeweight="2.25pt">
                <v:path arrowok="t"/>
                <w10:wrap anchorx="margin"/>
              </v:rect>
            </w:pict>
          </mc:Fallback>
        </mc:AlternateContent>
      </w:r>
      <w:r w:rsidR="00274A92" w:rsidRPr="009B7995">
        <w:rPr>
          <w:rFonts w:ascii="Calibri" w:eastAsia="Calibri" w:hAnsi="Calibri"/>
          <w:sz w:val="22"/>
          <w:szCs w:val="22"/>
        </w:rPr>
        <w:t>Treatment Planning Presentation</w:t>
      </w:r>
      <w:r w:rsidR="00274A92">
        <w:rPr>
          <w:i/>
        </w:rPr>
        <w:tab/>
      </w:r>
      <w:r w:rsidR="00274A92">
        <w:rPr>
          <w:i/>
        </w:rPr>
        <w:tab/>
      </w:r>
      <w:r w:rsidR="00274A92">
        <w:rPr>
          <w:i/>
        </w:rPr>
        <w:tab/>
      </w:r>
      <w:r w:rsidR="00274A92">
        <w:rPr>
          <w:i/>
        </w:rPr>
        <w:tab/>
      </w:r>
      <w:r w:rsidR="00274A92">
        <w:rPr>
          <w:i/>
        </w:rPr>
        <w:tab/>
      </w:r>
      <w:r w:rsidR="00274A92" w:rsidRPr="009B7995">
        <w:rPr>
          <w:rFonts w:ascii="Calibri" w:eastAsia="Calibri" w:hAnsi="Calibri"/>
          <w:sz w:val="22"/>
          <w:szCs w:val="22"/>
        </w:rPr>
        <w:t>Evaluator:</w:t>
      </w:r>
      <w:r w:rsidR="00F65AB8" w:rsidRPr="00F65AB8">
        <w:t>(</w:t>
      </w:r>
      <w:r w:rsidR="00274A92" w:rsidRPr="00F65AB8">
        <w:tab/>
      </w:r>
      <w:r w:rsidR="00274A92" w:rsidRPr="00F65AB8">
        <w:tab/>
      </w:r>
      <w:r w:rsidR="00F65AB8" w:rsidRPr="00F65AB8">
        <w:t xml:space="preserve"> </w:t>
      </w:r>
      <w:r w:rsidR="00F65AB8">
        <w:t xml:space="preserve"> </w:t>
      </w:r>
      <w:proofErr w:type="gramStart"/>
      <w:r w:rsidR="00F65AB8">
        <w:t xml:space="preserve"> </w:t>
      </w:r>
      <w:r w:rsidR="00B86268">
        <w:t xml:space="preserve"> </w:t>
      </w:r>
      <w:r w:rsidR="00F65AB8" w:rsidRPr="00F65AB8">
        <w:t>)</w:t>
      </w:r>
      <w:proofErr w:type="gramEnd"/>
    </w:p>
    <w:p w14:paraId="3D2DAD48" w14:textId="77777777" w:rsidR="00274A92" w:rsidRPr="00B577EE" w:rsidRDefault="00274A92" w:rsidP="00274A92">
      <w:pPr>
        <w:rPr>
          <w:sz w:val="16"/>
          <w:szCs w:val="16"/>
        </w:rPr>
      </w:pPr>
    </w:p>
    <w:p w14:paraId="3D2DAD49" w14:textId="77777777" w:rsidR="00274A92" w:rsidRPr="009E7508" w:rsidRDefault="00274A92" w:rsidP="008A108D">
      <w:pPr>
        <w:overflowPunct/>
        <w:autoSpaceDE/>
        <w:autoSpaceDN/>
        <w:adjustRightInd/>
        <w:textAlignment w:val="auto"/>
        <w:rPr>
          <w:rFonts w:ascii="Calibri" w:eastAsia="Calibri" w:hAnsi="Calibri"/>
          <w:b/>
          <w:sz w:val="22"/>
          <w:szCs w:val="22"/>
        </w:rPr>
      </w:pPr>
      <w:r w:rsidRPr="009E7508">
        <w:rPr>
          <w:rFonts w:ascii="Calibri" w:eastAsia="Calibri" w:hAnsi="Calibri"/>
          <w:b/>
          <w:sz w:val="22"/>
          <w:szCs w:val="22"/>
        </w:rPr>
        <w:t>PRESENTATION SKILLS</w:t>
      </w:r>
    </w:p>
    <w:p w14:paraId="3D2DAD4A" w14:textId="77777777" w:rsidR="00274A92" w:rsidRPr="0046165F" w:rsidRDefault="00274A92" w:rsidP="00274A92">
      <w:pPr>
        <w:rPr>
          <w:sz w:val="6"/>
          <w:szCs w:val="6"/>
        </w:rPr>
      </w:pPr>
    </w:p>
    <w:p w14:paraId="3D2DAD4B" w14:textId="77777777" w:rsidR="00274A92" w:rsidRPr="009E7508" w:rsidRDefault="00274A92" w:rsidP="008A108D">
      <w:pPr>
        <w:overflowPunct/>
        <w:autoSpaceDE/>
        <w:autoSpaceDN/>
        <w:adjustRightInd/>
        <w:textAlignment w:val="auto"/>
        <w:rPr>
          <w:rFonts w:ascii="Calibri" w:eastAsia="Calibri" w:hAnsi="Calibri"/>
          <w:b/>
          <w:sz w:val="22"/>
          <w:szCs w:val="22"/>
        </w:rPr>
      </w:pPr>
      <w:r w:rsidRPr="009E7508">
        <w:rPr>
          <w:rFonts w:ascii="Calibri" w:eastAsia="Calibri" w:hAnsi="Calibri"/>
          <w:b/>
          <w:sz w:val="22"/>
          <w:szCs w:val="22"/>
        </w:rPr>
        <w:t>Documentation:</w:t>
      </w:r>
      <w:r w:rsidRPr="009E7508">
        <w:rPr>
          <w:rFonts w:ascii="Calibri" w:eastAsia="Calibri" w:hAnsi="Calibri"/>
          <w:b/>
          <w:sz w:val="22"/>
          <w:szCs w:val="22"/>
        </w:rPr>
        <w:tab/>
      </w:r>
      <w:r w:rsidRPr="009E7508">
        <w:rPr>
          <w:rFonts w:ascii="Calibri" w:eastAsia="Calibri" w:hAnsi="Calibri"/>
          <w:b/>
          <w:sz w:val="22"/>
          <w:szCs w:val="22"/>
        </w:rPr>
        <w:tab/>
      </w:r>
      <w:r w:rsidRPr="009E7508">
        <w:rPr>
          <w:rFonts w:ascii="Calibri" w:eastAsia="Calibri" w:hAnsi="Calibri"/>
          <w:b/>
          <w:sz w:val="22"/>
          <w:szCs w:val="22"/>
        </w:rPr>
        <w:tab/>
        <w:t xml:space="preserve">Excellent    </w:t>
      </w:r>
      <w:r w:rsidRPr="009E7508">
        <w:rPr>
          <w:rFonts w:ascii="Calibri" w:eastAsia="Calibri" w:hAnsi="Calibri"/>
          <w:b/>
          <w:sz w:val="22"/>
          <w:szCs w:val="22"/>
        </w:rPr>
        <w:sym w:font="Wingdings" w:char="F0DF"/>
      </w:r>
      <w:r w:rsidRPr="009E7508">
        <w:rPr>
          <w:rFonts w:ascii="Calibri" w:eastAsia="Calibri" w:hAnsi="Calibri"/>
          <w:b/>
          <w:sz w:val="22"/>
          <w:szCs w:val="22"/>
        </w:rPr>
        <w:t xml:space="preserve"> </w:t>
      </w:r>
      <w:r w:rsidRPr="009E7508">
        <w:rPr>
          <w:rFonts w:ascii="Calibri" w:eastAsia="Calibri" w:hAnsi="Calibri"/>
          <w:b/>
          <w:sz w:val="22"/>
          <w:szCs w:val="22"/>
        </w:rPr>
        <w:sym w:font="Wingdings" w:char="F0E0"/>
      </w:r>
      <w:r w:rsidRPr="009E7508">
        <w:rPr>
          <w:rFonts w:ascii="Calibri" w:eastAsia="Calibri" w:hAnsi="Calibri"/>
          <w:b/>
          <w:sz w:val="22"/>
          <w:szCs w:val="22"/>
        </w:rPr>
        <w:t xml:space="preserve">   Unsatisfactory                 Comments</w:t>
      </w:r>
    </w:p>
    <w:p w14:paraId="3D2DAD4C" w14:textId="77777777" w:rsidR="00274A92" w:rsidRDefault="00274A92" w:rsidP="00274A92">
      <w:pPr>
        <w:rPr>
          <w:sz w:val="6"/>
          <w:szCs w:val="6"/>
        </w:rPr>
      </w:pPr>
    </w:p>
    <w:p w14:paraId="3D2DAD4D" w14:textId="77777777" w:rsidR="00274A92" w:rsidRPr="008E76CC" w:rsidRDefault="00274A92" w:rsidP="00274A92">
      <w:pPr>
        <w:rPr>
          <w:sz w:val="6"/>
          <w:szCs w:val="6"/>
        </w:rPr>
      </w:pPr>
    </w:p>
    <w:p w14:paraId="3D2DAD4E" w14:textId="426BF22A" w:rsidR="00274A92" w:rsidRPr="00D13BBE" w:rsidRDefault="00274A92" w:rsidP="00274A92">
      <w:pPr>
        <w:overflowPunct/>
        <w:autoSpaceDE/>
        <w:autoSpaceDN/>
        <w:adjustRightInd/>
        <w:spacing w:before="80" w:after="80"/>
        <w:textAlignment w:val="auto"/>
        <w:rPr>
          <w:u w:val="single"/>
        </w:rPr>
      </w:pPr>
      <w:r w:rsidRPr="009B7995">
        <w:rPr>
          <w:rFonts w:ascii="Calibri" w:eastAsia="Calibri" w:hAnsi="Calibri"/>
          <w:sz w:val="22"/>
          <w:szCs w:val="22"/>
        </w:rPr>
        <w:t>Clinical Data</w:t>
      </w:r>
      <w:r w:rsidRPr="009B7995">
        <w:rPr>
          <w:rFonts w:ascii="Calibri" w:eastAsia="Calibri" w:hAnsi="Calibri"/>
          <w:sz w:val="22"/>
          <w:szCs w:val="22"/>
        </w:rPr>
        <w:tab/>
      </w:r>
      <w:proofErr w:type="gramStart"/>
      <w:r w:rsidRPr="009B7995">
        <w:rPr>
          <w:rFonts w:ascii="Calibri" w:eastAsia="Calibri" w:hAnsi="Calibri"/>
          <w:sz w:val="22"/>
          <w:szCs w:val="22"/>
        </w:rPr>
        <w:tab/>
        <w:t xml:space="preserve">  </w:t>
      </w:r>
      <w:r w:rsidRPr="009B7995">
        <w:rPr>
          <w:rFonts w:ascii="Calibri" w:eastAsia="Calibri" w:hAnsi="Calibri"/>
          <w:sz w:val="22"/>
          <w:szCs w:val="22"/>
        </w:rPr>
        <w:tab/>
      </w:r>
      <w:proofErr w:type="gramEnd"/>
      <w:r w:rsidRPr="009B7995">
        <w:rPr>
          <w:rFonts w:ascii="Calibri" w:eastAsia="Calibri" w:hAnsi="Calibri"/>
          <w:sz w:val="22"/>
          <w:szCs w:val="22"/>
        </w:rPr>
        <w:tab/>
        <w:t xml:space="preserve">      4           3           2           1</w:t>
      </w:r>
      <w:r>
        <w:tab/>
        <w:t xml:space="preserve"> </w:t>
      </w:r>
      <w:proofErr w:type="gramStart"/>
      <w:r>
        <w:t xml:space="preserve">   </w:t>
      </w:r>
      <w:r w:rsidR="006C32A7">
        <w:t>(</w:t>
      </w:r>
      <w:proofErr w:type="gramEnd"/>
      <w:r w:rsidRPr="006C32A7">
        <w:tab/>
        <w:t xml:space="preserve">      </w:t>
      </w:r>
      <w:r w:rsidRPr="006C32A7">
        <w:tab/>
      </w:r>
      <w:r w:rsidR="00FE4AA3" w:rsidRPr="006C32A7">
        <w:t xml:space="preserve">  </w:t>
      </w:r>
      <w:proofErr w:type="gramStart"/>
      <w:r w:rsidR="00FE4AA3" w:rsidRPr="006C32A7">
        <w:t xml:space="preserve">  </w:t>
      </w:r>
      <w:r w:rsidR="006C32A7" w:rsidRPr="006C32A7">
        <w:t>)</w:t>
      </w:r>
      <w:proofErr w:type="gramEnd"/>
    </w:p>
    <w:p w14:paraId="3D2DAD4F" w14:textId="77777777" w:rsidR="00274A92" w:rsidRDefault="00274A92" w:rsidP="00274A92">
      <w:pPr>
        <w:rPr>
          <w:sz w:val="6"/>
          <w:szCs w:val="6"/>
        </w:rPr>
      </w:pPr>
    </w:p>
    <w:p w14:paraId="3D2DAD50" w14:textId="77777777" w:rsidR="00274A92" w:rsidRPr="008E76CC" w:rsidRDefault="00274A92" w:rsidP="00274A92">
      <w:pPr>
        <w:rPr>
          <w:sz w:val="6"/>
          <w:szCs w:val="6"/>
        </w:rPr>
      </w:pPr>
      <w:r w:rsidRPr="008E76CC">
        <w:rPr>
          <w:sz w:val="6"/>
          <w:szCs w:val="6"/>
        </w:rPr>
        <w:tab/>
      </w:r>
    </w:p>
    <w:p w14:paraId="3D2DAD51" w14:textId="6BA184DD" w:rsidR="00274A92" w:rsidRPr="00DA1D95" w:rsidRDefault="00274A92" w:rsidP="00274A92">
      <w:pPr>
        <w:overflowPunct/>
        <w:autoSpaceDE/>
        <w:autoSpaceDN/>
        <w:adjustRightInd/>
        <w:spacing w:before="80" w:after="80"/>
        <w:textAlignment w:val="auto"/>
        <w:rPr>
          <w:u w:val="single"/>
        </w:rPr>
      </w:pPr>
      <w:r w:rsidRPr="009B7995">
        <w:rPr>
          <w:rFonts w:ascii="Calibri" w:eastAsia="Calibri" w:hAnsi="Calibri"/>
          <w:sz w:val="22"/>
          <w:szCs w:val="22"/>
        </w:rPr>
        <w:t>Photographs</w:t>
      </w:r>
      <w:r w:rsidRPr="009B7995">
        <w:rPr>
          <w:rFonts w:ascii="Calibri" w:eastAsia="Calibri" w:hAnsi="Calibri"/>
          <w:sz w:val="22"/>
          <w:szCs w:val="22"/>
        </w:rPr>
        <w:tab/>
      </w:r>
      <w:r w:rsidRPr="009B7995">
        <w:rPr>
          <w:rFonts w:ascii="Calibri" w:eastAsia="Calibri" w:hAnsi="Calibri"/>
          <w:sz w:val="22"/>
          <w:szCs w:val="22"/>
        </w:rPr>
        <w:tab/>
      </w:r>
      <w:r w:rsidRPr="009B7995">
        <w:rPr>
          <w:rFonts w:ascii="Calibri" w:eastAsia="Calibri" w:hAnsi="Calibri"/>
          <w:sz w:val="22"/>
          <w:szCs w:val="22"/>
        </w:rPr>
        <w:tab/>
      </w:r>
      <w:r w:rsidRPr="009B7995">
        <w:rPr>
          <w:rFonts w:ascii="Calibri" w:eastAsia="Calibri" w:hAnsi="Calibri"/>
          <w:sz w:val="22"/>
          <w:szCs w:val="22"/>
        </w:rPr>
        <w:tab/>
        <w:t xml:space="preserve">      4           3           2           1</w:t>
      </w:r>
      <w:r>
        <w:tab/>
        <w:t xml:space="preserve"> </w:t>
      </w:r>
      <w:proofErr w:type="gramStart"/>
      <w:r>
        <w:t xml:space="preserve">   </w:t>
      </w:r>
      <w:r w:rsidR="006C32A7">
        <w:t>(</w:t>
      </w:r>
      <w:proofErr w:type="gramEnd"/>
      <w:r w:rsidRPr="006C32A7">
        <w:tab/>
      </w:r>
      <w:r w:rsidRPr="006C32A7">
        <w:tab/>
      </w:r>
      <w:r w:rsidRPr="006C32A7">
        <w:tab/>
      </w:r>
      <w:r w:rsidR="006C32A7" w:rsidRPr="006C32A7">
        <w:t xml:space="preserve">  </w:t>
      </w:r>
      <w:proofErr w:type="gramStart"/>
      <w:r w:rsidR="006C32A7" w:rsidRPr="006C32A7">
        <w:t xml:space="preserve">  )</w:t>
      </w:r>
      <w:proofErr w:type="gramEnd"/>
    </w:p>
    <w:p w14:paraId="3D2DAD52" w14:textId="77777777" w:rsidR="00274A92" w:rsidRDefault="00274A92" w:rsidP="00274A92">
      <w:pPr>
        <w:rPr>
          <w:sz w:val="6"/>
          <w:szCs w:val="6"/>
        </w:rPr>
      </w:pPr>
    </w:p>
    <w:p w14:paraId="3D2DAD53" w14:textId="77777777" w:rsidR="00274A92" w:rsidRPr="008E76CC" w:rsidRDefault="00274A92" w:rsidP="00274A92">
      <w:pPr>
        <w:rPr>
          <w:sz w:val="6"/>
          <w:szCs w:val="6"/>
        </w:rPr>
      </w:pPr>
    </w:p>
    <w:p w14:paraId="3D2DAD54" w14:textId="15CDA646" w:rsidR="00274A92" w:rsidRDefault="00274A92" w:rsidP="00274A92">
      <w:pPr>
        <w:overflowPunct/>
        <w:autoSpaceDE/>
        <w:autoSpaceDN/>
        <w:adjustRightInd/>
        <w:spacing w:before="80" w:after="80"/>
        <w:textAlignment w:val="auto"/>
      </w:pPr>
      <w:r w:rsidRPr="009B7995">
        <w:rPr>
          <w:rFonts w:ascii="Calibri" w:eastAsia="Calibri" w:hAnsi="Calibri"/>
          <w:sz w:val="22"/>
          <w:szCs w:val="22"/>
        </w:rPr>
        <w:t>Radiographs</w:t>
      </w:r>
      <w:r w:rsidRPr="009B7995">
        <w:rPr>
          <w:rFonts w:ascii="Calibri" w:eastAsia="Calibri" w:hAnsi="Calibri"/>
          <w:sz w:val="22"/>
          <w:szCs w:val="22"/>
        </w:rPr>
        <w:tab/>
      </w:r>
      <w:r w:rsidRPr="009B7995">
        <w:rPr>
          <w:rFonts w:ascii="Calibri" w:eastAsia="Calibri" w:hAnsi="Calibri"/>
          <w:sz w:val="22"/>
          <w:szCs w:val="22"/>
        </w:rPr>
        <w:tab/>
      </w:r>
      <w:r w:rsidRPr="009B7995">
        <w:rPr>
          <w:rFonts w:ascii="Calibri" w:eastAsia="Calibri" w:hAnsi="Calibri"/>
          <w:sz w:val="22"/>
          <w:szCs w:val="22"/>
        </w:rPr>
        <w:tab/>
      </w:r>
      <w:r w:rsidRPr="009B7995">
        <w:rPr>
          <w:rFonts w:ascii="Calibri" w:eastAsia="Calibri" w:hAnsi="Calibri"/>
          <w:sz w:val="22"/>
          <w:szCs w:val="22"/>
        </w:rPr>
        <w:tab/>
        <w:t xml:space="preserve">      4           3           2           1</w:t>
      </w:r>
      <w:r>
        <w:tab/>
        <w:t xml:space="preserve"> </w:t>
      </w:r>
      <w:proofErr w:type="gramStart"/>
      <w:r>
        <w:t xml:space="preserve">   </w:t>
      </w:r>
      <w:r w:rsidR="006C32A7">
        <w:t>(</w:t>
      </w:r>
      <w:proofErr w:type="gramEnd"/>
      <w:r w:rsidRPr="006C32A7">
        <w:tab/>
      </w:r>
      <w:r w:rsidRPr="006C32A7">
        <w:tab/>
      </w:r>
      <w:r w:rsidRPr="006C32A7">
        <w:tab/>
      </w:r>
      <w:r w:rsidR="006C32A7" w:rsidRPr="006C32A7">
        <w:t xml:space="preserve">  </w:t>
      </w:r>
      <w:proofErr w:type="gramStart"/>
      <w:r w:rsidR="006C32A7" w:rsidRPr="006C32A7">
        <w:t xml:space="preserve">  )</w:t>
      </w:r>
      <w:proofErr w:type="gramEnd"/>
    </w:p>
    <w:p w14:paraId="3D2DAD55" w14:textId="77777777" w:rsidR="00274A92" w:rsidRDefault="00274A92" w:rsidP="00274A92">
      <w:pPr>
        <w:rPr>
          <w:sz w:val="6"/>
          <w:szCs w:val="6"/>
        </w:rPr>
      </w:pPr>
    </w:p>
    <w:p w14:paraId="3D2DAD56" w14:textId="77777777" w:rsidR="00274A92" w:rsidRPr="003D0EA4" w:rsidRDefault="00274A92" w:rsidP="00274A92">
      <w:pPr>
        <w:rPr>
          <w:sz w:val="6"/>
          <w:szCs w:val="6"/>
        </w:rPr>
      </w:pPr>
    </w:p>
    <w:p w14:paraId="3D2DAD57" w14:textId="2BBB47CA" w:rsidR="00274A92" w:rsidRPr="000F7600" w:rsidRDefault="00274A92" w:rsidP="00274A92">
      <w:pPr>
        <w:rPr>
          <w:u w:val="single"/>
        </w:rPr>
      </w:pPr>
      <w:r w:rsidRPr="009B7995">
        <w:rPr>
          <w:rFonts w:ascii="Calibri" w:eastAsia="Calibri" w:hAnsi="Calibri"/>
          <w:sz w:val="22"/>
          <w:szCs w:val="22"/>
        </w:rPr>
        <w:t>Charting</w:t>
      </w:r>
      <w:r w:rsidRPr="009B7995">
        <w:rPr>
          <w:rFonts w:ascii="Calibri" w:eastAsia="Calibri" w:hAnsi="Calibri"/>
          <w:sz w:val="22"/>
          <w:szCs w:val="22"/>
        </w:rPr>
        <w:tab/>
      </w:r>
      <w:r w:rsidRPr="009B7995">
        <w:rPr>
          <w:rFonts w:ascii="Calibri" w:eastAsia="Calibri" w:hAnsi="Calibri"/>
          <w:sz w:val="22"/>
          <w:szCs w:val="22"/>
        </w:rPr>
        <w:tab/>
      </w:r>
      <w:r w:rsidRPr="009B7995">
        <w:rPr>
          <w:rFonts w:ascii="Calibri" w:eastAsia="Calibri" w:hAnsi="Calibri"/>
          <w:sz w:val="22"/>
          <w:szCs w:val="22"/>
        </w:rPr>
        <w:tab/>
      </w:r>
      <w:r w:rsidRPr="009B7995">
        <w:rPr>
          <w:rFonts w:ascii="Calibri" w:eastAsia="Calibri" w:hAnsi="Calibri"/>
          <w:sz w:val="22"/>
          <w:szCs w:val="22"/>
        </w:rPr>
        <w:tab/>
        <w:t xml:space="preserve">      4           3           2           1</w:t>
      </w:r>
      <w:r>
        <w:tab/>
        <w:t xml:space="preserve"> </w:t>
      </w:r>
      <w:proofErr w:type="gramStart"/>
      <w:r>
        <w:t xml:space="preserve">   </w:t>
      </w:r>
      <w:r w:rsidR="006C32A7">
        <w:t>(</w:t>
      </w:r>
      <w:proofErr w:type="gramEnd"/>
      <w:r w:rsidRPr="006C32A7">
        <w:tab/>
      </w:r>
      <w:r w:rsidRPr="006C32A7">
        <w:tab/>
      </w:r>
      <w:r w:rsidRPr="006C32A7">
        <w:tab/>
      </w:r>
      <w:r w:rsidR="006C32A7" w:rsidRPr="006C32A7">
        <w:t xml:space="preserve">  </w:t>
      </w:r>
      <w:proofErr w:type="gramStart"/>
      <w:r w:rsidR="006C32A7" w:rsidRPr="006C32A7">
        <w:t xml:space="preserve">  )</w:t>
      </w:r>
      <w:proofErr w:type="gramEnd"/>
    </w:p>
    <w:p w14:paraId="3D2DAD58" w14:textId="77777777" w:rsidR="00274A92" w:rsidRDefault="00274A92" w:rsidP="00274A92">
      <w:pPr>
        <w:rPr>
          <w:sz w:val="6"/>
          <w:szCs w:val="6"/>
        </w:rPr>
      </w:pPr>
    </w:p>
    <w:p w14:paraId="3D2DAD59" w14:textId="77777777" w:rsidR="00274A92" w:rsidRPr="008E76CC" w:rsidRDefault="00274A92" w:rsidP="00274A92">
      <w:pPr>
        <w:rPr>
          <w:sz w:val="6"/>
          <w:szCs w:val="6"/>
        </w:rPr>
      </w:pPr>
    </w:p>
    <w:p w14:paraId="3D2DAD5A" w14:textId="323D85D7" w:rsidR="00274A92" w:rsidRDefault="00274A92" w:rsidP="00274A92">
      <w:pPr>
        <w:overflowPunct/>
        <w:autoSpaceDE/>
        <w:autoSpaceDN/>
        <w:adjustRightInd/>
        <w:spacing w:before="80" w:after="80"/>
        <w:textAlignment w:val="auto"/>
      </w:pPr>
      <w:r w:rsidRPr="009B7995">
        <w:rPr>
          <w:rFonts w:ascii="Calibri" w:eastAsia="Calibri" w:hAnsi="Calibri"/>
          <w:sz w:val="22"/>
          <w:szCs w:val="22"/>
        </w:rPr>
        <w:t>Other Materials</w:t>
      </w:r>
      <w:r w:rsidRPr="009B7995">
        <w:rPr>
          <w:rFonts w:ascii="Calibri" w:eastAsia="Calibri" w:hAnsi="Calibri"/>
          <w:sz w:val="22"/>
          <w:szCs w:val="22"/>
        </w:rPr>
        <w:tab/>
      </w:r>
      <w:r w:rsidRPr="009B7995">
        <w:rPr>
          <w:rFonts w:ascii="Calibri" w:eastAsia="Calibri" w:hAnsi="Calibri"/>
          <w:sz w:val="22"/>
          <w:szCs w:val="22"/>
        </w:rPr>
        <w:tab/>
      </w:r>
      <w:r w:rsidRPr="009B7995">
        <w:rPr>
          <w:rFonts w:ascii="Calibri" w:eastAsia="Calibri" w:hAnsi="Calibri"/>
          <w:sz w:val="22"/>
          <w:szCs w:val="22"/>
        </w:rPr>
        <w:tab/>
      </w:r>
      <w:r w:rsidRPr="009B7995">
        <w:rPr>
          <w:rFonts w:ascii="Calibri" w:eastAsia="Calibri" w:hAnsi="Calibri"/>
          <w:sz w:val="22"/>
          <w:szCs w:val="22"/>
        </w:rPr>
        <w:tab/>
        <w:t xml:space="preserve">      4           3           2           1</w:t>
      </w:r>
      <w:r>
        <w:tab/>
        <w:t xml:space="preserve"> </w:t>
      </w:r>
      <w:proofErr w:type="gramStart"/>
      <w:r>
        <w:t xml:space="preserve">   </w:t>
      </w:r>
      <w:r w:rsidR="006C32A7">
        <w:t>(</w:t>
      </w:r>
      <w:proofErr w:type="gramEnd"/>
      <w:r w:rsidRPr="006C32A7">
        <w:tab/>
      </w:r>
      <w:r w:rsidRPr="006C32A7">
        <w:tab/>
      </w:r>
      <w:r w:rsidRPr="006C32A7">
        <w:tab/>
      </w:r>
      <w:r w:rsidR="006C32A7">
        <w:t xml:space="preserve">  </w:t>
      </w:r>
      <w:proofErr w:type="gramStart"/>
      <w:r w:rsidR="006C32A7">
        <w:t xml:space="preserve">  </w:t>
      </w:r>
      <w:r w:rsidR="006C32A7" w:rsidRPr="006C32A7">
        <w:t>)</w:t>
      </w:r>
      <w:proofErr w:type="gramEnd"/>
    </w:p>
    <w:p w14:paraId="3D2DAD5B" w14:textId="77777777" w:rsidR="00274A92" w:rsidRPr="00052986" w:rsidRDefault="00274A92" w:rsidP="00274A92">
      <w:pPr>
        <w:rPr>
          <w:i/>
          <w:sz w:val="18"/>
          <w:szCs w:val="18"/>
        </w:rPr>
      </w:pPr>
      <w:r w:rsidRPr="00052986">
        <w:rPr>
          <w:i/>
          <w:sz w:val="18"/>
          <w:szCs w:val="18"/>
        </w:rPr>
        <w:t>(</w:t>
      </w:r>
      <w:r w:rsidRPr="009B7995">
        <w:rPr>
          <w:rFonts w:ascii="Calibri" w:hAnsi="Calibri" w:cs="Calibri"/>
          <w:i/>
          <w:sz w:val="22"/>
          <w:szCs w:val="22"/>
        </w:rPr>
        <w:t>Mounted casts, diagnostic wax-up, set-up, handouts, etc.</w:t>
      </w:r>
      <w:r w:rsidRPr="00052986">
        <w:rPr>
          <w:i/>
          <w:sz w:val="18"/>
          <w:szCs w:val="18"/>
        </w:rPr>
        <w:t>)</w:t>
      </w:r>
    </w:p>
    <w:p w14:paraId="3D2DAD5C" w14:textId="77777777" w:rsidR="00274A92" w:rsidRDefault="00274A92" w:rsidP="00274A92">
      <w:pPr>
        <w:rPr>
          <w:sz w:val="6"/>
          <w:szCs w:val="6"/>
        </w:rPr>
      </w:pPr>
    </w:p>
    <w:p w14:paraId="3D2DAD5D" w14:textId="77777777" w:rsidR="00274A92" w:rsidRPr="008E76CC" w:rsidRDefault="00274A92" w:rsidP="00274A92">
      <w:pPr>
        <w:rPr>
          <w:sz w:val="6"/>
          <w:szCs w:val="6"/>
        </w:rPr>
      </w:pPr>
    </w:p>
    <w:p w14:paraId="3D2DAD5E" w14:textId="2FB5A8F5" w:rsidR="00274A92" w:rsidRDefault="00274A92" w:rsidP="00274A92">
      <w:pPr>
        <w:overflowPunct/>
        <w:autoSpaceDE/>
        <w:autoSpaceDN/>
        <w:adjustRightInd/>
        <w:spacing w:before="80" w:after="80"/>
        <w:textAlignment w:val="auto"/>
      </w:pPr>
      <w:r w:rsidRPr="009B7995">
        <w:rPr>
          <w:rFonts w:ascii="Calibri" w:eastAsia="Calibri" w:hAnsi="Calibri"/>
          <w:sz w:val="22"/>
          <w:szCs w:val="22"/>
        </w:rPr>
        <w:t>Quality</w:t>
      </w:r>
      <w:r w:rsidRPr="009B7995">
        <w:rPr>
          <w:rFonts w:ascii="Calibri" w:eastAsia="Calibri" w:hAnsi="Calibri"/>
          <w:sz w:val="22"/>
          <w:szCs w:val="22"/>
        </w:rPr>
        <w:tab/>
      </w:r>
      <w:r w:rsidRPr="009B7995">
        <w:rPr>
          <w:rFonts w:ascii="Calibri" w:eastAsia="Calibri" w:hAnsi="Calibri"/>
          <w:sz w:val="22"/>
          <w:szCs w:val="22"/>
        </w:rPr>
        <w:tab/>
      </w:r>
      <w:r w:rsidRPr="009B7995">
        <w:rPr>
          <w:rFonts w:ascii="Calibri" w:eastAsia="Calibri" w:hAnsi="Calibri"/>
          <w:sz w:val="22"/>
          <w:szCs w:val="22"/>
        </w:rPr>
        <w:tab/>
      </w:r>
      <w:r w:rsidRPr="009B7995">
        <w:rPr>
          <w:rFonts w:ascii="Calibri" w:eastAsia="Calibri" w:hAnsi="Calibri"/>
          <w:sz w:val="22"/>
          <w:szCs w:val="22"/>
        </w:rPr>
        <w:tab/>
      </w:r>
      <w:r w:rsidRPr="009B7995">
        <w:rPr>
          <w:rFonts w:ascii="Calibri" w:eastAsia="Calibri" w:hAnsi="Calibri"/>
          <w:sz w:val="22"/>
          <w:szCs w:val="22"/>
        </w:rPr>
        <w:tab/>
        <w:t xml:space="preserve">      4           3           2           1</w:t>
      </w:r>
      <w:r>
        <w:tab/>
        <w:t xml:space="preserve"> </w:t>
      </w:r>
      <w:proofErr w:type="gramStart"/>
      <w:r>
        <w:t xml:space="preserve">   </w:t>
      </w:r>
      <w:r w:rsidR="006C32A7">
        <w:t>(</w:t>
      </w:r>
      <w:proofErr w:type="gramEnd"/>
      <w:r w:rsidRPr="006C32A7">
        <w:tab/>
      </w:r>
      <w:r w:rsidRPr="006C32A7">
        <w:tab/>
      </w:r>
      <w:r w:rsidRPr="006C32A7">
        <w:tab/>
      </w:r>
      <w:r w:rsidR="006C32A7" w:rsidRPr="006C32A7">
        <w:t xml:space="preserve">  </w:t>
      </w:r>
      <w:proofErr w:type="gramStart"/>
      <w:r w:rsidR="006C32A7" w:rsidRPr="006C32A7">
        <w:t xml:space="preserve">  )</w:t>
      </w:r>
      <w:proofErr w:type="gramEnd"/>
    </w:p>
    <w:p w14:paraId="3D2DAD5F" w14:textId="77777777" w:rsidR="00274A92" w:rsidRDefault="00274A92" w:rsidP="00274A92">
      <w:pPr>
        <w:rPr>
          <w:i/>
          <w:sz w:val="18"/>
          <w:szCs w:val="18"/>
        </w:rPr>
      </w:pPr>
      <w:r w:rsidRPr="00052986">
        <w:rPr>
          <w:i/>
          <w:sz w:val="18"/>
          <w:szCs w:val="18"/>
        </w:rPr>
        <w:t>(</w:t>
      </w:r>
      <w:r w:rsidRPr="009B7995">
        <w:rPr>
          <w:rFonts w:ascii="Calibri" w:hAnsi="Calibri" w:cs="Calibri"/>
          <w:i/>
          <w:sz w:val="22"/>
          <w:szCs w:val="22"/>
        </w:rPr>
        <w:t>slide presentation, color, font, layout, spelling, etc.</w:t>
      </w:r>
      <w:r w:rsidRPr="00052986">
        <w:rPr>
          <w:i/>
          <w:sz w:val="18"/>
          <w:szCs w:val="18"/>
        </w:rPr>
        <w:t>)</w:t>
      </w:r>
    </w:p>
    <w:p w14:paraId="3D2DAD60" w14:textId="77777777" w:rsidR="00274A92" w:rsidRPr="00B577EE" w:rsidRDefault="00274A92" w:rsidP="00274A92">
      <w:pPr>
        <w:rPr>
          <w:i/>
          <w:sz w:val="16"/>
          <w:szCs w:val="16"/>
        </w:rPr>
      </w:pPr>
    </w:p>
    <w:p w14:paraId="3D2DAD61" w14:textId="77777777" w:rsidR="00274A92" w:rsidRDefault="00274A92" w:rsidP="00274A92">
      <w:pPr>
        <w:rPr>
          <w:b/>
          <w:u w:val="single"/>
        </w:rPr>
      </w:pPr>
    </w:p>
    <w:p w14:paraId="3D2DAD62" w14:textId="77777777" w:rsidR="00274A92" w:rsidRPr="00EA435A" w:rsidRDefault="00274A92" w:rsidP="008A108D">
      <w:pPr>
        <w:overflowPunct/>
        <w:autoSpaceDE/>
        <w:autoSpaceDN/>
        <w:adjustRightInd/>
        <w:textAlignment w:val="auto"/>
        <w:rPr>
          <w:rFonts w:ascii="Calibri" w:eastAsia="Calibri" w:hAnsi="Calibri"/>
          <w:b/>
          <w:sz w:val="22"/>
          <w:szCs w:val="22"/>
        </w:rPr>
      </w:pPr>
      <w:r w:rsidRPr="00EA435A">
        <w:rPr>
          <w:rFonts w:ascii="Calibri" w:eastAsia="Calibri" w:hAnsi="Calibri"/>
          <w:b/>
          <w:sz w:val="22"/>
          <w:szCs w:val="22"/>
        </w:rPr>
        <w:t>PREPARATION</w:t>
      </w:r>
    </w:p>
    <w:p w14:paraId="3D2DAD63" w14:textId="77777777" w:rsidR="00274A92" w:rsidRPr="0046165F" w:rsidRDefault="00274A92" w:rsidP="00274A92">
      <w:pPr>
        <w:rPr>
          <w:b/>
          <w:sz w:val="6"/>
          <w:szCs w:val="6"/>
          <w:u w:val="single"/>
        </w:rPr>
      </w:pPr>
    </w:p>
    <w:p w14:paraId="3D2DAD64" w14:textId="77777777" w:rsidR="00274A92" w:rsidRPr="00EA435A" w:rsidRDefault="00274A92" w:rsidP="008A108D">
      <w:pPr>
        <w:overflowPunct/>
        <w:autoSpaceDE/>
        <w:autoSpaceDN/>
        <w:adjustRightInd/>
        <w:textAlignment w:val="auto"/>
        <w:rPr>
          <w:rFonts w:ascii="Calibri" w:eastAsia="Calibri" w:hAnsi="Calibri"/>
          <w:b/>
          <w:sz w:val="22"/>
          <w:szCs w:val="22"/>
        </w:rPr>
      </w:pPr>
      <w:r w:rsidRPr="00EA435A">
        <w:rPr>
          <w:rFonts w:ascii="Calibri" w:eastAsia="Calibri" w:hAnsi="Calibri"/>
          <w:b/>
          <w:sz w:val="22"/>
          <w:szCs w:val="22"/>
        </w:rPr>
        <w:t>Knowledge of:</w:t>
      </w:r>
      <w:r w:rsidRPr="00EA435A">
        <w:rPr>
          <w:rFonts w:ascii="Calibri" w:eastAsia="Calibri" w:hAnsi="Calibri"/>
          <w:b/>
          <w:sz w:val="22"/>
          <w:szCs w:val="22"/>
        </w:rPr>
        <w:tab/>
      </w:r>
      <w:r w:rsidRPr="00EA435A">
        <w:rPr>
          <w:rFonts w:ascii="Calibri" w:eastAsia="Calibri" w:hAnsi="Calibri"/>
          <w:b/>
          <w:sz w:val="22"/>
          <w:szCs w:val="22"/>
        </w:rPr>
        <w:tab/>
      </w:r>
      <w:r w:rsidRPr="00EA435A">
        <w:rPr>
          <w:rFonts w:ascii="Calibri" w:eastAsia="Calibri" w:hAnsi="Calibri"/>
          <w:b/>
          <w:sz w:val="22"/>
          <w:szCs w:val="22"/>
        </w:rPr>
        <w:tab/>
      </w:r>
      <w:proofErr w:type="gramStart"/>
      <w:r w:rsidRPr="00EA435A">
        <w:rPr>
          <w:rFonts w:ascii="Calibri" w:eastAsia="Calibri" w:hAnsi="Calibri"/>
          <w:b/>
          <w:sz w:val="22"/>
          <w:szCs w:val="22"/>
        </w:rPr>
        <w:tab/>
        <w:t xml:space="preserve">  Excellent</w:t>
      </w:r>
      <w:proofErr w:type="gramEnd"/>
      <w:r w:rsidRPr="00EA435A">
        <w:rPr>
          <w:rFonts w:ascii="Calibri" w:eastAsia="Calibri" w:hAnsi="Calibri"/>
          <w:b/>
          <w:sz w:val="22"/>
          <w:szCs w:val="22"/>
        </w:rPr>
        <w:t xml:space="preserve">    </w:t>
      </w:r>
      <w:r w:rsidRPr="00EA435A">
        <w:rPr>
          <w:rFonts w:ascii="Calibri" w:eastAsia="Calibri" w:hAnsi="Calibri"/>
          <w:b/>
          <w:sz w:val="22"/>
          <w:szCs w:val="22"/>
        </w:rPr>
        <w:sym w:font="Wingdings" w:char="F0DF"/>
      </w:r>
      <w:r w:rsidRPr="00EA435A">
        <w:rPr>
          <w:rFonts w:ascii="Calibri" w:eastAsia="Calibri" w:hAnsi="Calibri"/>
          <w:b/>
          <w:sz w:val="22"/>
          <w:szCs w:val="22"/>
        </w:rPr>
        <w:t xml:space="preserve"> </w:t>
      </w:r>
      <w:r w:rsidRPr="00EA435A">
        <w:rPr>
          <w:rFonts w:ascii="Calibri" w:eastAsia="Calibri" w:hAnsi="Calibri"/>
          <w:b/>
          <w:sz w:val="22"/>
          <w:szCs w:val="22"/>
        </w:rPr>
        <w:sym w:font="Wingdings" w:char="F0E0"/>
      </w:r>
      <w:r w:rsidRPr="00EA435A">
        <w:rPr>
          <w:rFonts w:ascii="Calibri" w:eastAsia="Calibri" w:hAnsi="Calibri"/>
          <w:b/>
          <w:sz w:val="22"/>
          <w:szCs w:val="22"/>
        </w:rPr>
        <w:t xml:space="preserve">   Unsatisfactory </w:t>
      </w:r>
      <w:r w:rsidRPr="00EA435A">
        <w:rPr>
          <w:rFonts w:ascii="Calibri" w:eastAsia="Calibri" w:hAnsi="Calibri"/>
          <w:b/>
          <w:sz w:val="22"/>
          <w:szCs w:val="22"/>
        </w:rPr>
        <w:tab/>
        <w:t xml:space="preserve">     Comments</w:t>
      </w:r>
    </w:p>
    <w:p w14:paraId="3D2DAD65" w14:textId="77777777" w:rsidR="00274A92" w:rsidRDefault="00274A92" w:rsidP="00274A92">
      <w:pPr>
        <w:rPr>
          <w:b/>
          <w:sz w:val="6"/>
          <w:szCs w:val="6"/>
          <w:u w:val="single"/>
        </w:rPr>
      </w:pPr>
    </w:p>
    <w:p w14:paraId="3D2DAD66" w14:textId="77777777" w:rsidR="00274A92" w:rsidRPr="00F06104" w:rsidRDefault="00274A92" w:rsidP="00274A92">
      <w:pPr>
        <w:rPr>
          <w:b/>
          <w:sz w:val="6"/>
          <w:szCs w:val="6"/>
          <w:u w:val="single"/>
        </w:rPr>
      </w:pPr>
    </w:p>
    <w:p w14:paraId="3D2DAD67" w14:textId="33A5828E" w:rsidR="00274A92" w:rsidRPr="00D13BBE" w:rsidRDefault="00274A92" w:rsidP="00274A92">
      <w:pPr>
        <w:overflowPunct/>
        <w:autoSpaceDE/>
        <w:autoSpaceDN/>
        <w:adjustRightInd/>
        <w:spacing w:before="80" w:after="80"/>
        <w:textAlignment w:val="auto"/>
        <w:rPr>
          <w:u w:val="single"/>
        </w:rPr>
      </w:pPr>
      <w:r w:rsidRPr="009B7995">
        <w:rPr>
          <w:rFonts w:ascii="Calibri" w:eastAsia="Calibri" w:hAnsi="Calibri"/>
          <w:sz w:val="22"/>
          <w:szCs w:val="22"/>
        </w:rPr>
        <w:t xml:space="preserve">Diagnosis and </w:t>
      </w:r>
      <w:proofErr w:type="gramStart"/>
      <w:r w:rsidRPr="009B7995">
        <w:rPr>
          <w:rFonts w:ascii="Calibri" w:eastAsia="Calibri" w:hAnsi="Calibri"/>
          <w:sz w:val="22"/>
          <w:szCs w:val="22"/>
        </w:rPr>
        <w:t xml:space="preserve">Prognosis  </w:t>
      </w:r>
      <w:r w:rsidRPr="009B7995">
        <w:rPr>
          <w:rFonts w:ascii="Calibri" w:eastAsia="Calibri" w:hAnsi="Calibri"/>
          <w:sz w:val="22"/>
          <w:szCs w:val="22"/>
        </w:rPr>
        <w:tab/>
      </w:r>
      <w:proofErr w:type="gramEnd"/>
      <w:r w:rsidRPr="009B7995">
        <w:rPr>
          <w:rFonts w:ascii="Calibri" w:eastAsia="Calibri" w:hAnsi="Calibri"/>
          <w:sz w:val="22"/>
          <w:szCs w:val="22"/>
        </w:rPr>
        <w:tab/>
        <w:t xml:space="preserve">      4           3           2           1</w:t>
      </w:r>
      <w:r>
        <w:tab/>
        <w:t xml:space="preserve"> </w:t>
      </w:r>
      <w:proofErr w:type="gramStart"/>
      <w:r>
        <w:t xml:space="preserve">   </w:t>
      </w:r>
      <w:r w:rsidR="00EA435A">
        <w:t>(</w:t>
      </w:r>
      <w:proofErr w:type="gramEnd"/>
      <w:r w:rsidRPr="00EA435A">
        <w:tab/>
        <w:t xml:space="preserve">      </w:t>
      </w:r>
      <w:r w:rsidRPr="00EA435A">
        <w:tab/>
      </w:r>
      <w:r w:rsidR="00FE4AA3" w:rsidRPr="00EA435A">
        <w:t xml:space="preserve">  </w:t>
      </w:r>
      <w:proofErr w:type="gramStart"/>
      <w:r w:rsidR="00FE4AA3" w:rsidRPr="00EA435A">
        <w:t xml:space="preserve">  </w:t>
      </w:r>
      <w:r w:rsidR="00EA435A" w:rsidRPr="00EA435A">
        <w:t>)</w:t>
      </w:r>
      <w:proofErr w:type="gramEnd"/>
    </w:p>
    <w:p w14:paraId="3D2DAD68" w14:textId="77777777" w:rsidR="00274A92" w:rsidRDefault="00274A92" w:rsidP="00274A92">
      <w:pPr>
        <w:rPr>
          <w:sz w:val="6"/>
          <w:szCs w:val="6"/>
        </w:rPr>
      </w:pPr>
    </w:p>
    <w:p w14:paraId="3D2DAD69" w14:textId="77777777" w:rsidR="00274A92" w:rsidRPr="008E76CC" w:rsidRDefault="00274A92" w:rsidP="00274A92">
      <w:pPr>
        <w:rPr>
          <w:sz w:val="6"/>
          <w:szCs w:val="6"/>
        </w:rPr>
      </w:pPr>
      <w:r w:rsidRPr="008E76CC">
        <w:rPr>
          <w:sz w:val="6"/>
          <w:szCs w:val="6"/>
        </w:rPr>
        <w:tab/>
      </w:r>
    </w:p>
    <w:p w14:paraId="3D2DAD6A" w14:textId="2E1BD3CE" w:rsidR="00274A92" w:rsidRPr="00DA1D95" w:rsidRDefault="00274A92" w:rsidP="00274A92">
      <w:pPr>
        <w:overflowPunct/>
        <w:autoSpaceDE/>
        <w:autoSpaceDN/>
        <w:adjustRightInd/>
        <w:spacing w:before="80" w:after="80"/>
        <w:textAlignment w:val="auto"/>
        <w:rPr>
          <w:u w:val="single"/>
        </w:rPr>
      </w:pPr>
      <w:r w:rsidRPr="009B7995">
        <w:rPr>
          <w:rFonts w:ascii="Calibri" w:eastAsia="Calibri" w:hAnsi="Calibri"/>
          <w:sz w:val="22"/>
          <w:szCs w:val="22"/>
        </w:rPr>
        <w:t>Treatment Planning</w:t>
      </w:r>
      <w:r w:rsidRPr="009B7995">
        <w:rPr>
          <w:rFonts w:ascii="Calibri" w:eastAsia="Calibri" w:hAnsi="Calibri"/>
          <w:sz w:val="22"/>
          <w:szCs w:val="22"/>
        </w:rPr>
        <w:tab/>
      </w:r>
      <w:r w:rsidRPr="009B7995">
        <w:rPr>
          <w:rFonts w:ascii="Calibri" w:eastAsia="Calibri" w:hAnsi="Calibri"/>
          <w:sz w:val="22"/>
          <w:szCs w:val="22"/>
        </w:rPr>
        <w:tab/>
      </w:r>
      <w:r w:rsidRPr="009B7995">
        <w:rPr>
          <w:rFonts w:ascii="Calibri" w:eastAsia="Calibri" w:hAnsi="Calibri"/>
          <w:sz w:val="22"/>
          <w:szCs w:val="22"/>
        </w:rPr>
        <w:tab/>
        <w:t xml:space="preserve">      4           3           2           1</w:t>
      </w:r>
      <w:r>
        <w:tab/>
        <w:t xml:space="preserve"> </w:t>
      </w:r>
      <w:proofErr w:type="gramStart"/>
      <w:r>
        <w:t xml:space="preserve">   </w:t>
      </w:r>
      <w:r w:rsidR="00EA435A">
        <w:t>(</w:t>
      </w:r>
      <w:proofErr w:type="gramEnd"/>
      <w:r w:rsidRPr="00EA435A">
        <w:tab/>
      </w:r>
      <w:r w:rsidRPr="00EA435A">
        <w:tab/>
      </w:r>
      <w:r w:rsidRPr="00EA435A">
        <w:tab/>
      </w:r>
      <w:r w:rsidR="00EA435A" w:rsidRPr="00EA435A">
        <w:t xml:space="preserve">  </w:t>
      </w:r>
      <w:proofErr w:type="gramStart"/>
      <w:r w:rsidR="00EA435A" w:rsidRPr="00EA435A">
        <w:t xml:space="preserve">  )</w:t>
      </w:r>
      <w:proofErr w:type="gramEnd"/>
    </w:p>
    <w:p w14:paraId="3D2DAD6B" w14:textId="77777777" w:rsidR="00274A92" w:rsidRDefault="00274A92" w:rsidP="00274A92">
      <w:pPr>
        <w:rPr>
          <w:sz w:val="6"/>
          <w:szCs w:val="6"/>
        </w:rPr>
      </w:pPr>
    </w:p>
    <w:p w14:paraId="3D2DAD6C" w14:textId="77777777" w:rsidR="00274A92" w:rsidRPr="008E76CC" w:rsidRDefault="00274A92" w:rsidP="00274A92">
      <w:pPr>
        <w:rPr>
          <w:sz w:val="6"/>
          <w:szCs w:val="6"/>
        </w:rPr>
      </w:pPr>
    </w:p>
    <w:p w14:paraId="3D2DAD6D" w14:textId="36EB51EA" w:rsidR="00274A92" w:rsidRPr="000F7600" w:rsidRDefault="00274A92" w:rsidP="00274A92">
      <w:pPr>
        <w:overflowPunct/>
        <w:autoSpaceDE/>
        <w:autoSpaceDN/>
        <w:adjustRightInd/>
        <w:spacing w:before="80" w:after="80"/>
        <w:textAlignment w:val="auto"/>
        <w:rPr>
          <w:u w:val="single"/>
        </w:rPr>
      </w:pPr>
      <w:r w:rsidRPr="009B7995">
        <w:rPr>
          <w:rFonts w:ascii="Calibri" w:eastAsia="Calibri" w:hAnsi="Calibri"/>
          <w:sz w:val="22"/>
          <w:szCs w:val="22"/>
        </w:rPr>
        <w:t>Treatment Alternatives</w:t>
      </w:r>
      <w:r w:rsidRPr="009B7995">
        <w:rPr>
          <w:rFonts w:ascii="Calibri" w:eastAsia="Calibri" w:hAnsi="Calibri"/>
          <w:sz w:val="22"/>
          <w:szCs w:val="22"/>
        </w:rPr>
        <w:tab/>
      </w:r>
      <w:r w:rsidRPr="009B7995">
        <w:rPr>
          <w:rFonts w:ascii="Calibri" w:eastAsia="Calibri" w:hAnsi="Calibri"/>
          <w:sz w:val="22"/>
          <w:szCs w:val="22"/>
        </w:rPr>
        <w:tab/>
      </w:r>
      <w:r w:rsidRPr="009B7995">
        <w:rPr>
          <w:rFonts w:ascii="Calibri" w:eastAsia="Calibri" w:hAnsi="Calibri"/>
          <w:sz w:val="22"/>
          <w:szCs w:val="22"/>
        </w:rPr>
        <w:tab/>
        <w:t xml:space="preserve">      4           3           2           1</w:t>
      </w:r>
      <w:r>
        <w:tab/>
        <w:t xml:space="preserve"> </w:t>
      </w:r>
      <w:proofErr w:type="gramStart"/>
      <w:r>
        <w:t xml:space="preserve">   </w:t>
      </w:r>
      <w:r w:rsidR="00EA435A">
        <w:t>(</w:t>
      </w:r>
      <w:proofErr w:type="gramEnd"/>
      <w:r w:rsidRPr="00EA435A">
        <w:tab/>
      </w:r>
      <w:r w:rsidRPr="00EA435A">
        <w:tab/>
      </w:r>
      <w:r w:rsidRPr="00EA435A">
        <w:tab/>
      </w:r>
      <w:r w:rsidR="00EA435A" w:rsidRPr="00EA435A">
        <w:t xml:space="preserve">  </w:t>
      </w:r>
      <w:proofErr w:type="gramStart"/>
      <w:r w:rsidR="00EA435A" w:rsidRPr="00EA435A">
        <w:t xml:space="preserve">  )</w:t>
      </w:r>
      <w:proofErr w:type="gramEnd"/>
    </w:p>
    <w:p w14:paraId="3D2DAD6E" w14:textId="77777777" w:rsidR="00274A92" w:rsidRDefault="00274A92" w:rsidP="00274A92">
      <w:pPr>
        <w:rPr>
          <w:sz w:val="6"/>
          <w:szCs w:val="6"/>
        </w:rPr>
      </w:pPr>
    </w:p>
    <w:p w14:paraId="3D2DAD6F" w14:textId="77777777" w:rsidR="00274A92" w:rsidRPr="008E76CC" w:rsidRDefault="00274A92" w:rsidP="00274A92">
      <w:pPr>
        <w:rPr>
          <w:sz w:val="6"/>
          <w:szCs w:val="6"/>
        </w:rPr>
      </w:pPr>
    </w:p>
    <w:p w14:paraId="3D2DAD70" w14:textId="5B0DC378" w:rsidR="00274A92" w:rsidRDefault="00274A92" w:rsidP="00274A92">
      <w:pPr>
        <w:overflowPunct/>
        <w:autoSpaceDE/>
        <w:autoSpaceDN/>
        <w:adjustRightInd/>
        <w:spacing w:before="80" w:after="80"/>
        <w:textAlignment w:val="auto"/>
      </w:pPr>
      <w:r w:rsidRPr="009B7995">
        <w:rPr>
          <w:rFonts w:ascii="Calibri" w:eastAsia="Calibri" w:hAnsi="Calibri"/>
          <w:sz w:val="22"/>
          <w:szCs w:val="22"/>
        </w:rPr>
        <w:t>Interdisciplinary Considerations</w:t>
      </w:r>
      <w:r w:rsidRPr="009B7995">
        <w:rPr>
          <w:rFonts w:ascii="Calibri" w:eastAsia="Calibri" w:hAnsi="Calibri"/>
          <w:sz w:val="22"/>
          <w:szCs w:val="22"/>
        </w:rPr>
        <w:tab/>
      </w:r>
      <w:r w:rsidRPr="009B7995">
        <w:rPr>
          <w:rFonts w:ascii="Calibri" w:eastAsia="Calibri" w:hAnsi="Calibri"/>
          <w:sz w:val="22"/>
          <w:szCs w:val="22"/>
        </w:rPr>
        <w:tab/>
        <w:t xml:space="preserve">      4           3           2           1</w:t>
      </w:r>
      <w:r>
        <w:tab/>
        <w:t xml:space="preserve"> </w:t>
      </w:r>
      <w:proofErr w:type="gramStart"/>
      <w:r>
        <w:t xml:space="preserve">   </w:t>
      </w:r>
      <w:r w:rsidR="00EA435A">
        <w:t>(</w:t>
      </w:r>
      <w:proofErr w:type="gramEnd"/>
      <w:r w:rsidRPr="00EA435A">
        <w:tab/>
      </w:r>
      <w:r w:rsidRPr="00EA435A">
        <w:tab/>
      </w:r>
      <w:r w:rsidRPr="00EA435A">
        <w:tab/>
      </w:r>
      <w:r w:rsidR="00EA435A" w:rsidRPr="00EA435A">
        <w:t xml:space="preserve">  </w:t>
      </w:r>
      <w:proofErr w:type="gramStart"/>
      <w:r w:rsidR="00EA435A" w:rsidRPr="00EA435A">
        <w:t xml:space="preserve">  )</w:t>
      </w:r>
      <w:proofErr w:type="gramEnd"/>
    </w:p>
    <w:p w14:paraId="3D2DAD71" w14:textId="77777777" w:rsidR="00274A92" w:rsidRDefault="00274A92" w:rsidP="00274A92">
      <w:pPr>
        <w:rPr>
          <w:sz w:val="6"/>
          <w:szCs w:val="6"/>
        </w:rPr>
      </w:pPr>
    </w:p>
    <w:p w14:paraId="3D2DAD72" w14:textId="77777777" w:rsidR="00274A92" w:rsidRPr="008E76CC" w:rsidRDefault="00274A92" w:rsidP="00274A92">
      <w:pPr>
        <w:rPr>
          <w:sz w:val="6"/>
          <w:szCs w:val="6"/>
        </w:rPr>
      </w:pPr>
    </w:p>
    <w:p w14:paraId="3D2DAD73" w14:textId="4A9A9574" w:rsidR="00274A92" w:rsidRDefault="00274A92" w:rsidP="00274A92">
      <w:pPr>
        <w:overflowPunct/>
        <w:autoSpaceDE/>
        <w:autoSpaceDN/>
        <w:adjustRightInd/>
        <w:spacing w:before="80" w:after="80"/>
        <w:textAlignment w:val="auto"/>
      </w:pPr>
      <w:r w:rsidRPr="009B7995">
        <w:rPr>
          <w:rFonts w:ascii="Calibri" w:eastAsia="Calibri" w:hAnsi="Calibri"/>
          <w:sz w:val="22"/>
          <w:szCs w:val="22"/>
        </w:rPr>
        <w:t>Literature to Support Therapy</w:t>
      </w:r>
      <w:r w:rsidRPr="009B7995">
        <w:rPr>
          <w:rFonts w:ascii="Calibri" w:eastAsia="Calibri" w:hAnsi="Calibri"/>
          <w:sz w:val="22"/>
          <w:szCs w:val="22"/>
        </w:rPr>
        <w:tab/>
      </w:r>
      <w:r w:rsidRPr="009B7995">
        <w:rPr>
          <w:rFonts w:ascii="Calibri" w:eastAsia="Calibri" w:hAnsi="Calibri"/>
          <w:sz w:val="22"/>
          <w:szCs w:val="22"/>
        </w:rPr>
        <w:tab/>
        <w:t xml:space="preserve">      4           3           2           1</w:t>
      </w:r>
      <w:r>
        <w:tab/>
        <w:t xml:space="preserve"> </w:t>
      </w:r>
      <w:proofErr w:type="gramStart"/>
      <w:r>
        <w:t xml:space="preserve">   </w:t>
      </w:r>
      <w:r w:rsidR="009367DE">
        <w:t>(</w:t>
      </w:r>
      <w:proofErr w:type="gramEnd"/>
      <w:r w:rsidRPr="009367DE">
        <w:tab/>
      </w:r>
      <w:r w:rsidRPr="009367DE">
        <w:tab/>
      </w:r>
      <w:r w:rsidRPr="009367DE">
        <w:tab/>
      </w:r>
      <w:r w:rsidR="009367DE" w:rsidRPr="009367DE">
        <w:t xml:space="preserve">  </w:t>
      </w:r>
      <w:proofErr w:type="gramStart"/>
      <w:r w:rsidR="009367DE" w:rsidRPr="009367DE">
        <w:t xml:space="preserve">  )</w:t>
      </w:r>
      <w:proofErr w:type="gramEnd"/>
    </w:p>
    <w:p w14:paraId="3D2DAD74" w14:textId="77777777" w:rsidR="00274A92" w:rsidRDefault="00274A92" w:rsidP="00274A92">
      <w:pPr>
        <w:rPr>
          <w:sz w:val="6"/>
          <w:szCs w:val="6"/>
        </w:rPr>
      </w:pPr>
    </w:p>
    <w:p w14:paraId="3D2DAD75" w14:textId="77777777" w:rsidR="00274A92" w:rsidRDefault="00274A92" w:rsidP="00274A92">
      <w:pPr>
        <w:rPr>
          <w:sz w:val="6"/>
          <w:szCs w:val="6"/>
        </w:rPr>
      </w:pPr>
    </w:p>
    <w:p w14:paraId="3D2DAD76" w14:textId="4F8235BC" w:rsidR="00274A92" w:rsidRPr="00652452" w:rsidRDefault="00274A92" w:rsidP="00274A92">
      <w:pPr>
        <w:overflowPunct/>
        <w:autoSpaceDE/>
        <w:autoSpaceDN/>
        <w:adjustRightInd/>
        <w:spacing w:before="80" w:after="80"/>
        <w:textAlignment w:val="auto"/>
      </w:pPr>
      <w:r w:rsidRPr="009B7995">
        <w:rPr>
          <w:rFonts w:ascii="Calibri" w:eastAsia="Calibri" w:hAnsi="Calibri"/>
          <w:sz w:val="22"/>
          <w:szCs w:val="22"/>
        </w:rPr>
        <w:t>Prognosis to Support Treatment Plans</w:t>
      </w:r>
      <w:r w:rsidRPr="009B7995">
        <w:rPr>
          <w:rFonts w:ascii="Calibri" w:eastAsia="Calibri" w:hAnsi="Calibri"/>
          <w:sz w:val="22"/>
          <w:szCs w:val="22"/>
        </w:rPr>
        <w:tab/>
        <w:t xml:space="preserve">      4           3           2           1</w:t>
      </w:r>
      <w:r>
        <w:tab/>
        <w:t xml:space="preserve"> </w:t>
      </w:r>
      <w:proofErr w:type="gramStart"/>
      <w:r>
        <w:t xml:space="preserve">  </w:t>
      </w:r>
      <w:r w:rsidR="009367DE">
        <w:t xml:space="preserve"> (</w:t>
      </w:r>
      <w:proofErr w:type="gramEnd"/>
      <w:r w:rsidRPr="009367DE">
        <w:tab/>
      </w:r>
      <w:r w:rsidRPr="009367DE">
        <w:tab/>
      </w:r>
      <w:r w:rsidR="009367DE" w:rsidRPr="009367DE">
        <w:t xml:space="preserve">    </w:t>
      </w:r>
      <w:r w:rsidR="009367DE">
        <w:t xml:space="preserve">    </w:t>
      </w:r>
      <w:proofErr w:type="gramStart"/>
      <w:r w:rsidR="009367DE">
        <w:t xml:space="preserve">  </w:t>
      </w:r>
      <w:r w:rsidR="009367DE" w:rsidRPr="009367DE">
        <w:t>)</w:t>
      </w:r>
      <w:proofErr w:type="gramEnd"/>
    </w:p>
    <w:p w14:paraId="3D2DAD77" w14:textId="77777777" w:rsidR="00274A92" w:rsidRPr="00B577EE" w:rsidRDefault="00274A92" w:rsidP="00274A92">
      <w:pPr>
        <w:rPr>
          <w:sz w:val="16"/>
          <w:szCs w:val="16"/>
        </w:rPr>
      </w:pPr>
    </w:p>
    <w:p w14:paraId="3D2DAD78" w14:textId="77777777" w:rsidR="00274A92" w:rsidRPr="009367DE" w:rsidRDefault="00274A92" w:rsidP="008A108D">
      <w:pPr>
        <w:overflowPunct/>
        <w:autoSpaceDE/>
        <w:autoSpaceDN/>
        <w:adjustRightInd/>
        <w:textAlignment w:val="auto"/>
        <w:rPr>
          <w:rFonts w:ascii="Calibri" w:eastAsia="Calibri" w:hAnsi="Calibri"/>
          <w:b/>
          <w:sz w:val="22"/>
          <w:szCs w:val="22"/>
        </w:rPr>
      </w:pPr>
      <w:r w:rsidRPr="009367DE">
        <w:rPr>
          <w:rFonts w:ascii="Calibri" w:eastAsia="Calibri" w:hAnsi="Calibri"/>
          <w:b/>
          <w:sz w:val="22"/>
          <w:szCs w:val="22"/>
        </w:rPr>
        <w:t>Case Selection</w:t>
      </w:r>
      <w:r w:rsidRPr="009367DE">
        <w:rPr>
          <w:rFonts w:ascii="Calibri" w:eastAsia="Calibri" w:hAnsi="Calibri"/>
          <w:b/>
          <w:sz w:val="22"/>
          <w:szCs w:val="22"/>
        </w:rPr>
        <w:tab/>
      </w:r>
      <w:r w:rsidRPr="009367DE">
        <w:rPr>
          <w:rFonts w:ascii="Calibri" w:eastAsia="Calibri" w:hAnsi="Calibri"/>
          <w:b/>
          <w:sz w:val="22"/>
          <w:szCs w:val="22"/>
        </w:rPr>
        <w:tab/>
      </w:r>
      <w:r w:rsidRPr="009367DE">
        <w:rPr>
          <w:rFonts w:ascii="Calibri" w:eastAsia="Calibri" w:hAnsi="Calibri"/>
          <w:b/>
          <w:sz w:val="22"/>
          <w:szCs w:val="22"/>
        </w:rPr>
        <w:tab/>
      </w:r>
      <w:proofErr w:type="gramStart"/>
      <w:r w:rsidRPr="009367DE">
        <w:rPr>
          <w:rFonts w:ascii="Calibri" w:eastAsia="Calibri" w:hAnsi="Calibri"/>
          <w:b/>
          <w:sz w:val="22"/>
          <w:szCs w:val="22"/>
        </w:rPr>
        <w:tab/>
        <w:t xml:space="preserve">  Excellent</w:t>
      </w:r>
      <w:proofErr w:type="gramEnd"/>
      <w:r w:rsidRPr="009367DE">
        <w:rPr>
          <w:rFonts w:ascii="Calibri" w:eastAsia="Calibri" w:hAnsi="Calibri"/>
          <w:b/>
          <w:sz w:val="22"/>
          <w:szCs w:val="22"/>
        </w:rPr>
        <w:t xml:space="preserve">    </w:t>
      </w:r>
      <w:r w:rsidRPr="009367DE">
        <w:rPr>
          <w:rFonts w:ascii="Calibri" w:eastAsia="Calibri" w:hAnsi="Calibri"/>
          <w:b/>
          <w:sz w:val="22"/>
          <w:szCs w:val="22"/>
        </w:rPr>
        <w:sym w:font="Wingdings" w:char="F0DF"/>
      </w:r>
      <w:r w:rsidRPr="009367DE">
        <w:rPr>
          <w:rFonts w:ascii="Calibri" w:eastAsia="Calibri" w:hAnsi="Calibri"/>
          <w:b/>
          <w:sz w:val="22"/>
          <w:szCs w:val="22"/>
        </w:rPr>
        <w:t xml:space="preserve"> </w:t>
      </w:r>
      <w:r w:rsidRPr="009367DE">
        <w:rPr>
          <w:rFonts w:ascii="Calibri" w:eastAsia="Calibri" w:hAnsi="Calibri"/>
          <w:b/>
          <w:sz w:val="22"/>
          <w:szCs w:val="22"/>
        </w:rPr>
        <w:sym w:font="Wingdings" w:char="F0E0"/>
      </w:r>
      <w:r w:rsidRPr="009367DE">
        <w:rPr>
          <w:rFonts w:ascii="Calibri" w:eastAsia="Calibri" w:hAnsi="Calibri"/>
          <w:b/>
          <w:sz w:val="22"/>
          <w:szCs w:val="22"/>
        </w:rPr>
        <w:t xml:space="preserve">   Unsatisfactory </w:t>
      </w:r>
      <w:r w:rsidRPr="009367DE">
        <w:rPr>
          <w:rFonts w:ascii="Calibri" w:eastAsia="Calibri" w:hAnsi="Calibri"/>
          <w:b/>
          <w:sz w:val="22"/>
          <w:szCs w:val="22"/>
        </w:rPr>
        <w:tab/>
        <w:t xml:space="preserve">     Comments</w:t>
      </w:r>
    </w:p>
    <w:p w14:paraId="3D2DAD79" w14:textId="77777777" w:rsidR="00274A92" w:rsidRDefault="00274A92" w:rsidP="00274A92">
      <w:pPr>
        <w:rPr>
          <w:b/>
          <w:sz w:val="6"/>
          <w:szCs w:val="6"/>
          <w:u w:val="single"/>
        </w:rPr>
      </w:pPr>
    </w:p>
    <w:p w14:paraId="3D2DAD7A" w14:textId="77777777" w:rsidR="00274A92" w:rsidRPr="00F06104" w:rsidRDefault="00274A92" w:rsidP="00274A92">
      <w:pPr>
        <w:rPr>
          <w:b/>
          <w:sz w:val="6"/>
          <w:szCs w:val="6"/>
          <w:u w:val="single"/>
        </w:rPr>
      </w:pPr>
    </w:p>
    <w:p w14:paraId="3D2DAD7B" w14:textId="14FF157E" w:rsidR="00274A92" w:rsidRPr="00D13BBE" w:rsidRDefault="00274A92" w:rsidP="00274A92">
      <w:pPr>
        <w:overflowPunct/>
        <w:autoSpaceDE/>
        <w:autoSpaceDN/>
        <w:adjustRightInd/>
        <w:spacing w:before="80" w:after="80"/>
        <w:textAlignment w:val="auto"/>
        <w:rPr>
          <w:u w:val="single"/>
        </w:rPr>
      </w:pPr>
      <w:r w:rsidRPr="009B7995">
        <w:rPr>
          <w:rFonts w:ascii="Calibri" w:eastAsia="Calibri" w:hAnsi="Calibri"/>
          <w:sz w:val="22"/>
          <w:szCs w:val="22"/>
        </w:rPr>
        <w:t xml:space="preserve">Addresses </w:t>
      </w:r>
      <w:proofErr w:type="gramStart"/>
      <w:r w:rsidRPr="009B7995">
        <w:rPr>
          <w:rFonts w:ascii="Calibri" w:eastAsia="Calibri" w:hAnsi="Calibri"/>
          <w:sz w:val="22"/>
          <w:szCs w:val="22"/>
        </w:rPr>
        <w:t xml:space="preserve">Requirements  </w:t>
      </w:r>
      <w:r w:rsidRPr="009B7995">
        <w:rPr>
          <w:rFonts w:ascii="Calibri" w:eastAsia="Calibri" w:hAnsi="Calibri"/>
          <w:sz w:val="22"/>
          <w:szCs w:val="22"/>
        </w:rPr>
        <w:tab/>
      </w:r>
      <w:proofErr w:type="gramEnd"/>
      <w:r w:rsidRPr="009B7995">
        <w:rPr>
          <w:rFonts w:ascii="Calibri" w:eastAsia="Calibri" w:hAnsi="Calibri"/>
          <w:sz w:val="22"/>
          <w:szCs w:val="22"/>
        </w:rPr>
        <w:tab/>
        <w:t xml:space="preserve">    YES</w:t>
      </w:r>
      <w:r w:rsidRPr="009B7995">
        <w:rPr>
          <w:rFonts w:ascii="Calibri" w:eastAsia="Calibri" w:hAnsi="Calibri"/>
          <w:sz w:val="22"/>
          <w:szCs w:val="22"/>
        </w:rPr>
        <w:tab/>
      </w:r>
      <w:r w:rsidRPr="009B7995">
        <w:rPr>
          <w:rFonts w:ascii="Calibri" w:eastAsia="Calibri" w:hAnsi="Calibri"/>
          <w:sz w:val="22"/>
          <w:szCs w:val="22"/>
        </w:rPr>
        <w:tab/>
      </w:r>
      <w:r w:rsidRPr="009B7995">
        <w:rPr>
          <w:rFonts w:ascii="Calibri" w:eastAsia="Calibri" w:hAnsi="Calibri"/>
          <w:sz w:val="22"/>
          <w:szCs w:val="22"/>
        </w:rPr>
        <w:tab/>
        <w:t>NO</w:t>
      </w:r>
      <w:r>
        <w:tab/>
        <w:t xml:space="preserve"> </w:t>
      </w:r>
      <w:proofErr w:type="gramStart"/>
      <w:r>
        <w:t xml:space="preserve">   </w:t>
      </w:r>
      <w:r w:rsidR="00D127A6">
        <w:t>(</w:t>
      </w:r>
      <w:proofErr w:type="gramEnd"/>
      <w:r w:rsidRPr="00D127A6">
        <w:tab/>
        <w:t xml:space="preserve">      </w:t>
      </w:r>
      <w:r w:rsidRPr="00D127A6">
        <w:tab/>
      </w:r>
      <w:r w:rsidR="00D127A6" w:rsidRPr="00D127A6">
        <w:t xml:space="preserve">  </w:t>
      </w:r>
      <w:proofErr w:type="gramStart"/>
      <w:r w:rsidR="00D127A6" w:rsidRPr="00D127A6">
        <w:t xml:space="preserve">  )</w:t>
      </w:r>
      <w:proofErr w:type="gramEnd"/>
    </w:p>
    <w:p w14:paraId="3D2DAD7C" w14:textId="77777777" w:rsidR="00274A92" w:rsidRDefault="00274A92" w:rsidP="00274A92">
      <w:pPr>
        <w:rPr>
          <w:sz w:val="6"/>
          <w:szCs w:val="6"/>
        </w:rPr>
      </w:pPr>
    </w:p>
    <w:p w14:paraId="3D2DAD7D" w14:textId="77777777" w:rsidR="00274A92" w:rsidRPr="008E76CC" w:rsidRDefault="00274A92" w:rsidP="00274A92">
      <w:pPr>
        <w:rPr>
          <w:sz w:val="6"/>
          <w:szCs w:val="6"/>
        </w:rPr>
      </w:pPr>
      <w:r w:rsidRPr="008E76CC">
        <w:rPr>
          <w:sz w:val="6"/>
          <w:szCs w:val="6"/>
        </w:rPr>
        <w:tab/>
      </w:r>
    </w:p>
    <w:p w14:paraId="3D2DAD7E" w14:textId="441A41F6" w:rsidR="00274A92" w:rsidRPr="00DA1D95" w:rsidRDefault="00274A92" w:rsidP="00274A92">
      <w:pPr>
        <w:overflowPunct/>
        <w:autoSpaceDE/>
        <w:autoSpaceDN/>
        <w:adjustRightInd/>
        <w:spacing w:before="80" w:after="80"/>
        <w:textAlignment w:val="auto"/>
        <w:rPr>
          <w:u w:val="single"/>
        </w:rPr>
      </w:pPr>
      <w:r w:rsidRPr="009B7995">
        <w:rPr>
          <w:rFonts w:ascii="Calibri" w:eastAsia="Calibri" w:hAnsi="Calibri"/>
          <w:sz w:val="22"/>
          <w:szCs w:val="22"/>
        </w:rPr>
        <w:t>Stimulation of Discussion</w:t>
      </w:r>
      <w:r w:rsidRPr="009B7995">
        <w:rPr>
          <w:rFonts w:ascii="Calibri" w:eastAsia="Calibri" w:hAnsi="Calibri"/>
          <w:sz w:val="22"/>
          <w:szCs w:val="22"/>
        </w:rPr>
        <w:tab/>
      </w:r>
      <w:r w:rsidRPr="009B7995">
        <w:rPr>
          <w:rFonts w:ascii="Calibri" w:eastAsia="Calibri" w:hAnsi="Calibri"/>
          <w:sz w:val="22"/>
          <w:szCs w:val="22"/>
        </w:rPr>
        <w:tab/>
        <w:t xml:space="preserve">      4           3           2           1</w:t>
      </w:r>
      <w:r>
        <w:tab/>
        <w:t xml:space="preserve"> </w:t>
      </w:r>
      <w:proofErr w:type="gramStart"/>
      <w:r>
        <w:t xml:space="preserve">   </w:t>
      </w:r>
      <w:r w:rsidR="00D127A6">
        <w:t>(</w:t>
      </w:r>
      <w:proofErr w:type="gramEnd"/>
      <w:r w:rsidRPr="00D127A6">
        <w:tab/>
      </w:r>
      <w:r w:rsidRPr="00D127A6">
        <w:tab/>
      </w:r>
      <w:r w:rsidRPr="00D127A6">
        <w:tab/>
      </w:r>
      <w:r w:rsidR="00D127A6" w:rsidRPr="00D127A6">
        <w:t xml:space="preserve">  </w:t>
      </w:r>
      <w:proofErr w:type="gramStart"/>
      <w:r w:rsidR="00D127A6" w:rsidRPr="00D127A6">
        <w:t xml:space="preserve">  )</w:t>
      </w:r>
      <w:proofErr w:type="gramEnd"/>
    </w:p>
    <w:p w14:paraId="3D2DAD7F" w14:textId="77777777" w:rsidR="00274A92" w:rsidRPr="00B577EE" w:rsidRDefault="00274A92" w:rsidP="00274A92"/>
    <w:p w14:paraId="3D2DAD80" w14:textId="77777777" w:rsidR="00274A92" w:rsidRPr="00C40182" w:rsidRDefault="00274A92" w:rsidP="008A108D">
      <w:pPr>
        <w:overflowPunct/>
        <w:autoSpaceDE/>
        <w:autoSpaceDN/>
        <w:adjustRightInd/>
        <w:textAlignment w:val="auto"/>
        <w:rPr>
          <w:rFonts w:ascii="Calibri" w:eastAsia="Calibri" w:hAnsi="Calibri"/>
          <w:b/>
          <w:sz w:val="22"/>
          <w:szCs w:val="22"/>
        </w:rPr>
      </w:pPr>
      <w:r w:rsidRPr="00C40182">
        <w:rPr>
          <w:rFonts w:ascii="Calibri" w:eastAsia="Calibri" w:hAnsi="Calibri"/>
          <w:b/>
          <w:sz w:val="22"/>
          <w:szCs w:val="22"/>
        </w:rPr>
        <w:t>Additional Comments:</w:t>
      </w:r>
    </w:p>
    <w:tbl>
      <w:tblPr>
        <w:tblStyle w:val="TableGrid"/>
        <w:tblW w:w="0" w:type="auto"/>
        <w:tblLook w:val="04A0" w:firstRow="1" w:lastRow="0" w:firstColumn="1" w:lastColumn="0" w:noHBand="0" w:noVBand="1"/>
      </w:tblPr>
      <w:tblGrid>
        <w:gridCol w:w="9350"/>
      </w:tblGrid>
      <w:tr w:rsidR="00C40182" w14:paraId="56C37B91" w14:textId="77777777" w:rsidTr="00C40182">
        <w:trPr>
          <w:trHeight w:val="1610"/>
        </w:trPr>
        <w:tc>
          <w:tcPr>
            <w:tcW w:w="9350" w:type="dxa"/>
          </w:tcPr>
          <w:p w14:paraId="09608463" w14:textId="77777777" w:rsidR="00C40182" w:rsidRDefault="00C40182" w:rsidP="00C40182">
            <w:pPr>
              <w:spacing w:before="80" w:after="80"/>
              <w:rPr>
                <w:sz w:val="24"/>
                <w:szCs w:val="24"/>
              </w:rPr>
            </w:pPr>
          </w:p>
        </w:tc>
      </w:tr>
    </w:tbl>
    <w:p w14:paraId="3D2DAD82" w14:textId="7DFE269A" w:rsidR="00274A92" w:rsidRDefault="00274A92" w:rsidP="00C40182">
      <w:pPr>
        <w:spacing w:before="80" w:after="80"/>
        <w:rPr>
          <w:u w:val="single"/>
        </w:rPr>
      </w:pPr>
      <w:r w:rsidRPr="00C40182">
        <w:rPr>
          <w:sz w:val="24"/>
          <w:szCs w:val="24"/>
        </w:rPr>
        <w:tab/>
      </w:r>
      <w:r w:rsidRPr="00C40182">
        <w:rPr>
          <w:sz w:val="24"/>
          <w:szCs w:val="24"/>
        </w:rPr>
        <w:tab/>
      </w:r>
      <w:r w:rsidRPr="00C40182">
        <w:rPr>
          <w:sz w:val="24"/>
          <w:szCs w:val="24"/>
        </w:rPr>
        <w:tab/>
      </w:r>
      <w:r w:rsidRPr="00C40182">
        <w:rPr>
          <w:sz w:val="24"/>
          <w:szCs w:val="24"/>
        </w:rPr>
        <w:tab/>
      </w:r>
      <w:r w:rsidRPr="00C40182">
        <w:rPr>
          <w:sz w:val="24"/>
          <w:szCs w:val="24"/>
        </w:rPr>
        <w:tab/>
      </w:r>
      <w:r w:rsidRPr="00C40182">
        <w:rPr>
          <w:sz w:val="24"/>
          <w:szCs w:val="24"/>
        </w:rPr>
        <w:tab/>
      </w:r>
      <w:r w:rsidRPr="00C40182">
        <w:rPr>
          <w:sz w:val="24"/>
          <w:szCs w:val="24"/>
        </w:rPr>
        <w:tab/>
      </w:r>
      <w:r w:rsidRPr="00C40182">
        <w:rPr>
          <w:sz w:val="24"/>
          <w:szCs w:val="24"/>
        </w:rPr>
        <w:tab/>
      </w:r>
      <w:r w:rsidRPr="00C40182">
        <w:rPr>
          <w:sz w:val="24"/>
          <w:szCs w:val="24"/>
        </w:rPr>
        <w:tab/>
      </w:r>
      <w:r w:rsidRPr="00C40182">
        <w:rPr>
          <w:sz w:val="24"/>
          <w:szCs w:val="24"/>
        </w:rPr>
        <w:tab/>
      </w:r>
      <w:r w:rsidRPr="00C40182">
        <w:rPr>
          <w:sz w:val="24"/>
          <w:szCs w:val="24"/>
        </w:rPr>
        <w:tab/>
      </w:r>
      <w:r w:rsidRPr="00C40182">
        <w:rPr>
          <w:sz w:val="24"/>
          <w:szCs w:val="24"/>
        </w:rPr>
        <w:tab/>
      </w:r>
      <w:r w:rsidRPr="00C40182">
        <w:rPr>
          <w:sz w:val="24"/>
          <w:szCs w:val="24"/>
        </w:rPr>
        <w:tab/>
      </w:r>
    </w:p>
    <w:p w14:paraId="3D2DAD83" w14:textId="3CB16F0D" w:rsidR="00274A92" w:rsidRDefault="00274A92" w:rsidP="00274A92">
      <w:pPr>
        <w:rPr>
          <w:u w:val="single"/>
        </w:rPr>
      </w:pPr>
      <w:r w:rsidRPr="00C40182">
        <w:rPr>
          <w:rFonts w:ascii="Calibri" w:eastAsia="Calibri" w:hAnsi="Calibri"/>
          <w:b/>
          <w:sz w:val="22"/>
          <w:szCs w:val="22"/>
        </w:rPr>
        <w:t xml:space="preserve">OVERALL GRADE </w:t>
      </w:r>
      <w:r w:rsidRPr="005036AE">
        <w:t xml:space="preserve">– </w:t>
      </w:r>
      <w:r w:rsidRPr="009B7995">
        <w:rPr>
          <w:rFonts w:ascii="Calibri" w:eastAsia="Calibri" w:hAnsi="Calibri"/>
          <w:sz w:val="22"/>
          <w:szCs w:val="22"/>
        </w:rPr>
        <w:t>On a scale of</w:t>
      </w:r>
      <w:r w:rsidRPr="005036AE">
        <w:t xml:space="preserve"> </w:t>
      </w:r>
      <w:r w:rsidRPr="005036AE">
        <w:rPr>
          <w:b/>
        </w:rPr>
        <w:t>4.0</w:t>
      </w:r>
      <w:r w:rsidRPr="005036AE">
        <w:t xml:space="preserve"> (</w:t>
      </w:r>
      <w:r w:rsidRPr="009B7995">
        <w:rPr>
          <w:rFonts w:ascii="Calibri" w:hAnsi="Calibri" w:cs="Calibri"/>
          <w:i/>
          <w:sz w:val="22"/>
          <w:szCs w:val="22"/>
        </w:rPr>
        <w:t>Excellent</w:t>
      </w:r>
      <w:r w:rsidRPr="005036AE">
        <w:t xml:space="preserve">) to </w:t>
      </w:r>
      <w:r w:rsidRPr="005036AE">
        <w:rPr>
          <w:b/>
        </w:rPr>
        <w:t>1</w:t>
      </w:r>
      <w:r w:rsidRPr="005036AE">
        <w:t xml:space="preserve"> (</w:t>
      </w:r>
      <w:r w:rsidRPr="009B7995">
        <w:rPr>
          <w:rFonts w:ascii="Calibri" w:hAnsi="Calibri" w:cs="Calibri"/>
          <w:i/>
          <w:sz w:val="22"/>
          <w:szCs w:val="22"/>
        </w:rPr>
        <w:t>Unsatisfactory</w:t>
      </w:r>
      <w:r w:rsidRPr="005036AE">
        <w:t>):</w:t>
      </w:r>
      <w:r>
        <w:t xml:space="preserve"> </w:t>
      </w:r>
      <w:r w:rsidR="00C40182">
        <w:t>(</w:t>
      </w:r>
      <w:r w:rsidRPr="00C40182">
        <w:tab/>
      </w:r>
      <w:r w:rsidRPr="00C40182">
        <w:tab/>
      </w:r>
      <w:r w:rsidR="00C40182" w:rsidRPr="00C40182">
        <w:t>)</w:t>
      </w:r>
    </w:p>
    <w:p w14:paraId="3D2DAD84" w14:textId="77777777" w:rsidR="00274A92" w:rsidRDefault="00274A92" w:rsidP="00274A92"/>
    <w:p w14:paraId="3D2DAD85" w14:textId="77777777" w:rsidR="00274A92" w:rsidRPr="009B7995" w:rsidRDefault="00274A92" w:rsidP="00274A92">
      <w:pPr>
        <w:rPr>
          <w:rFonts w:ascii="Calibri" w:hAnsi="Calibri" w:cs="Calibri"/>
          <w:i/>
          <w:iCs/>
          <w:sz w:val="22"/>
          <w:szCs w:val="22"/>
        </w:rPr>
      </w:pPr>
      <w:r w:rsidRPr="009B7995">
        <w:rPr>
          <w:rFonts w:ascii="Calibri" w:hAnsi="Calibri" w:cs="Calibri"/>
          <w:i/>
          <w:iCs/>
          <w:sz w:val="22"/>
          <w:szCs w:val="22"/>
        </w:rPr>
        <w:t>3.7 – 4.0 = A</w:t>
      </w:r>
    </w:p>
    <w:p w14:paraId="3D2DAD86" w14:textId="77777777" w:rsidR="00274A92" w:rsidRPr="009B7995" w:rsidRDefault="00274A92" w:rsidP="00274A92">
      <w:pPr>
        <w:rPr>
          <w:rFonts w:ascii="Calibri" w:hAnsi="Calibri" w:cs="Calibri"/>
          <w:i/>
          <w:iCs/>
          <w:sz w:val="22"/>
          <w:szCs w:val="22"/>
        </w:rPr>
      </w:pPr>
      <w:r w:rsidRPr="009B7995">
        <w:rPr>
          <w:rFonts w:ascii="Calibri" w:hAnsi="Calibri" w:cs="Calibri"/>
          <w:i/>
          <w:iCs/>
          <w:sz w:val="22"/>
          <w:szCs w:val="22"/>
        </w:rPr>
        <w:t>3.3 – 3.6 = B</w:t>
      </w:r>
    </w:p>
    <w:p w14:paraId="3D2DAD87" w14:textId="77777777" w:rsidR="00274A92" w:rsidRPr="009B7995" w:rsidRDefault="00274A92" w:rsidP="00274A92">
      <w:pPr>
        <w:rPr>
          <w:rFonts w:ascii="Calibri" w:hAnsi="Calibri" w:cs="Calibri"/>
          <w:i/>
          <w:iCs/>
          <w:sz w:val="22"/>
          <w:szCs w:val="22"/>
        </w:rPr>
      </w:pPr>
      <w:r w:rsidRPr="009B7995">
        <w:rPr>
          <w:rFonts w:ascii="Calibri" w:hAnsi="Calibri" w:cs="Calibri"/>
          <w:i/>
          <w:iCs/>
          <w:sz w:val="22"/>
          <w:szCs w:val="22"/>
        </w:rPr>
        <w:t>2.8 – 3.2 = C</w:t>
      </w:r>
    </w:p>
    <w:p w14:paraId="3D2DAD88" w14:textId="77777777" w:rsidR="00274A92" w:rsidRPr="009B7995" w:rsidRDefault="00274A92" w:rsidP="00274A92">
      <w:pPr>
        <w:rPr>
          <w:rFonts w:ascii="Calibri" w:hAnsi="Calibri" w:cs="Calibri"/>
          <w:i/>
          <w:iCs/>
          <w:sz w:val="22"/>
          <w:szCs w:val="22"/>
          <w:u w:val="single"/>
        </w:rPr>
      </w:pPr>
      <w:r w:rsidRPr="009B7995">
        <w:rPr>
          <w:rFonts w:ascii="Calibri" w:hAnsi="Calibri" w:cs="Calibri"/>
          <w:i/>
          <w:iCs/>
          <w:sz w:val="22"/>
          <w:szCs w:val="22"/>
        </w:rPr>
        <w:t>2.7 or lower = F</w:t>
      </w:r>
    </w:p>
    <w:p w14:paraId="3D2DAD89" w14:textId="77777777" w:rsidR="00274A92" w:rsidRDefault="00274A92" w:rsidP="00251D22">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1870"/>
        <w:gridCol w:w="1870"/>
        <w:gridCol w:w="1870"/>
        <w:gridCol w:w="1870"/>
      </w:tblGrid>
      <w:tr w:rsidR="00867141" w:rsidRPr="00E207CB" w14:paraId="3D2DAD8F" w14:textId="77777777" w:rsidTr="00E207CB">
        <w:trPr>
          <w:trHeight w:val="383"/>
        </w:trPr>
        <w:tc>
          <w:tcPr>
            <w:tcW w:w="1870" w:type="dxa"/>
          </w:tcPr>
          <w:p w14:paraId="3D2DAD8A" w14:textId="77777777" w:rsidR="00867141" w:rsidRPr="00E207CB" w:rsidRDefault="00867141" w:rsidP="00867141">
            <w:pPr>
              <w:rPr>
                <w:rFonts w:ascii="Calibri" w:hAnsi="Calibri" w:cs="Calibri"/>
              </w:rPr>
            </w:pPr>
            <w:r w:rsidRPr="00E207CB">
              <w:rPr>
                <w:rFonts w:ascii="Calibri" w:hAnsi="Calibri" w:cs="Calibri"/>
              </w:rPr>
              <w:t>99.0 to 100% = 4.0</w:t>
            </w:r>
          </w:p>
        </w:tc>
        <w:tc>
          <w:tcPr>
            <w:tcW w:w="1870" w:type="dxa"/>
          </w:tcPr>
          <w:p w14:paraId="3D2DAD8B" w14:textId="77777777" w:rsidR="00867141" w:rsidRPr="00E207CB" w:rsidRDefault="00867141" w:rsidP="00867141">
            <w:pPr>
              <w:rPr>
                <w:rFonts w:ascii="Calibri" w:hAnsi="Calibri" w:cs="Calibri"/>
              </w:rPr>
            </w:pPr>
            <w:r w:rsidRPr="00E207CB">
              <w:rPr>
                <w:rFonts w:ascii="Calibri" w:hAnsi="Calibri" w:cs="Calibri"/>
              </w:rPr>
              <w:t>93.0 to 94.4% = 3.7</w:t>
            </w:r>
          </w:p>
        </w:tc>
        <w:tc>
          <w:tcPr>
            <w:tcW w:w="1870" w:type="dxa"/>
          </w:tcPr>
          <w:p w14:paraId="3D2DAD8C" w14:textId="77777777" w:rsidR="00867141" w:rsidRPr="00E207CB" w:rsidRDefault="00867141" w:rsidP="00867141">
            <w:pPr>
              <w:rPr>
                <w:rFonts w:ascii="Calibri" w:hAnsi="Calibri" w:cs="Calibri"/>
              </w:rPr>
            </w:pPr>
            <w:r w:rsidRPr="00E207CB">
              <w:rPr>
                <w:rFonts w:ascii="Calibri" w:hAnsi="Calibri" w:cs="Calibri"/>
              </w:rPr>
              <w:t>87.5 to 89.9% = 3.4</w:t>
            </w:r>
          </w:p>
        </w:tc>
        <w:tc>
          <w:tcPr>
            <w:tcW w:w="1870" w:type="dxa"/>
          </w:tcPr>
          <w:p w14:paraId="3D2DAD8D" w14:textId="77777777" w:rsidR="00867141" w:rsidRPr="00E207CB" w:rsidRDefault="00867141" w:rsidP="00867141">
            <w:pPr>
              <w:rPr>
                <w:rFonts w:ascii="Calibri" w:hAnsi="Calibri" w:cs="Calibri"/>
              </w:rPr>
            </w:pPr>
            <w:r w:rsidRPr="00E207CB">
              <w:rPr>
                <w:rFonts w:ascii="Calibri" w:hAnsi="Calibri" w:cs="Calibri"/>
              </w:rPr>
              <w:t>80.0 to 82.4% = 3.1</w:t>
            </w:r>
          </w:p>
        </w:tc>
        <w:tc>
          <w:tcPr>
            <w:tcW w:w="1870" w:type="dxa"/>
          </w:tcPr>
          <w:p w14:paraId="3D2DAD8E" w14:textId="77777777" w:rsidR="00867141" w:rsidRPr="00E207CB" w:rsidRDefault="00867141" w:rsidP="00867141">
            <w:pPr>
              <w:rPr>
                <w:rFonts w:ascii="Calibri" w:hAnsi="Calibri" w:cs="Calibri"/>
              </w:rPr>
            </w:pPr>
            <w:r w:rsidRPr="00E207CB">
              <w:rPr>
                <w:rFonts w:ascii="Calibri" w:hAnsi="Calibri" w:cs="Calibri"/>
              </w:rPr>
              <w:t>72.5 to 74.9% = 2.8</w:t>
            </w:r>
          </w:p>
        </w:tc>
      </w:tr>
      <w:tr w:rsidR="00867141" w:rsidRPr="00E207CB" w14:paraId="3D2DAD95" w14:textId="77777777" w:rsidTr="00E207CB">
        <w:trPr>
          <w:trHeight w:val="383"/>
        </w:trPr>
        <w:tc>
          <w:tcPr>
            <w:tcW w:w="1870" w:type="dxa"/>
          </w:tcPr>
          <w:p w14:paraId="3D2DAD90" w14:textId="77777777" w:rsidR="00867141" w:rsidRPr="00E207CB" w:rsidRDefault="00867141" w:rsidP="00867141">
            <w:pPr>
              <w:rPr>
                <w:rFonts w:ascii="Calibri" w:hAnsi="Calibri" w:cs="Calibri"/>
              </w:rPr>
            </w:pPr>
            <w:r w:rsidRPr="00E207CB">
              <w:rPr>
                <w:rFonts w:ascii="Calibri" w:hAnsi="Calibri" w:cs="Calibri"/>
              </w:rPr>
              <w:t>96.0 to 98.9% = 3.9</w:t>
            </w:r>
          </w:p>
        </w:tc>
        <w:tc>
          <w:tcPr>
            <w:tcW w:w="1870" w:type="dxa"/>
          </w:tcPr>
          <w:p w14:paraId="3D2DAD91" w14:textId="77777777" w:rsidR="00867141" w:rsidRPr="00E207CB" w:rsidRDefault="00867141" w:rsidP="00867141">
            <w:pPr>
              <w:rPr>
                <w:rFonts w:ascii="Calibri" w:hAnsi="Calibri" w:cs="Calibri"/>
              </w:rPr>
            </w:pPr>
            <w:r w:rsidRPr="00E207CB">
              <w:rPr>
                <w:rFonts w:ascii="Calibri" w:hAnsi="Calibri" w:cs="Calibri"/>
              </w:rPr>
              <w:t>91.5 to 92.9% = 3.6</w:t>
            </w:r>
          </w:p>
        </w:tc>
        <w:tc>
          <w:tcPr>
            <w:tcW w:w="1870" w:type="dxa"/>
          </w:tcPr>
          <w:p w14:paraId="3D2DAD92" w14:textId="77777777" w:rsidR="00867141" w:rsidRPr="00E207CB" w:rsidRDefault="00867141" w:rsidP="00867141">
            <w:pPr>
              <w:rPr>
                <w:rFonts w:ascii="Calibri" w:hAnsi="Calibri" w:cs="Calibri"/>
              </w:rPr>
            </w:pPr>
            <w:r w:rsidRPr="00E207CB">
              <w:rPr>
                <w:rFonts w:ascii="Calibri" w:hAnsi="Calibri" w:cs="Calibri"/>
              </w:rPr>
              <w:t>85.0 to 87.4% = 3.3</w:t>
            </w:r>
          </w:p>
        </w:tc>
        <w:tc>
          <w:tcPr>
            <w:tcW w:w="1870" w:type="dxa"/>
          </w:tcPr>
          <w:p w14:paraId="3D2DAD93" w14:textId="77777777" w:rsidR="00867141" w:rsidRPr="00E207CB" w:rsidRDefault="00867141" w:rsidP="00867141">
            <w:pPr>
              <w:rPr>
                <w:rFonts w:ascii="Calibri" w:hAnsi="Calibri" w:cs="Calibri"/>
              </w:rPr>
            </w:pPr>
            <w:r w:rsidRPr="00E207CB">
              <w:rPr>
                <w:rFonts w:ascii="Calibri" w:hAnsi="Calibri" w:cs="Calibri"/>
              </w:rPr>
              <w:t>77.5 to 79.9% = 3.0</w:t>
            </w:r>
          </w:p>
        </w:tc>
        <w:tc>
          <w:tcPr>
            <w:tcW w:w="1870" w:type="dxa"/>
          </w:tcPr>
          <w:p w14:paraId="3D2DAD94" w14:textId="77777777" w:rsidR="00867141" w:rsidRPr="00E207CB" w:rsidRDefault="00867141" w:rsidP="00867141">
            <w:pPr>
              <w:rPr>
                <w:rFonts w:ascii="Calibri" w:hAnsi="Calibri" w:cs="Calibri"/>
              </w:rPr>
            </w:pPr>
            <w:r w:rsidRPr="00E207CB">
              <w:rPr>
                <w:rFonts w:ascii="Calibri" w:hAnsi="Calibri" w:cs="Calibri"/>
              </w:rPr>
              <w:t>70.0 to 72.4% = 2.7</w:t>
            </w:r>
          </w:p>
        </w:tc>
      </w:tr>
      <w:tr w:rsidR="00867141" w:rsidRPr="00E207CB" w14:paraId="3D2DAD9B" w14:textId="77777777" w:rsidTr="00E207CB">
        <w:trPr>
          <w:trHeight w:val="359"/>
        </w:trPr>
        <w:tc>
          <w:tcPr>
            <w:tcW w:w="1870" w:type="dxa"/>
          </w:tcPr>
          <w:p w14:paraId="3D2DAD96" w14:textId="77777777" w:rsidR="00867141" w:rsidRPr="00E207CB" w:rsidRDefault="00867141" w:rsidP="00867141">
            <w:pPr>
              <w:rPr>
                <w:rFonts w:ascii="Calibri" w:hAnsi="Calibri" w:cs="Calibri"/>
              </w:rPr>
            </w:pPr>
            <w:r w:rsidRPr="00E207CB">
              <w:rPr>
                <w:rFonts w:ascii="Calibri" w:hAnsi="Calibri" w:cs="Calibri"/>
              </w:rPr>
              <w:t>94.5 to 95.9% = 3.8</w:t>
            </w:r>
          </w:p>
        </w:tc>
        <w:tc>
          <w:tcPr>
            <w:tcW w:w="1870" w:type="dxa"/>
          </w:tcPr>
          <w:p w14:paraId="3D2DAD97" w14:textId="77777777" w:rsidR="00867141" w:rsidRPr="00E207CB" w:rsidRDefault="00867141" w:rsidP="00867141">
            <w:pPr>
              <w:rPr>
                <w:rFonts w:ascii="Calibri" w:hAnsi="Calibri" w:cs="Calibri"/>
              </w:rPr>
            </w:pPr>
            <w:r w:rsidRPr="00E207CB">
              <w:rPr>
                <w:rFonts w:ascii="Calibri" w:hAnsi="Calibri" w:cs="Calibri"/>
              </w:rPr>
              <w:t>90.0 to 91.4% = 3.5</w:t>
            </w:r>
          </w:p>
        </w:tc>
        <w:tc>
          <w:tcPr>
            <w:tcW w:w="1870" w:type="dxa"/>
          </w:tcPr>
          <w:p w14:paraId="3D2DAD98" w14:textId="77777777" w:rsidR="00867141" w:rsidRPr="00E207CB" w:rsidRDefault="00867141" w:rsidP="00867141">
            <w:pPr>
              <w:rPr>
                <w:rFonts w:ascii="Calibri" w:hAnsi="Calibri" w:cs="Calibri"/>
              </w:rPr>
            </w:pPr>
            <w:r w:rsidRPr="00E207CB">
              <w:rPr>
                <w:rFonts w:ascii="Calibri" w:hAnsi="Calibri" w:cs="Calibri"/>
              </w:rPr>
              <w:t>82.5 to 84.9% = 3.2</w:t>
            </w:r>
          </w:p>
        </w:tc>
        <w:tc>
          <w:tcPr>
            <w:tcW w:w="1870" w:type="dxa"/>
          </w:tcPr>
          <w:p w14:paraId="3D2DAD99" w14:textId="77777777" w:rsidR="00867141" w:rsidRPr="00E207CB" w:rsidRDefault="00867141" w:rsidP="00867141">
            <w:pPr>
              <w:rPr>
                <w:rFonts w:ascii="Calibri" w:hAnsi="Calibri" w:cs="Calibri"/>
              </w:rPr>
            </w:pPr>
            <w:r w:rsidRPr="00E207CB">
              <w:rPr>
                <w:rFonts w:ascii="Calibri" w:hAnsi="Calibri" w:cs="Calibri"/>
              </w:rPr>
              <w:t>75.0 to 77.4% = 2.9</w:t>
            </w:r>
          </w:p>
        </w:tc>
        <w:tc>
          <w:tcPr>
            <w:tcW w:w="1870" w:type="dxa"/>
          </w:tcPr>
          <w:p w14:paraId="3D2DAD9A" w14:textId="77777777" w:rsidR="00867141" w:rsidRPr="00E207CB" w:rsidRDefault="00867141" w:rsidP="00867141">
            <w:pPr>
              <w:rPr>
                <w:rFonts w:ascii="Calibri" w:hAnsi="Calibri" w:cs="Calibri"/>
              </w:rPr>
            </w:pPr>
            <w:r w:rsidRPr="00E207CB">
              <w:rPr>
                <w:rFonts w:ascii="Calibri" w:hAnsi="Calibri" w:cs="Calibri"/>
              </w:rPr>
              <w:t>Below 70% = 0.0</w:t>
            </w:r>
          </w:p>
        </w:tc>
      </w:tr>
    </w:tbl>
    <w:p w14:paraId="3D2DAD9C" w14:textId="77777777" w:rsidR="00867141" w:rsidRPr="009B7995" w:rsidRDefault="00867141" w:rsidP="00251D22">
      <w:pPr>
        <w:rPr>
          <w:rFonts w:ascii="Calibri" w:hAnsi="Calibri" w:cs="Calibri"/>
          <w:sz w:val="22"/>
          <w:szCs w:val="22"/>
        </w:rPr>
      </w:pPr>
    </w:p>
    <w:p w14:paraId="3B7C8340" w14:textId="41398806" w:rsidR="00723AF9" w:rsidRDefault="00723AF9">
      <w:pPr>
        <w:overflowPunct/>
        <w:autoSpaceDE/>
        <w:autoSpaceDN/>
        <w:adjustRightInd/>
        <w:textAlignment w:val="auto"/>
        <w:rPr>
          <w:rFonts w:ascii="Times New Roman" w:hAnsi="Times New Roman"/>
          <w:b/>
          <w:sz w:val="24"/>
          <w:szCs w:val="24"/>
        </w:rPr>
      </w:pPr>
      <w:r>
        <w:rPr>
          <w:rFonts w:ascii="Times New Roman" w:hAnsi="Times New Roman"/>
          <w:b/>
          <w:sz w:val="24"/>
          <w:szCs w:val="24"/>
        </w:rPr>
        <w:br w:type="page"/>
      </w:r>
    </w:p>
    <w:tbl>
      <w:tblPr>
        <w:tblW w:w="10165" w:type="dxa"/>
        <w:tblLayout w:type="fixed"/>
        <w:tblLook w:val="04A0" w:firstRow="1" w:lastRow="0" w:firstColumn="1" w:lastColumn="0" w:noHBand="0" w:noVBand="1"/>
      </w:tblPr>
      <w:tblGrid>
        <w:gridCol w:w="985"/>
        <w:gridCol w:w="1170"/>
        <w:gridCol w:w="1170"/>
        <w:gridCol w:w="1800"/>
        <w:gridCol w:w="1350"/>
        <w:gridCol w:w="900"/>
        <w:gridCol w:w="1530"/>
        <w:gridCol w:w="1260"/>
      </w:tblGrid>
      <w:tr w:rsidR="00383779" w:rsidRPr="003A00DF" w14:paraId="23FACA05" w14:textId="77777777" w:rsidTr="00383779">
        <w:trPr>
          <w:trHeight w:val="432"/>
        </w:trPr>
        <w:tc>
          <w:tcPr>
            <w:tcW w:w="10165" w:type="dxa"/>
            <w:gridSpan w:val="8"/>
            <w:tcBorders>
              <w:bottom w:val="single" w:sz="4" w:space="0" w:color="auto"/>
            </w:tcBorders>
            <w:shd w:val="clear" w:color="000000" w:fill="FFFFFF"/>
            <w:vAlign w:val="bottom"/>
          </w:tcPr>
          <w:p w14:paraId="690D83CD" w14:textId="77777777" w:rsidR="00383779" w:rsidRPr="007C7907" w:rsidRDefault="00383779" w:rsidP="003A00DF">
            <w:pPr>
              <w:overflowPunct/>
              <w:autoSpaceDE/>
              <w:autoSpaceDN/>
              <w:adjustRightInd/>
              <w:jc w:val="center"/>
              <w:textAlignment w:val="auto"/>
              <w:rPr>
                <w:rFonts w:ascii="Arial" w:hAnsi="Arial" w:cs="Arial"/>
                <w:b/>
                <w:bCs/>
                <w:sz w:val="18"/>
                <w:szCs w:val="18"/>
              </w:rPr>
            </w:pPr>
            <w:r w:rsidRPr="003A00DF">
              <w:rPr>
                <w:rFonts w:ascii="Arial" w:hAnsi="Arial" w:cs="Arial"/>
                <w:b/>
                <w:bCs/>
                <w:sz w:val="18"/>
                <w:szCs w:val="18"/>
              </w:rPr>
              <w:lastRenderedPageBreak/>
              <w:t> </w:t>
            </w:r>
          </w:p>
          <w:p w14:paraId="4F82BE3C" w14:textId="1AB40715" w:rsidR="00383779" w:rsidRPr="003A00DF" w:rsidRDefault="00383779" w:rsidP="007C7907">
            <w:pPr>
              <w:overflowPunct/>
              <w:autoSpaceDE/>
              <w:autoSpaceDN/>
              <w:adjustRightInd/>
              <w:textAlignment w:val="auto"/>
              <w:rPr>
                <w:rFonts w:ascii="Arial" w:hAnsi="Arial" w:cs="Arial"/>
                <w:sz w:val="18"/>
                <w:szCs w:val="18"/>
              </w:rPr>
            </w:pPr>
            <w:r w:rsidRPr="007C7907">
              <w:rPr>
                <w:rFonts w:ascii="Arial" w:hAnsi="Arial" w:cs="Arial"/>
                <w:b/>
                <w:bCs/>
                <w:sz w:val="18"/>
                <w:szCs w:val="18"/>
              </w:rPr>
              <w:t>Student:</w:t>
            </w:r>
            <w:r>
              <w:rPr>
                <w:rFonts w:ascii="Arial" w:hAnsi="Arial" w:cs="Arial"/>
                <w:sz w:val="18"/>
                <w:szCs w:val="18"/>
              </w:rPr>
              <w:t xml:space="preserve">                                                </w:t>
            </w:r>
            <w:r w:rsidRPr="007C7907">
              <w:rPr>
                <w:rFonts w:ascii="Arial" w:hAnsi="Arial" w:cs="Arial"/>
                <w:b/>
                <w:bCs/>
                <w:sz w:val="36"/>
                <w:szCs w:val="36"/>
              </w:rPr>
              <w:t>Patient Assignments</w:t>
            </w:r>
            <w:r w:rsidRPr="003A00DF">
              <w:rPr>
                <w:rFonts w:ascii="Arial" w:hAnsi="Arial" w:cs="Arial"/>
                <w:sz w:val="18"/>
                <w:szCs w:val="18"/>
              </w:rPr>
              <w:t> </w:t>
            </w:r>
          </w:p>
          <w:p w14:paraId="2D5B55E4" w14:textId="4254EFDD" w:rsidR="00383779" w:rsidRPr="003A00DF" w:rsidRDefault="00383779" w:rsidP="003A00DF">
            <w:pPr>
              <w:overflowPunct/>
              <w:autoSpaceDE/>
              <w:autoSpaceDN/>
              <w:adjustRightInd/>
              <w:textAlignment w:val="auto"/>
              <w:rPr>
                <w:rFonts w:ascii="Arial" w:hAnsi="Arial" w:cs="Arial"/>
                <w:sz w:val="18"/>
                <w:szCs w:val="18"/>
              </w:rPr>
            </w:pPr>
            <w:r w:rsidRPr="003A00DF">
              <w:rPr>
                <w:rFonts w:ascii="Arial" w:hAnsi="Arial" w:cs="Arial"/>
                <w:sz w:val="18"/>
                <w:szCs w:val="18"/>
              </w:rPr>
              <w:t> </w:t>
            </w:r>
          </w:p>
        </w:tc>
      </w:tr>
      <w:tr w:rsidR="00383779" w:rsidRPr="003A00DF" w14:paraId="3DD2D63A" w14:textId="77777777" w:rsidTr="00CD7679">
        <w:trPr>
          <w:trHeight w:val="570"/>
        </w:trPr>
        <w:tc>
          <w:tcPr>
            <w:tcW w:w="985" w:type="dxa"/>
            <w:tcBorders>
              <w:top w:val="nil"/>
              <w:left w:val="single" w:sz="4" w:space="0" w:color="auto"/>
              <w:bottom w:val="single" w:sz="4" w:space="0" w:color="auto"/>
              <w:right w:val="single" w:sz="4" w:space="0" w:color="auto"/>
            </w:tcBorders>
            <w:shd w:val="clear" w:color="000000" w:fill="C0C0C0"/>
            <w:vAlign w:val="bottom"/>
            <w:hideMark/>
          </w:tcPr>
          <w:p w14:paraId="7AA25FA8" w14:textId="77777777" w:rsidR="00383779" w:rsidRPr="003A00DF" w:rsidRDefault="00383779" w:rsidP="00CD7679">
            <w:pPr>
              <w:overflowPunct/>
              <w:autoSpaceDE/>
              <w:autoSpaceDN/>
              <w:adjustRightInd/>
              <w:jc w:val="center"/>
              <w:textAlignment w:val="auto"/>
              <w:rPr>
                <w:rFonts w:ascii="Arial" w:hAnsi="Arial" w:cs="Arial"/>
                <w:sz w:val="18"/>
                <w:szCs w:val="18"/>
              </w:rPr>
            </w:pPr>
            <w:r w:rsidRPr="003A00DF">
              <w:rPr>
                <w:rFonts w:ascii="Arial" w:hAnsi="Arial" w:cs="Arial"/>
                <w:sz w:val="18"/>
                <w:szCs w:val="18"/>
              </w:rPr>
              <w:t>Date Assigned</w:t>
            </w:r>
          </w:p>
        </w:tc>
        <w:tc>
          <w:tcPr>
            <w:tcW w:w="1170" w:type="dxa"/>
            <w:tcBorders>
              <w:top w:val="nil"/>
              <w:left w:val="nil"/>
              <w:bottom w:val="single" w:sz="4" w:space="0" w:color="auto"/>
              <w:right w:val="single" w:sz="4" w:space="0" w:color="auto"/>
            </w:tcBorders>
            <w:shd w:val="clear" w:color="000000" w:fill="C0C0C0"/>
            <w:vAlign w:val="center"/>
            <w:hideMark/>
          </w:tcPr>
          <w:p w14:paraId="423CB7A7" w14:textId="77777777" w:rsidR="00383779" w:rsidRPr="003A00DF" w:rsidRDefault="00383779" w:rsidP="00CD7679">
            <w:pPr>
              <w:overflowPunct/>
              <w:autoSpaceDE/>
              <w:autoSpaceDN/>
              <w:adjustRightInd/>
              <w:jc w:val="center"/>
              <w:textAlignment w:val="auto"/>
              <w:rPr>
                <w:rFonts w:ascii="Arial" w:hAnsi="Arial" w:cs="Arial"/>
                <w:sz w:val="18"/>
                <w:szCs w:val="18"/>
              </w:rPr>
            </w:pPr>
            <w:r w:rsidRPr="003A00DF">
              <w:rPr>
                <w:rFonts w:ascii="Arial" w:hAnsi="Arial" w:cs="Arial"/>
                <w:sz w:val="18"/>
                <w:szCs w:val="18"/>
              </w:rPr>
              <w:t xml:space="preserve">Patient Name </w:t>
            </w:r>
          </w:p>
        </w:tc>
        <w:tc>
          <w:tcPr>
            <w:tcW w:w="1170" w:type="dxa"/>
            <w:tcBorders>
              <w:top w:val="nil"/>
              <w:left w:val="nil"/>
              <w:bottom w:val="single" w:sz="4" w:space="0" w:color="auto"/>
              <w:right w:val="single" w:sz="4" w:space="0" w:color="auto"/>
            </w:tcBorders>
            <w:shd w:val="clear" w:color="000000" w:fill="C0C0C0"/>
            <w:vAlign w:val="bottom"/>
            <w:hideMark/>
          </w:tcPr>
          <w:p w14:paraId="2E5E52D1" w14:textId="77777777" w:rsidR="00383779" w:rsidRPr="003A00DF" w:rsidRDefault="00383779" w:rsidP="00CD7679">
            <w:pPr>
              <w:overflowPunct/>
              <w:autoSpaceDE/>
              <w:autoSpaceDN/>
              <w:adjustRightInd/>
              <w:jc w:val="center"/>
              <w:textAlignment w:val="auto"/>
              <w:rPr>
                <w:rFonts w:ascii="Arial" w:hAnsi="Arial" w:cs="Arial"/>
                <w:sz w:val="18"/>
                <w:szCs w:val="18"/>
              </w:rPr>
            </w:pPr>
            <w:r w:rsidRPr="003A00DF">
              <w:rPr>
                <w:rFonts w:ascii="Arial" w:hAnsi="Arial" w:cs="Arial"/>
                <w:sz w:val="18"/>
                <w:szCs w:val="18"/>
              </w:rPr>
              <w:t>Chart #</w:t>
            </w:r>
          </w:p>
        </w:tc>
        <w:tc>
          <w:tcPr>
            <w:tcW w:w="1800" w:type="dxa"/>
            <w:tcBorders>
              <w:top w:val="nil"/>
              <w:left w:val="nil"/>
              <w:bottom w:val="single" w:sz="4" w:space="0" w:color="auto"/>
              <w:right w:val="single" w:sz="4" w:space="0" w:color="auto"/>
            </w:tcBorders>
            <w:shd w:val="clear" w:color="000000" w:fill="C0C0C0"/>
            <w:vAlign w:val="bottom"/>
            <w:hideMark/>
          </w:tcPr>
          <w:p w14:paraId="739BEAE6" w14:textId="77777777" w:rsidR="00383779" w:rsidRPr="003A00DF" w:rsidRDefault="00383779" w:rsidP="00CD7679">
            <w:pPr>
              <w:overflowPunct/>
              <w:autoSpaceDE/>
              <w:autoSpaceDN/>
              <w:adjustRightInd/>
              <w:jc w:val="center"/>
              <w:textAlignment w:val="auto"/>
              <w:rPr>
                <w:rFonts w:ascii="Arial" w:hAnsi="Arial" w:cs="Arial"/>
                <w:sz w:val="18"/>
                <w:szCs w:val="18"/>
              </w:rPr>
            </w:pPr>
            <w:r w:rsidRPr="003A00DF">
              <w:rPr>
                <w:rFonts w:ascii="Arial" w:hAnsi="Arial" w:cs="Arial"/>
                <w:sz w:val="18"/>
                <w:szCs w:val="18"/>
              </w:rPr>
              <w:t>Type of Treatment</w:t>
            </w:r>
          </w:p>
        </w:tc>
        <w:tc>
          <w:tcPr>
            <w:tcW w:w="1350" w:type="dxa"/>
            <w:tcBorders>
              <w:top w:val="nil"/>
              <w:left w:val="nil"/>
              <w:bottom w:val="single" w:sz="4" w:space="0" w:color="auto"/>
              <w:right w:val="single" w:sz="4" w:space="0" w:color="auto"/>
            </w:tcBorders>
            <w:shd w:val="clear" w:color="000000" w:fill="C0C0C0"/>
            <w:vAlign w:val="bottom"/>
            <w:hideMark/>
          </w:tcPr>
          <w:p w14:paraId="3F8F64A1" w14:textId="77777777" w:rsidR="00383779" w:rsidRPr="003A00DF" w:rsidRDefault="00383779" w:rsidP="00CD7679">
            <w:pPr>
              <w:overflowPunct/>
              <w:autoSpaceDE/>
              <w:autoSpaceDN/>
              <w:adjustRightInd/>
              <w:jc w:val="center"/>
              <w:textAlignment w:val="auto"/>
              <w:rPr>
                <w:rFonts w:ascii="Arial" w:hAnsi="Arial" w:cs="Arial"/>
                <w:sz w:val="18"/>
                <w:szCs w:val="18"/>
              </w:rPr>
            </w:pPr>
            <w:r w:rsidRPr="003A00DF">
              <w:rPr>
                <w:rFonts w:ascii="Arial" w:hAnsi="Arial" w:cs="Arial"/>
                <w:sz w:val="18"/>
                <w:szCs w:val="18"/>
              </w:rPr>
              <w:t>Faculty</w:t>
            </w:r>
          </w:p>
        </w:tc>
        <w:tc>
          <w:tcPr>
            <w:tcW w:w="900" w:type="dxa"/>
            <w:tcBorders>
              <w:top w:val="nil"/>
              <w:left w:val="nil"/>
              <w:bottom w:val="single" w:sz="4" w:space="0" w:color="auto"/>
              <w:right w:val="single" w:sz="4" w:space="0" w:color="auto"/>
            </w:tcBorders>
            <w:shd w:val="clear" w:color="000000" w:fill="C0C0C0"/>
            <w:vAlign w:val="bottom"/>
            <w:hideMark/>
          </w:tcPr>
          <w:p w14:paraId="7B143DB1" w14:textId="77777777" w:rsidR="00383779" w:rsidRPr="003A00DF" w:rsidRDefault="00383779" w:rsidP="00CD7679">
            <w:pPr>
              <w:overflowPunct/>
              <w:autoSpaceDE/>
              <w:autoSpaceDN/>
              <w:adjustRightInd/>
              <w:jc w:val="right"/>
              <w:textAlignment w:val="auto"/>
              <w:rPr>
                <w:rFonts w:ascii="Arial" w:hAnsi="Arial" w:cs="Arial"/>
                <w:sz w:val="18"/>
                <w:szCs w:val="18"/>
              </w:rPr>
            </w:pPr>
            <w:r w:rsidRPr="003A00DF">
              <w:rPr>
                <w:rFonts w:ascii="Arial" w:hAnsi="Arial" w:cs="Arial"/>
                <w:sz w:val="18"/>
                <w:szCs w:val="18"/>
              </w:rPr>
              <w:t>Grading</w:t>
            </w:r>
          </w:p>
        </w:tc>
        <w:tc>
          <w:tcPr>
            <w:tcW w:w="1530" w:type="dxa"/>
            <w:tcBorders>
              <w:top w:val="nil"/>
              <w:left w:val="nil"/>
              <w:bottom w:val="single" w:sz="4" w:space="0" w:color="auto"/>
              <w:right w:val="single" w:sz="4" w:space="0" w:color="auto"/>
            </w:tcBorders>
            <w:shd w:val="clear" w:color="000000" w:fill="C0C0C0"/>
            <w:vAlign w:val="bottom"/>
            <w:hideMark/>
          </w:tcPr>
          <w:p w14:paraId="528F9AE6" w14:textId="77777777" w:rsidR="00383779" w:rsidRPr="003A00DF" w:rsidRDefault="00383779" w:rsidP="00CD7679">
            <w:pPr>
              <w:overflowPunct/>
              <w:autoSpaceDE/>
              <w:autoSpaceDN/>
              <w:adjustRightInd/>
              <w:jc w:val="center"/>
              <w:textAlignment w:val="auto"/>
              <w:rPr>
                <w:rFonts w:ascii="Arial" w:hAnsi="Arial" w:cs="Arial"/>
                <w:sz w:val="18"/>
                <w:szCs w:val="18"/>
              </w:rPr>
            </w:pPr>
            <w:r>
              <w:rPr>
                <w:rFonts w:ascii="Arial" w:hAnsi="Arial" w:cs="Arial"/>
                <w:sz w:val="18"/>
                <w:szCs w:val="18"/>
              </w:rPr>
              <w:t>Completed Date</w:t>
            </w:r>
            <w:r w:rsidRPr="003A00DF">
              <w:rPr>
                <w:rFonts w:ascii="Arial" w:hAnsi="Arial" w:cs="Arial"/>
                <w:sz w:val="18"/>
                <w:szCs w:val="18"/>
              </w:rPr>
              <w:t> </w:t>
            </w:r>
          </w:p>
        </w:tc>
        <w:tc>
          <w:tcPr>
            <w:tcW w:w="1260" w:type="dxa"/>
            <w:tcBorders>
              <w:top w:val="nil"/>
              <w:left w:val="nil"/>
              <w:bottom w:val="single" w:sz="4" w:space="0" w:color="auto"/>
              <w:right w:val="single" w:sz="4" w:space="0" w:color="auto"/>
            </w:tcBorders>
            <w:shd w:val="clear" w:color="000000" w:fill="C0C0C0"/>
            <w:vAlign w:val="bottom"/>
            <w:hideMark/>
          </w:tcPr>
          <w:p w14:paraId="6A363D19" w14:textId="77777777" w:rsidR="00383779" w:rsidRPr="003A00DF" w:rsidRDefault="00383779" w:rsidP="00CD7679">
            <w:pPr>
              <w:overflowPunct/>
              <w:autoSpaceDE/>
              <w:autoSpaceDN/>
              <w:adjustRightInd/>
              <w:jc w:val="center"/>
              <w:textAlignment w:val="auto"/>
              <w:rPr>
                <w:rFonts w:ascii="Arial" w:hAnsi="Arial" w:cs="Arial"/>
                <w:sz w:val="18"/>
                <w:szCs w:val="18"/>
              </w:rPr>
            </w:pPr>
            <w:r w:rsidRPr="003A00DF">
              <w:rPr>
                <w:rFonts w:ascii="Arial" w:hAnsi="Arial" w:cs="Arial"/>
                <w:sz w:val="18"/>
                <w:szCs w:val="18"/>
              </w:rPr>
              <w:t>Comments</w:t>
            </w:r>
          </w:p>
        </w:tc>
      </w:tr>
      <w:tr w:rsidR="00383779" w:rsidRPr="003A00DF" w14:paraId="769DA8B8" w14:textId="77777777" w:rsidTr="003A00DF">
        <w:trPr>
          <w:trHeight w:val="432"/>
        </w:trPr>
        <w:tc>
          <w:tcPr>
            <w:tcW w:w="985" w:type="dxa"/>
            <w:tcBorders>
              <w:top w:val="nil"/>
              <w:left w:val="single" w:sz="4" w:space="0" w:color="auto"/>
              <w:bottom w:val="single" w:sz="4" w:space="0" w:color="auto"/>
              <w:right w:val="single" w:sz="4" w:space="0" w:color="auto"/>
            </w:tcBorders>
            <w:shd w:val="clear" w:color="000000" w:fill="FFFFFF"/>
            <w:vAlign w:val="bottom"/>
          </w:tcPr>
          <w:p w14:paraId="5423C292" w14:textId="77777777" w:rsidR="00383779" w:rsidRPr="003A00DF" w:rsidRDefault="00383779" w:rsidP="003A00DF">
            <w:pPr>
              <w:overflowPunct/>
              <w:autoSpaceDE/>
              <w:autoSpaceDN/>
              <w:adjustRightInd/>
              <w:jc w:val="center"/>
              <w:textAlignment w:val="auto"/>
              <w:rPr>
                <w:rFonts w:ascii="Arial" w:hAnsi="Arial" w:cs="Arial"/>
                <w:sz w:val="18"/>
                <w:szCs w:val="18"/>
              </w:rPr>
            </w:pPr>
          </w:p>
        </w:tc>
        <w:tc>
          <w:tcPr>
            <w:tcW w:w="1170" w:type="dxa"/>
            <w:tcBorders>
              <w:top w:val="nil"/>
              <w:left w:val="nil"/>
              <w:bottom w:val="single" w:sz="4" w:space="0" w:color="auto"/>
              <w:right w:val="single" w:sz="4" w:space="0" w:color="auto"/>
            </w:tcBorders>
            <w:shd w:val="clear" w:color="000000" w:fill="FFFFFF"/>
            <w:vAlign w:val="center"/>
          </w:tcPr>
          <w:p w14:paraId="7AEC33C1" w14:textId="77777777" w:rsidR="00383779" w:rsidRPr="003A00DF" w:rsidRDefault="00383779" w:rsidP="003A00DF">
            <w:pPr>
              <w:overflowPunct/>
              <w:autoSpaceDE/>
              <w:autoSpaceDN/>
              <w:adjustRightInd/>
              <w:jc w:val="center"/>
              <w:textAlignment w:val="auto"/>
              <w:rPr>
                <w:rFonts w:ascii="Arial" w:hAnsi="Arial" w:cs="Arial"/>
                <w:sz w:val="18"/>
                <w:szCs w:val="18"/>
              </w:rPr>
            </w:pPr>
          </w:p>
        </w:tc>
        <w:tc>
          <w:tcPr>
            <w:tcW w:w="1170" w:type="dxa"/>
            <w:tcBorders>
              <w:top w:val="nil"/>
              <w:left w:val="nil"/>
              <w:bottom w:val="single" w:sz="4" w:space="0" w:color="auto"/>
              <w:right w:val="single" w:sz="4" w:space="0" w:color="auto"/>
            </w:tcBorders>
            <w:shd w:val="clear" w:color="000000" w:fill="FFFFFF"/>
            <w:vAlign w:val="bottom"/>
          </w:tcPr>
          <w:p w14:paraId="528A5AD0" w14:textId="77777777" w:rsidR="00383779" w:rsidRPr="003A00DF" w:rsidRDefault="00383779" w:rsidP="003A00DF">
            <w:pPr>
              <w:overflowPunct/>
              <w:autoSpaceDE/>
              <w:autoSpaceDN/>
              <w:adjustRightInd/>
              <w:jc w:val="center"/>
              <w:textAlignment w:val="auto"/>
              <w:rPr>
                <w:rFonts w:ascii="Arial" w:hAnsi="Arial" w:cs="Arial"/>
                <w:sz w:val="18"/>
                <w:szCs w:val="18"/>
              </w:rPr>
            </w:pPr>
          </w:p>
        </w:tc>
        <w:tc>
          <w:tcPr>
            <w:tcW w:w="1800" w:type="dxa"/>
            <w:tcBorders>
              <w:top w:val="nil"/>
              <w:left w:val="nil"/>
              <w:bottom w:val="single" w:sz="4" w:space="0" w:color="auto"/>
              <w:right w:val="single" w:sz="4" w:space="0" w:color="auto"/>
            </w:tcBorders>
            <w:shd w:val="clear" w:color="000000" w:fill="FFFFFF"/>
            <w:vAlign w:val="bottom"/>
          </w:tcPr>
          <w:p w14:paraId="20CAC664" w14:textId="77777777" w:rsidR="00383779" w:rsidRPr="003A00DF" w:rsidRDefault="00383779" w:rsidP="003A00DF">
            <w:pPr>
              <w:overflowPunct/>
              <w:autoSpaceDE/>
              <w:autoSpaceDN/>
              <w:adjustRightInd/>
              <w:jc w:val="center"/>
              <w:textAlignment w:val="auto"/>
              <w:rPr>
                <w:rFonts w:ascii="Arial" w:hAnsi="Arial" w:cs="Arial"/>
                <w:sz w:val="18"/>
                <w:szCs w:val="18"/>
              </w:rPr>
            </w:pPr>
          </w:p>
        </w:tc>
        <w:tc>
          <w:tcPr>
            <w:tcW w:w="1350" w:type="dxa"/>
            <w:tcBorders>
              <w:top w:val="nil"/>
              <w:left w:val="nil"/>
              <w:bottom w:val="single" w:sz="4" w:space="0" w:color="auto"/>
              <w:right w:val="single" w:sz="4" w:space="0" w:color="auto"/>
            </w:tcBorders>
            <w:shd w:val="clear" w:color="000000" w:fill="FFFFFF"/>
            <w:vAlign w:val="bottom"/>
          </w:tcPr>
          <w:p w14:paraId="1E29A23A" w14:textId="77777777" w:rsidR="00383779" w:rsidRPr="003A00DF" w:rsidRDefault="00383779" w:rsidP="003A00DF">
            <w:pPr>
              <w:overflowPunct/>
              <w:autoSpaceDE/>
              <w:autoSpaceDN/>
              <w:adjustRightInd/>
              <w:jc w:val="center"/>
              <w:textAlignment w:val="auto"/>
              <w:rPr>
                <w:rFonts w:ascii="Arial" w:hAnsi="Arial" w:cs="Arial"/>
                <w:sz w:val="18"/>
                <w:szCs w:val="18"/>
              </w:rPr>
            </w:pPr>
          </w:p>
        </w:tc>
        <w:tc>
          <w:tcPr>
            <w:tcW w:w="900" w:type="dxa"/>
            <w:tcBorders>
              <w:top w:val="nil"/>
              <w:left w:val="nil"/>
              <w:bottom w:val="single" w:sz="4" w:space="0" w:color="auto"/>
              <w:right w:val="single" w:sz="4" w:space="0" w:color="auto"/>
            </w:tcBorders>
            <w:shd w:val="clear" w:color="000000" w:fill="FFFFFF"/>
            <w:vAlign w:val="bottom"/>
          </w:tcPr>
          <w:p w14:paraId="3E4151E1" w14:textId="77777777" w:rsidR="00383779" w:rsidRPr="003A00DF" w:rsidRDefault="00383779" w:rsidP="003A00DF">
            <w:pPr>
              <w:overflowPunct/>
              <w:autoSpaceDE/>
              <w:autoSpaceDN/>
              <w:adjustRightInd/>
              <w:jc w:val="center"/>
              <w:textAlignment w:val="auto"/>
              <w:rPr>
                <w:rFonts w:ascii="Arial" w:hAnsi="Arial" w:cs="Arial"/>
                <w:sz w:val="18"/>
                <w:szCs w:val="18"/>
              </w:rPr>
            </w:pPr>
          </w:p>
        </w:tc>
        <w:tc>
          <w:tcPr>
            <w:tcW w:w="1530" w:type="dxa"/>
            <w:tcBorders>
              <w:top w:val="nil"/>
              <w:left w:val="nil"/>
              <w:bottom w:val="single" w:sz="4" w:space="0" w:color="auto"/>
              <w:right w:val="single" w:sz="4" w:space="0" w:color="auto"/>
            </w:tcBorders>
            <w:shd w:val="clear" w:color="000000" w:fill="FFFFFF"/>
            <w:vAlign w:val="bottom"/>
          </w:tcPr>
          <w:p w14:paraId="6AEEF12A" w14:textId="77777777" w:rsidR="00383779" w:rsidRPr="003A00DF" w:rsidRDefault="00383779" w:rsidP="003A00DF">
            <w:pPr>
              <w:overflowPunct/>
              <w:autoSpaceDE/>
              <w:autoSpaceDN/>
              <w:adjustRightInd/>
              <w:jc w:val="center"/>
              <w:textAlignment w:val="auto"/>
              <w:rPr>
                <w:rFonts w:ascii="Arial" w:hAnsi="Arial" w:cs="Arial"/>
                <w:sz w:val="18"/>
                <w:szCs w:val="18"/>
              </w:rPr>
            </w:pPr>
          </w:p>
        </w:tc>
        <w:tc>
          <w:tcPr>
            <w:tcW w:w="1260" w:type="dxa"/>
            <w:tcBorders>
              <w:top w:val="nil"/>
              <w:left w:val="nil"/>
              <w:bottom w:val="single" w:sz="4" w:space="0" w:color="333333"/>
              <w:right w:val="single" w:sz="4" w:space="0" w:color="auto"/>
            </w:tcBorders>
            <w:shd w:val="clear" w:color="000000" w:fill="FFFFFF"/>
            <w:noWrap/>
            <w:vAlign w:val="bottom"/>
          </w:tcPr>
          <w:p w14:paraId="6BA6BC96" w14:textId="77777777" w:rsidR="00383779" w:rsidRPr="003A00DF" w:rsidRDefault="00383779" w:rsidP="003A00DF">
            <w:pPr>
              <w:overflowPunct/>
              <w:autoSpaceDE/>
              <w:autoSpaceDN/>
              <w:adjustRightInd/>
              <w:textAlignment w:val="auto"/>
              <w:rPr>
                <w:rFonts w:ascii="Arial" w:hAnsi="Arial" w:cs="Arial"/>
                <w:sz w:val="18"/>
                <w:szCs w:val="18"/>
              </w:rPr>
            </w:pPr>
          </w:p>
        </w:tc>
      </w:tr>
      <w:tr w:rsidR="003A00DF" w:rsidRPr="003A00DF" w14:paraId="3D1195F3" w14:textId="77777777" w:rsidTr="003A00DF">
        <w:trPr>
          <w:trHeight w:val="432"/>
        </w:trPr>
        <w:tc>
          <w:tcPr>
            <w:tcW w:w="985" w:type="dxa"/>
            <w:tcBorders>
              <w:top w:val="nil"/>
              <w:left w:val="single" w:sz="4" w:space="0" w:color="auto"/>
              <w:bottom w:val="single" w:sz="4" w:space="0" w:color="auto"/>
              <w:right w:val="single" w:sz="4" w:space="0" w:color="auto"/>
            </w:tcBorders>
            <w:shd w:val="clear" w:color="000000" w:fill="FFFFFF"/>
            <w:vAlign w:val="bottom"/>
          </w:tcPr>
          <w:p w14:paraId="6724F283" w14:textId="1F3640A5" w:rsidR="003A00DF" w:rsidRPr="003A00DF" w:rsidRDefault="003A00DF" w:rsidP="003A00DF">
            <w:pPr>
              <w:overflowPunct/>
              <w:autoSpaceDE/>
              <w:autoSpaceDN/>
              <w:adjustRightInd/>
              <w:jc w:val="center"/>
              <w:textAlignment w:val="auto"/>
              <w:rPr>
                <w:rFonts w:ascii="Calibri" w:hAnsi="Calibri" w:cs="Calibri"/>
                <w:sz w:val="18"/>
                <w:szCs w:val="18"/>
              </w:rPr>
            </w:pPr>
          </w:p>
        </w:tc>
        <w:tc>
          <w:tcPr>
            <w:tcW w:w="1170" w:type="dxa"/>
            <w:tcBorders>
              <w:top w:val="nil"/>
              <w:left w:val="nil"/>
              <w:bottom w:val="single" w:sz="4" w:space="0" w:color="auto"/>
              <w:right w:val="single" w:sz="4" w:space="0" w:color="auto"/>
            </w:tcBorders>
            <w:shd w:val="clear" w:color="000000" w:fill="FFFFFF"/>
            <w:vAlign w:val="center"/>
          </w:tcPr>
          <w:p w14:paraId="0F787D7C" w14:textId="16A80762" w:rsidR="003A00DF" w:rsidRPr="003A00DF" w:rsidRDefault="003A00DF" w:rsidP="003A00DF">
            <w:pPr>
              <w:overflowPunct/>
              <w:autoSpaceDE/>
              <w:autoSpaceDN/>
              <w:adjustRightInd/>
              <w:jc w:val="center"/>
              <w:textAlignment w:val="auto"/>
              <w:rPr>
                <w:rFonts w:ascii="Calibri" w:hAnsi="Calibri" w:cs="Calibri"/>
                <w:sz w:val="18"/>
                <w:szCs w:val="18"/>
              </w:rPr>
            </w:pPr>
          </w:p>
        </w:tc>
        <w:tc>
          <w:tcPr>
            <w:tcW w:w="1170" w:type="dxa"/>
            <w:tcBorders>
              <w:top w:val="nil"/>
              <w:left w:val="nil"/>
              <w:bottom w:val="single" w:sz="4" w:space="0" w:color="auto"/>
              <w:right w:val="single" w:sz="4" w:space="0" w:color="auto"/>
            </w:tcBorders>
            <w:shd w:val="clear" w:color="000000" w:fill="FFFFFF"/>
            <w:vAlign w:val="bottom"/>
          </w:tcPr>
          <w:p w14:paraId="1C72B51F" w14:textId="610BA439" w:rsidR="003A00DF" w:rsidRPr="003A00DF" w:rsidRDefault="003A00DF" w:rsidP="003A00DF">
            <w:pPr>
              <w:overflowPunct/>
              <w:autoSpaceDE/>
              <w:autoSpaceDN/>
              <w:adjustRightInd/>
              <w:jc w:val="center"/>
              <w:textAlignment w:val="auto"/>
              <w:rPr>
                <w:rFonts w:ascii="Calibri" w:hAnsi="Calibri" w:cs="Calibri"/>
                <w:sz w:val="18"/>
                <w:szCs w:val="18"/>
              </w:rPr>
            </w:pPr>
          </w:p>
        </w:tc>
        <w:tc>
          <w:tcPr>
            <w:tcW w:w="1800" w:type="dxa"/>
            <w:tcBorders>
              <w:top w:val="nil"/>
              <w:left w:val="nil"/>
              <w:bottom w:val="single" w:sz="4" w:space="0" w:color="auto"/>
              <w:right w:val="single" w:sz="4" w:space="0" w:color="auto"/>
            </w:tcBorders>
            <w:shd w:val="clear" w:color="000000" w:fill="FFFFFF"/>
            <w:vAlign w:val="bottom"/>
          </w:tcPr>
          <w:p w14:paraId="779B2D24" w14:textId="42FC3860" w:rsidR="003A00DF" w:rsidRPr="003A00DF" w:rsidRDefault="003A00DF" w:rsidP="003A00DF">
            <w:pPr>
              <w:overflowPunct/>
              <w:autoSpaceDE/>
              <w:autoSpaceDN/>
              <w:adjustRightInd/>
              <w:jc w:val="center"/>
              <w:textAlignment w:val="auto"/>
              <w:rPr>
                <w:rFonts w:ascii="Calibri" w:hAnsi="Calibri" w:cs="Calibri"/>
                <w:sz w:val="18"/>
                <w:szCs w:val="18"/>
              </w:rPr>
            </w:pPr>
          </w:p>
        </w:tc>
        <w:tc>
          <w:tcPr>
            <w:tcW w:w="1350" w:type="dxa"/>
            <w:tcBorders>
              <w:top w:val="nil"/>
              <w:left w:val="nil"/>
              <w:bottom w:val="single" w:sz="4" w:space="0" w:color="auto"/>
              <w:right w:val="single" w:sz="4" w:space="0" w:color="auto"/>
            </w:tcBorders>
            <w:shd w:val="clear" w:color="000000" w:fill="FFFFFF"/>
            <w:vAlign w:val="bottom"/>
            <w:hideMark/>
          </w:tcPr>
          <w:p w14:paraId="171FB7D7" w14:textId="77777777" w:rsidR="003A00DF" w:rsidRPr="003A00DF" w:rsidRDefault="003A00DF" w:rsidP="003A00DF">
            <w:pPr>
              <w:overflowPunct/>
              <w:autoSpaceDE/>
              <w:autoSpaceDN/>
              <w:adjustRightInd/>
              <w:jc w:val="center"/>
              <w:textAlignment w:val="auto"/>
              <w:rPr>
                <w:rFonts w:ascii="Calibri" w:hAnsi="Calibri" w:cs="Calibri"/>
                <w:sz w:val="18"/>
                <w:szCs w:val="18"/>
              </w:rPr>
            </w:pPr>
            <w:r w:rsidRPr="003A00DF">
              <w:rPr>
                <w:rFonts w:ascii="Calibri" w:hAnsi="Calibri" w:cs="Calibri"/>
                <w:sz w:val="18"/>
                <w:szCs w:val="18"/>
              </w:rPr>
              <w:t> </w:t>
            </w:r>
          </w:p>
        </w:tc>
        <w:tc>
          <w:tcPr>
            <w:tcW w:w="900" w:type="dxa"/>
            <w:tcBorders>
              <w:top w:val="nil"/>
              <w:left w:val="nil"/>
              <w:bottom w:val="single" w:sz="4" w:space="0" w:color="auto"/>
              <w:right w:val="single" w:sz="4" w:space="0" w:color="auto"/>
            </w:tcBorders>
            <w:shd w:val="clear" w:color="000000" w:fill="FFFFFF"/>
            <w:vAlign w:val="bottom"/>
            <w:hideMark/>
          </w:tcPr>
          <w:p w14:paraId="36DC6D07" w14:textId="77777777" w:rsidR="003A00DF" w:rsidRPr="003A00DF" w:rsidRDefault="003A00DF" w:rsidP="003A00DF">
            <w:pPr>
              <w:overflowPunct/>
              <w:autoSpaceDE/>
              <w:autoSpaceDN/>
              <w:adjustRightInd/>
              <w:jc w:val="center"/>
              <w:textAlignment w:val="auto"/>
              <w:rPr>
                <w:rFonts w:ascii="Calibri" w:hAnsi="Calibri" w:cs="Calibri"/>
                <w:sz w:val="18"/>
                <w:szCs w:val="18"/>
              </w:rPr>
            </w:pPr>
            <w:r w:rsidRPr="003A00DF">
              <w:rPr>
                <w:rFonts w:ascii="Calibri" w:hAnsi="Calibri" w:cs="Calibri"/>
                <w:sz w:val="18"/>
                <w:szCs w:val="18"/>
              </w:rPr>
              <w:t> </w:t>
            </w:r>
          </w:p>
        </w:tc>
        <w:tc>
          <w:tcPr>
            <w:tcW w:w="1530" w:type="dxa"/>
            <w:tcBorders>
              <w:top w:val="nil"/>
              <w:left w:val="nil"/>
              <w:bottom w:val="single" w:sz="4" w:space="0" w:color="auto"/>
              <w:right w:val="single" w:sz="4" w:space="0" w:color="auto"/>
            </w:tcBorders>
            <w:shd w:val="clear" w:color="000000" w:fill="FFFFFF"/>
            <w:vAlign w:val="bottom"/>
            <w:hideMark/>
          </w:tcPr>
          <w:p w14:paraId="414F68AE" w14:textId="77777777" w:rsidR="003A00DF" w:rsidRPr="003A00DF" w:rsidRDefault="003A00DF" w:rsidP="003A00DF">
            <w:pPr>
              <w:overflowPunct/>
              <w:autoSpaceDE/>
              <w:autoSpaceDN/>
              <w:adjustRightInd/>
              <w:jc w:val="center"/>
              <w:textAlignment w:val="auto"/>
              <w:rPr>
                <w:rFonts w:ascii="Calibri" w:hAnsi="Calibri" w:cs="Calibri"/>
                <w:color w:val="FF0000"/>
                <w:sz w:val="18"/>
                <w:szCs w:val="18"/>
              </w:rPr>
            </w:pPr>
            <w:r w:rsidRPr="003A00DF">
              <w:rPr>
                <w:rFonts w:ascii="Calibri" w:hAnsi="Calibri" w:cs="Calibri"/>
                <w:color w:val="FF0000"/>
                <w:sz w:val="18"/>
                <w:szCs w:val="18"/>
              </w:rPr>
              <w:t> </w:t>
            </w:r>
          </w:p>
        </w:tc>
        <w:tc>
          <w:tcPr>
            <w:tcW w:w="1260" w:type="dxa"/>
            <w:tcBorders>
              <w:top w:val="nil"/>
              <w:left w:val="nil"/>
              <w:bottom w:val="single" w:sz="4" w:space="0" w:color="333333"/>
              <w:right w:val="single" w:sz="4" w:space="0" w:color="auto"/>
            </w:tcBorders>
            <w:shd w:val="clear" w:color="000000" w:fill="FFFFFF"/>
            <w:noWrap/>
            <w:vAlign w:val="bottom"/>
          </w:tcPr>
          <w:p w14:paraId="1E6FAB76" w14:textId="5D3ABEA8" w:rsidR="003A00DF" w:rsidRPr="003A00DF" w:rsidRDefault="003A00DF" w:rsidP="003A00DF">
            <w:pPr>
              <w:overflowPunct/>
              <w:autoSpaceDE/>
              <w:autoSpaceDN/>
              <w:adjustRightInd/>
              <w:textAlignment w:val="auto"/>
              <w:rPr>
                <w:rFonts w:ascii="Calibri" w:hAnsi="Calibri" w:cs="Calibri"/>
                <w:sz w:val="18"/>
                <w:szCs w:val="18"/>
              </w:rPr>
            </w:pPr>
          </w:p>
        </w:tc>
      </w:tr>
      <w:tr w:rsidR="00C317C9" w:rsidRPr="003A00DF" w14:paraId="4750F362" w14:textId="77777777" w:rsidTr="003A00DF">
        <w:trPr>
          <w:trHeight w:val="432"/>
        </w:trPr>
        <w:tc>
          <w:tcPr>
            <w:tcW w:w="985" w:type="dxa"/>
            <w:tcBorders>
              <w:top w:val="nil"/>
              <w:left w:val="single" w:sz="4" w:space="0" w:color="auto"/>
              <w:bottom w:val="single" w:sz="4" w:space="0" w:color="auto"/>
              <w:right w:val="single" w:sz="4" w:space="0" w:color="auto"/>
            </w:tcBorders>
            <w:shd w:val="clear" w:color="000000" w:fill="FFFFFF"/>
            <w:vAlign w:val="bottom"/>
          </w:tcPr>
          <w:p w14:paraId="7BFCB883" w14:textId="77777777" w:rsidR="00C317C9" w:rsidRPr="003A00DF" w:rsidRDefault="00C317C9" w:rsidP="003A00DF">
            <w:pPr>
              <w:overflowPunct/>
              <w:autoSpaceDE/>
              <w:autoSpaceDN/>
              <w:adjustRightInd/>
              <w:jc w:val="center"/>
              <w:textAlignment w:val="auto"/>
              <w:rPr>
                <w:rFonts w:ascii="Calibri" w:hAnsi="Calibri" w:cs="Calibri"/>
                <w:color w:val="333333"/>
                <w:sz w:val="18"/>
                <w:szCs w:val="18"/>
              </w:rPr>
            </w:pPr>
          </w:p>
        </w:tc>
        <w:tc>
          <w:tcPr>
            <w:tcW w:w="1170" w:type="dxa"/>
            <w:tcBorders>
              <w:top w:val="nil"/>
              <w:left w:val="nil"/>
              <w:bottom w:val="single" w:sz="4" w:space="0" w:color="auto"/>
              <w:right w:val="single" w:sz="4" w:space="0" w:color="auto"/>
            </w:tcBorders>
            <w:shd w:val="clear" w:color="000000" w:fill="FFFFFF"/>
            <w:vAlign w:val="center"/>
          </w:tcPr>
          <w:p w14:paraId="293F730D" w14:textId="77777777" w:rsidR="00C317C9" w:rsidRPr="003A00DF" w:rsidRDefault="00C317C9" w:rsidP="003A00DF">
            <w:pPr>
              <w:overflowPunct/>
              <w:autoSpaceDE/>
              <w:autoSpaceDN/>
              <w:adjustRightInd/>
              <w:jc w:val="center"/>
              <w:textAlignment w:val="auto"/>
              <w:rPr>
                <w:rFonts w:ascii="Calibri" w:hAnsi="Calibri" w:cs="Calibri"/>
                <w:color w:val="333333"/>
                <w:sz w:val="18"/>
                <w:szCs w:val="18"/>
              </w:rPr>
            </w:pPr>
          </w:p>
        </w:tc>
        <w:tc>
          <w:tcPr>
            <w:tcW w:w="1170" w:type="dxa"/>
            <w:tcBorders>
              <w:top w:val="nil"/>
              <w:left w:val="nil"/>
              <w:bottom w:val="single" w:sz="4" w:space="0" w:color="auto"/>
              <w:right w:val="single" w:sz="4" w:space="0" w:color="auto"/>
            </w:tcBorders>
            <w:shd w:val="clear" w:color="000000" w:fill="FFFFFF"/>
            <w:vAlign w:val="bottom"/>
          </w:tcPr>
          <w:p w14:paraId="022D7E23" w14:textId="77777777" w:rsidR="00C317C9" w:rsidRPr="003A00DF" w:rsidRDefault="00C317C9" w:rsidP="003A00DF">
            <w:pPr>
              <w:overflowPunct/>
              <w:autoSpaceDE/>
              <w:autoSpaceDN/>
              <w:adjustRightInd/>
              <w:jc w:val="center"/>
              <w:textAlignment w:val="auto"/>
              <w:rPr>
                <w:rFonts w:ascii="Calibri" w:hAnsi="Calibri" w:cs="Calibri"/>
                <w:color w:val="333333"/>
                <w:sz w:val="18"/>
                <w:szCs w:val="18"/>
              </w:rPr>
            </w:pPr>
          </w:p>
        </w:tc>
        <w:tc>
          <w:tcPr>
            <w:tcW w:w="1800" w:type="dxa"/>
            <w:tcBorders>
              <w:top w:val="nil"/>
              <w:left w:val="nil"/>
              <w:bottom w:val="single" w:sz="4" w:space="0" w:color="auto"/>
              <w:right w:val="single" w:sz="4" w:space="0" w:color="auto"/>
            </w:tcBorders>
            <w:shd w:val="clear" w:color="000000" w:fill="FFFFFF"/>
            <w:vAlign w:val="bottom"/>
          </w:tcPr>
          <w:p w14:paraId="264CB1F9" w14:textId="77777777" w:rsidR="00C317C9" w:rsidRPr="003A00DF" w:rsidRDefault="00C317C9" w:rsidP="003A00DF">
            <w:pPr>
              <w:overflowPunct/>
              <w:autoSpaceDE/>
              <w:autoSpaceDN/>
              <w:adjustRightInd/>
              <w:jc w:val="center"/>
              <w:textAlignment w:val="auto"/>
              <w:rPr>
                <w:rFonts w:ascii="Calibri" w:hAnsi="Calibri" w:cs="Calibri"/>
                <w:color w:val="333333"/>
                <w:sz w:val="18"/>
                <w:szCs w:val="18"/>
              </w:rPr>
            </w:pPr>
          </w:p>
        </w:tc>
        <w:tc>
          <w:tcPr>
            <w:tcW w:w="1350" w:type="dxa"/>
            <w:tcBorders>
              <w:top w:val="nil"/>
              <w:left w:val="nil"/>
              <w:bottom w:val="single" w:sz="4" w:space="0" w:color="auto"/>
              <w:right w:val="single" w:sz="4" w:space="0" w:color="auto"/>
            </w:tcBorders>
            <w:shd w:val="clear" w:color="000000" w:fill="FFFFFF"/>
            <w:vAlign w:val="bottom"/>
          </w:tcPr>
          <w:p w14:paraId="67546C35" w14:textId="77777777" w:rsidR="00C317C9" w:rsidRPr="003A00DF" w:rsidRDefault="00C317C9" w:rsidP="003A00DF">
            <w:pPr>
              <w:overflowPunct/>
              <w:autoSpaceDE/>
              <w:autoSpaceDN/>
              <w:adjustRightInd/>
              <w:jc w:val="center"/>
              <w:textAlignment w:val="auto"/>
              <w:rPr>
                <w:rFonts w:ascii="Calibri" w:hAnsi="Calibri" w:cs="Calibri"/>
                <w:color w:val="333333"/>
                <w:sz w:val="18"/>
                <w:szCs w:val="18"/>
              </w:rPr>
            </w:pPr>
          </w:p>
        </w:tc>
        <w:tc>
          <w:tcPr>
            <w:tcW w:w="900" w:type="dxa"/>
            <w:tcBorders>
              <w:top w:val="nil"/>
              <w:left w:val="nil"/>
              <w:bottom w:val="single" w:sz="4" w:space="0" w:color="auto"/>
              <w:right w:val="single" w:sz="4" w:space="0" w:color="auto"/>
            </w:tcBorders>
            <w:shd w:val="clear" w:color="000000" w:fill="FFFFFF"/>
            <w:vAlign w:val="bottom"/>
          </w:tcPr>
          <w:p w14:paraId="2CC81A6D" w14:textId="77777777" w:rsidR="00C317C9" w:rsidRPr="003A00DF" w:rsidRDefault="00C317C9" w:rsidP="003A00DF">
            <w:pPr>
              <w:overflowPunct/>
              <w:autoSpaceDE/>
              <w:autoSpaceDN/>
              <w:adjustRightInd/>
              <w:jc w:val="center"/>
              <w:textAlignment w:val="auto"/>
              <w:rPr>
                <w:rFonts w:ascii="Calibri" w:hAnsi="Calibri" w:cs="Calibri"/>
                <w:color w:val="333333"/>
                <w:sz w:val="18"/>
                <w:szCs w:val="18"/>
              </w:rPr>
            </w:pPr>
          </w:p>
        </w:tc>
        <w:tc>
          <w:tcPr>
            <w:tcW w:w="1530" w:type="dxa"/>
            <w:tcBorders>
              <w:top w:val="nil"/>
              <w:left w:val="nil"/>
              <w:bottom w:val="single" w:sz="4" w:space="0" w:color="auto"/>
              <w:right w:val="single" w:sz="4" w:space="0" w:color="auto"/>
            </w:tcBorders>
            <w:shd w:val="clear" w:color="000000" w:fill="FFFFFF"/>
            <w:vAlign w:val="bottom"/>
          </w:tcPr>
          <w:p w14:paraId="13AA9407" w14:textId="77777777" w:rsidR="00C317C9" w:rsidRPr="003A00DF" w:rsidRDefault="00C317C9" w:rsidP="003A00DF">
            <w:pPr>
              <w:overflowPunct/>
              <w:autoSpaceDE/>
              <w:autoSpaceDN/>
              <w:adjustRightInd/>
              <w:jc w:val="center"/>
              <w:textAlignment w:val="auto"/>
              <w:rPr>
                <w:rFonts w:ascii="Calibri" w:hAnsi="Calibri" w:cs="Calibri"/>
                <w:color w:val="333333"/>
                <w:sz w:val="18"/>
                <w:szCs w:val="18"/>
              </w:rPr>
            </w:pPr>
          </w:p>
        </w:tc>
        <w:tc>
          <w:tcPr>
            <w:tcW w:w="1260" w:type="dxa"/>
            <w:tcBorders>
              <w:top w:val="nil"/>
              <w:left w:val="nil"/>
              <w:bottom w:val="single" w:sz="4" w:space="0" w:color="333333"/>
              <w:right w:val="single" w:sz="4" w:space="0" w:color="auto"/>
            </w:tcBorders>
            <w:shd w:val="clear" w:color="000000" w:fill="FFFFFF"/>
            <w:noWrap/>
            <w:vAlign w:val="bottom"/>
          </w:tcPr>
          <w:p w14:paraId="11FD8E83" w14:textId="77777777" w:rsidR="00C317C9" w:rsidRPr="003A00DF" w:rsidRDefault="00C317C9" w:rsidP="003A00DF">
            <w:pPr>
              <w:overflowPunct/>
              <w:autoSpaceDE/>
              <w:autoSpaceDN/>
              <w:adjustRightInd/>
              <w:textAlignment w:val="auto"/>
              <w:rPr>
                <w:rFonts w:ascii="Calibri" w:hAnsi="Calibri" w:cs="Calibri"/>
                <w:color w:val="333333"/>
                <w:sz w:val="18"/>
                <w:szCs w:val="18"/>
              </w:rPr>
            </w:pPr>
          </w:p>
        </w:tc>
      </w:tr>
      <w:tr w:rsidR="00C317C9" w:rsidRPr="003A00DF" w14:paraId="1A1E4B38" w14:textId="77777777" w:rsidTr="003A00DF">
        <w:trPr>
          <w:trHeight w:val="432"/>
        </w:trPr>
        <w:tc>
          <w:tcPr>
            <w:tcW w:w="985" w:type="dxa"/>
            <w:tcBorders>
              <w:top w:val="nil"/>
              <w:left w:val="single" w:sz="4" w:space="0" w:color="auto"/>
              <w:bottom w:val="single" w:sz="4" w:space="0" w:color="auto"/>
              <w:right w:val="single" w:sz="4" w:space="0" w:color="auto"/>
            </w:tcBorders>
            <w:shd w:val="clear" w:color="000000" w:fill="FFFFFF"/>
            <w:vAlign w:val="bottom"/>
          </w:tcPr>
          <w:p w14:paraId="0D4D2226" w14:textId="77777777" w:rsidR="00C317C9" w:rsidRPr="003A00DF" w:rsidRDefault="00C317C9" w:rsidP="003A00DF">
            <w:pPr>
              <w:overflowPunct/>
              <w:autoSpaceDE/>
              <w:autoSpaceDN/>
              <w:adjustRightInd/>
              <w:jc w:val="center"/>
              <w:textAlignment w:val="auto"/>
              <w:rPr>
                <w:rFonts w:ascii="Calibri" w:hAnsi="Calibri" w:cs="Calibri"/>
                <w:color w:val="333333"/>
                <w:sz w:val="18"/>
                <w:szCs w:val="18"/>
              </w:rPr>
            </w:pPr>
          </w:p>
        </w:tc>
        <w:tc>
          <w:tcPr>
            <w:tcW w:w="1170" w:type="dxa"/>
            <w:tcBorders>
              <w:top w:val="nil"/>
              <w:left w:val="nil"/>
              <w:bottom w:val="single" w:sz="4" w:space="0" w:color="auto"/>
              <w:right w:val="single" w:sz="4" w:space="0" w:color="auto"/>
            </w:tcBorders>
            <w:shd w:val="clear" w:color="000000" w:fill="FFFFFF"/>
            <w:vAlign w:val="center"/>
          </w:tcPr>
          <w:p w14:paraId="6323B9E2" w14:textId="77777777" w:rsidR="00C317C9" w:rsidRPr="003A00DF" w:rsidRDefault="00C317C9" w:rsidP="003A00DF">
            <w:pPr>
              <w:overflowPunct/>
              <w:autoSpaceDE/>
              <w:autoSpaceDN/>
              <w:adjustRightInd/>
              <w:jc w:val="center"/>
              <w:textAlignment w:val="auto"/>
              <w:rPr>
                <w:rFonts w:ascii="Calibri" w:hAnsi="Calibri" w:cs="Calibri"/>
                <w:color w:val="333333"/>
                <w:sz w:val="18"/>
                <w:szCs w:val="18"/>
              </w:rPr>
            </w:pPr>
          </w:p>
        </w:tc>
        <w:tc>
          <w:tcPr>
            <w:tcW w:w="1170" w:type="dxa"/>
            <w:tcBorders>
              <w:top w:val="nil"/>
              <w:left w:val="nil"/>
              <w:bottom w:val="single" w:sz="4" w:space="0" w:color="auto"/>
              <w:right w:val="single" w:sz="4" w:space="0" w:color="auto"/>
            </w:tcBorders>
            <w:shd w:val="clear" w:color="000000" w:fill="FFFFFF"/>
            <w:vAlign w:val="bottom"/>
          </w:tcPr>
          <w:p w14:paraId="6C9F0823" w14:textId="77777777" w:rsidR="00C317C9" w:rsidRPr="003A00DF" w:rsidRDefault="00C317C9" w:rsidP="003A00DF">
            <w:pPr>
              <w:overflowPunct/>
              <w:autoSpaceDE/>
              <w:autoSpaceDN/>
              <w:adjustRightInd/>
              <w:jc w:val="center"/>
              <w:textAlignment w:val="auto"/>
              <w:rPr>
                <w:rFonts w:ascii="Calibri" w:hAnsi="Calibri" w:cs="Calibri"/>
                <w:color w:val="333333"/>
                <w:sz w:val="18"/>
                <w:szCs w:val="18"/>
              </w:rPr>
            </w:pPr>
          </w:p>
        </w:tc>
        <w:tc>
          <w:tcPr>
            <w:tcW w:w="1800" w:type="dxa"/>
            <w:tcBorders>
              <w:top w:val="nil"/>
              <w:left w:val="nil"/>
              <w:bottom w:val="single" w:sz="4" w:space="0" w:color="auto"/>
              <w:right w:val="single" w:sz="4" w:space="0" w:color="auto"/>
            </w:tcBorders>
            <w:shd w:val="clear" w:color="000000" w:fill="FFFFFF"/>
            <w:vAlign w:val="bottom"/>
          </w:tcPr>
          <w:p w14:paraId="2C081C47" w14:textId="77777777" w:rsidR="00C317C9" w:rsidRPr="003A00DF" w:rsidRDefault="00C317C9" w:rsidP="003A00DF">
            <w:pPr>
              <w:overflowPunct/>
              <w:autoSpaceDE/>
              <w:autoSpaceDN/>
              <w:adjustRightInd/>
              <w:jc w:val="center"/>
              <w:textAlignment w:val="auto"/>
              <w:rPr>
                <w:rFonts w:ascii="Calibri" w:hAnsi="Calibri" w:cs="Calibri"/>
                <w:color w:val="333333"/>
                <w:sz w:val="18"/>
                <w:szCs w:val="18"/>
              </w:rPr>
            </w:pPr>
          </w:p>
        </w:tc>
        <w:tc>
          <w:tcPr>
            <w:tcW w:w="1350" w:type="dxa"/>
            <w:tcBorders>
              <w:top w:val="nil"/>
              <w:left w:val="nil"/>
              <w:bottom w:val="single" w:sz="4" w:space="0" w:color="auto"/>
              <w:right w:val="single" w:sz="4" w:space="0" w:color="auto"/>
            </w:tcBorders>
            <w:shd w:val="clear" w:color="000000" w:fill="FFFFFF"/>
            <w:vAlign w:val="bottom"/>
          </w:tcPr>
          <w:p w14:paraId="4E31A97B" w14:textId="77777777" w:rsidR="00C317C9" w:rsidRPr="003A00DF" w:rsidRDefault="00C317C9" w:rsidP="003A00DF">
            <w:pPr>
              <w:overflowPunct/>
              <w:autoSpaceDE/>
              <w:autoSpaceDN/>
              <w:adjustRightInd/>
              <w:jc w:val="center"/>
              <w:textAlignment w:val="auto"/>
              <w:rPr>
                <w:rFonts w:ascii="Calibri" w:hAnsi="Calibri" w:cs="Calibri"/>
                <w:color w:val="333333"/>
                <w:sz w:val="18"/>
                <w:szCs w:val="18"/>
              </w:rPr>
            </w:pPr>
          </w:p>
        </w:tc>
        <w:tc>
          <w:tcPr>
            <w:tcW w:w="900" w:type="dxa"/>
            <w:tcBorders>
              <w:top w:val="nil"/>
              <w:left w:val="nil"/>
              <w:bottom w:val="single" w:sz="4" w:space="0" w:color="auto"/>
              <w:right w:val="single" w:sz="4" w:space="0" w:color="auto"/>
            </w:tcBorders>
            <w:shd w:val="clear" w:color="000000" w:fill="FFFFFF"/>
            <w:vAlign w:val="bottom"/>
          </w:tcPr>
          <w:p w14:paraId="623FBDC8" w14:textId="77777777" w:rsidR="00C317C9" w:rsidRPr="003A00DF" w:rsidRDefault="00C317C9" w:rsidP="003A00DF">
            <w:pPr>
              <w:overflowPunct/>
              <w:autoSpaceDE/>
              <w:autoSpaceDN/>
              <w:adjustRightInd/>
              <w:jc w:val="center"/>
              <w:textAlignment w:val="auto"/>
              <w:rPr>
                <w:rFonts w:ascii="Calibri" w:hAnsi="Calibri" w:cs="Calibri"/>
                <w:color w:val="333333"/>
                <w:sz w:val="18"/>
                <w:szCs w:val="18"/>
              </w:rPr>
            </w:pPr>
          </w:p>
        </w:tc>
        <w:tc>
          <w:tcPr>
            <w:tcW w:w="1530" w:type="dxa"/>
            <w:tcBorders>
              <w:top w:val="nil"/>
              <w:left w:val="nil"/>
              <w:bottom w:val="single" w:sz="4" w:space="0" w:color="auto"/>
              <w:right w:val="single" w:sz="4" w:space="0" w:color="auto"/>
            </w:tcBorders>
            <w:shd w:val="clear" w:color="000000" w:fill="FFFFFF"/>
            <w:vAlign w:val="bottom"/>
          </w:tcPr>
          <w:p w14:paraId="4260834A" w14:textId="77777777" w:rsidR="00C317C9" w:rsidRPr="003A00DF" w:rsidRDefault="00C317C9" w:rsidP="003A00DF">
            <w:pPr>
              <w:overflowPunct/>
              <w:autoSpaceDE/>
              <w:autoSpaceDN/>
              <w:adjustRightInd/>
              <w:jc w:val="center"/>
              <w:textAlignment w:val="auto"/>
              <w:rPr>
                <w:rFonts w:ascii="Calibri" w:hAnsi="Calibri" w:cs="Calibri"/>
                <w:color w:val="333333"/>
                <w:sz w:val="18"/>
                <w:szCs w:val="18"/>
              </w:rPr>
            </w:pPr>
          </w:p>
        </w:tc>
        <w:tc>
          <w:tcPr>
            <w:tcW w:w="1260" w:type="dxa"/>
            <w:tcBorders>
              <w:top w:val="nil"/>
              <w:left w:val="nil"/>
              <w:bottom w:val="single" w:sz="4" w:space="0" w:color="333333"/>
              <w:right w:val="single" w:sz="4" w:space="0" w:color="auto"/>
            </w:tcBorders>
            <w:shd w:val="clear" w:color="000000" w:fill="FFFFFF"/>
            <w:noWrap/>
            <w:vAlign w:val="bottom"/>
          </w:tcPr>
          <w:p w14:paraId="0B997B5D" w14:textId="77777777" w:rsidR="00C317C9" w:rsidRPr="003A00DF" w:rsidRDefault="00C317C9" w:rsidP="003A00DF">
            <w:pPr>
              <w:overflowPunct/>
              <w:autoSpaceDE/>
              <w:autoSpaceDN/>
              <w:adjustRightInd/>
              <w:textAlignment w:val="auto"/>
              <w:rPr>
                <w:rFonts w:ascii="Calibri" w:hAnsi="Calibri" w:cs="Calibri"/>
                <w:color w:val="333333"/>
                <w:sz w:val="18"/>
                <w:szCs w:val="18"/>
              </w:rPr>
            </w:pPr>
          </w:p>
        </w:tc>
      </w:tr>
      <w:tr w:rsidR="003A00DF" w:rsidRPr="003A00DF" w14:paraId="1F9D121F" w14:textId="77777777" w:rsidTr="003A00DF">
        <w:trPr>
          <w:trHeight w:val="432"/>
        </w:trPr>
        <w:tc>
          <w:tcPr>
            <w:tcW w:w="985" w:type="dxa"/>
            <w:tcBorders>
              <w:top w:val="nil"/>
              <w:left w:val="single" w:sz="4" w:space="0" w:color="auto"/>
              <w:bottom w:val="single" w:sz="4" w:space="0" w:color="auto"/>
              <w:right w:val="single" w:sz="4" w:space="0" w:color="auto"/>
            </w:tcBorders>
            <w:shd w:val="clear" w:color="000000" w:fill="FFFFFF"/>
            <w:vAlign w:val="bottom"/>
          </w:tcPr>
          <w:p w14:paraId="66B25B13" w14:textId="7F5ACE88" w:rsidR="003A00DF" w:rsidRPr="003A00DF" w:rsidRDefault="003A00DF" w:rsidP="003A00DF">
            <w:pPr>
              <w:overflowPunct/>
              <w:autoSpaceDE/>
              <w:autoSpaceDN/>
              <w:adjustRightInd/>
              <w:jc w:val="center"/>
              <w:textAlignment w:val="auto"/>
              <w:rPr>
                <w:rFonts w:ascii="Calibri" w:hAnsi="Calibri" w:cs="Calibri"/>
                <w:color w:val="333333"/>
                <w:sz w:val="18"/>
                <w:szCs w:val="18"/>
              </w:rPr>
            </w:pPr>
          </w:p>
        </w:tc>
        <w:tc>
          <w:tcPr>
            <w:tcW w:w="1170" w:type="dxa"/>
            <w:tcBorders>
              <w:top w:val="nil"/>
              <w:left w:val="nil"/>
              <w:bottom w:val="single" w:sz="4" w:space="0" w:color="auto"/>
              <w:right w:val="single" w:sz="4" w:space="0" w:color="auto"/>
            </w:tcBorders>
            <w:shd w:val="clear" w:color="000000" w:fill="FFFFFF"/>
            <w:vAlign w:val="center"/>
          </w:tcPr>
          <w:p w14:paraId="635CD2E6" w14:textId="7A0C7E7B" w:rsidR="003A00DF" w:rsidRPr="003A00DF" w:rsidRDefault="003A00DF" w:rsidP="003A00DF">
            <w:pPr>
              <w:overflowPunct/>
              <w:autoSpaceDE/>
              <w:autoSpaceDN/>
              <w:adjustRightInd/>
              <w:jc w:val="center"/>
              <w:textAlignment w:val="auto"/>
              <w:rPr>
                <w:rFonts w:ascii="Calibri" w:hAnsi="Calibri" w:cs="Calibri"/>
                <w:color w:val="333333"/>
                <w:sz w:val="18"/>
                <w:szCs w:val="18"/>
              </w:rPr>
            </w:pPr>
          </w:p>
        </w:tc>
        <w:tc>
          <w:tcPr>
            <w:tcW w:w="1170" w:type="dxa"/>
            <w:tcBorders>
              <w:top w:val="nil"/>
              <w:left w:val="nil"/>
              <w:bottom w:val="single" w:sz="4" w:space="0" w:color="auto"/>
              <w:right w:val="single" w:sz="4" w:space="0" w:color="auto"/>
            </w:tcBorders>
            <w:shd w:val="clear" w:color="000000" w:fill="FFFFFF"/>
            <w:vAlign w:val="bottom"/>
          </w:tcPr>
          <w:p w14:paraId="7B13AA14" w14:textId="191FF526" w:rsidR="003A00DF" w:rsidRPr="003A00DF" w:rsidRDefault="003A00DF" w:rsidP="003A00DF">
            <w:pPr>
              <w:overflowPunct/>
              <w:autoSpaceDE/>
              <w:autoSpaceDN/>
              <w:adjustRightInd/>
              <w:jc w:val="center"/>
              <w:textAlignment w:val="auto"/>
              <w:rPr>
                <w:rFonts w:ascii="Calibri" w:hAnsi="Calibri" w:cs="Calibri"/>
                <w:color w:val="333333"/>
                <w:sz w:val="18"/>
                <w:szCs w:val="18"/>
              </w:rPr>
            </w:pPr>
          </w:p>
        </w:tc>
        <w:tc>
          <w:tcPr>
            <w:tcW w:w="1800" w:type="dxa"/>
            <w:tcBorders>
              <w:top w:val="nil"/>
              <w:left w:val="nil"/>
              <w:bottom w:val="single" w:sz="4" w:space="0" w:color="auto"/>
              <w:right w:val="single" w:sz="4" w:space="0" w:color="auto"/>
            </w:tcBorders>
            <w:shd w:val="clear" w:color="000000" w:fill="FFFFFF"/>
            <w:vAlign w:val="bottom"/>
          </w:tcPr>
          <w:p w14:paraId="3C70AA04" w14:textId="47300AED" w:rsidR="003A00DF" w:rsidRPr="003A00DF" w:rsidRDefault="003A00DF" w:rsidP="003A00DF">
            <w:pPr>
              <w:overflowPunct/>
              <w:autoSpaceDE/>
              <w:autoSpaceDN/>
              <w:adjustRightInd/>
              <w:jc w:val="center"/>
              <w:textAlignment w:val="auto"/>
              <w:rPr>
                <w:rFonts w:ascii="Calibri" w:hAnsi="Calibri" w:cs="Calibri"/>
                <w:color w:val="333333"/>
                <w:sz w:val="18"/>
                <w:szCs w:val="18"/>
              </w:rPr>
            </w:pPr>
          </w:p>
        </w:tc>
        <w:tc>
          <w:tcPr>
            <w:tcW w:w="1350" w:type="dxa"/>
            <w:tcBorders>
              <w:top w:val="nil"/>
              <w:left w:val="nil"/>
              <w:bottom w:val="single" w:sz="4" w:space="0" w:color="auto"/>
              <w:right w:val="single" w:sz="4" w:space="0" w:color="auto"/>
            </w:tcBorders>
            <w:shd w:val="clear" w:color="000000" w:fill="FFFFFF"/>
            <w:vAlign w:val="bottom"/>
            <w:hideMark/>
          </w:tcPr>
          <w:p w14:paraId="493732E5" w14:textId="77777777" w:rsidR="003A00DF" w:rsidRPr="003A00DF" w:rsidRDefault="003A00DF" w:rsidP="003A00DF">
            <w:pPr>
              <w:overflowPunct/>
              <w:autoSpaceDE/>
              <w:autoSpaceDN/>
              <w:adjustRightInd/>
              <w:jc w:val="center"/>
              <w:textAlignment w:val="auto"/>
              <w:rPr>
                <w:rFonts w:ascii="Calibri" w:hAnsi="Calibri" w:cs="Calibri"/>
                <w:color w:val="333333"/>
                <w:sz w:val="18"/>
                <w:szCs w:val="18"/>
              </w:rPr>
            </w:pPr>
            <w:r w:rsidRPr="003A00DF">
              <w:rPr>
                <w:rFonts w:ascii="Calibri" w:hAnsi="Calibri" w:cs="Calibri"/>
                <w:color w:val="333333"/>
                <w:sz w:val="18"/>
                <w:szCs w:val="18"/>
              </w:rPr>
              <w:t> </w:t>
            </w:r>
          </w:p>
        </w:tc>
        <w:tc>
          <w:tcPr>
            <w:tcW w:w="900" w:type="dxa"/>
            <w:tcBorders>
              <w:top w:val="nil"/>
              <w:left w:val="nil"/>
              <w:bottom w:val="single" w:sz="4" w:space="0" w:color="auto"/>
              <w:right w:val="single" w:sz="4" w:space="0" w:color="auto"/>
            </w:tcBorders>
            <w:shd w:val="clear" w:color="000000" w:fill="FFFFFF"/>
            <w:vAlign w:val="bottom"/>
            <w:hideMark/>
          </w:tcPr>
          <w:p w14:paraId="65A8540E" w14:textId="77777777" w:rsidR="003A00DF" w:rsidRPr="003A00DF" w:rsidRDefault="003A00DF" w:rsidP="003A00DF">
            <w:pPr>
              <w:overflowPunct/>
              <w:autoSpaceDE/>
              <w:autoSpaceDN/>
              <w:adjustRightInd/>
              <w:jc w:val="center"/>
              <w:textAlignment w:val="auto"/>
              <w:rPr>
                <w:rFonts w:ascii="Calibri" w:hAnsi="Calibri" w:cs="Calibri"/>
                <w:color w:val="333333"/>
                <w:sz w:val="18"/>
                <w:szCs w:val="18"/>
              </w:rPr>
            </w:pPr>
            <w:r w:rsidRPr="003A00DF">
              <w:rPr>
                <w:rFonts w:ascii="Calibri" w:hAnsi="Calibri" w:cs="Calibri"/>
                <w:color w:val="333333"/>
                <w:sz w:val="18"/>
                <w:szCs w:val="18"/>
              </w:rPr>
              <w:t> </w:t>
            </w:r>
          </w:p>
        </w:tc>
        <w:tc>
          <w:tcPr>
            <w:tcW w:w="1530" w:type="dxa"/>
            <w:tcBorders>
              <w:top w:val="nil"/>
              <w:left w:val="nil"/>
              <w:bottom w:val="single" w:sz="4" w:space="0" w:color="auto"/>
              <w:right w:val="single" w:sz="4" w:space="0" w:color="auto"/>
            </w:tcBorders>
            <w:shd w:val="clear" w:color="000000" w:fill="FFFFFF"/>
            <w:vAlign w:val="bottom"/>
            <w:hideMark/>
          </w:tcPr>
          <w:p w14:paraId="05AD8743" w14:textId="77777777" w:rsidR="003A00DF" w:rsidRPr="003A00DF" w:rsidRDefault="003A00DF" w:rsidP="003A00DF">
            <w:pPr>
              <w:overflowPunct/>
              <w:autoSpaceDE/>
              <w:autoSpaceDN/>
              <w:adjustRightInd/>
              <w:jc w:val="center"/>
              <w:textAlignment w:val="auto"/>
              <w:rPr>
                <w:rFonts w:ascii="Calibri" w:hAnsi="Calibri" w:cs="Calibri"/>
                <w:color w:val="333333"/>
                <w:sz w:val="18"/>
                <w:szCs w:val="18"/>
              </w:rPr>
            </w:pPr>
            <w:r w:rsidRPr="003A00DF">
              <w:rPr>
                <w:rFonts w:ascii="Calibri" w:hAnsi="Calibri" w:cs="Calibri"/>
                <w:color w:val="333333"/>
                <w:sz w:val="18"/>
                <w:szCs w:val="18"/>
              </w:rPr>
              <w:t> </w:t>
            </w:r>
          </w:p>
        </w:tc>
        <w:tc>
          <w:tcPr>
            <w:tcW w:w="1260" w:type="dxa"/>
            <w:tcBorders>
              <w:top w:val="nil"/>
              <w:left w:val="nil"/>
              <w:bottom w:val="single" w:sz="4" w:space="0" w:color="333333"/>
              <w:right w:val="single" w:sz="4" w:space="0" w:color="auto"/>
            </w:tcBorders>
            <w:shd w:val="clear" w:color="000000" w:fill="FFFFFF"/>
            <w:noWrap/>
            <w:vAlign w:val="bottom"/>
          </w:tcPr>
          <w:p w14:paraId="6D2AD793" w14:textId="31B124EC" w:rsidR="003A00DF" w:rsidRPr="003A00DF" w:rsidRDefault="003A00DF" w:rsidP="003A00DF">
            <w:pPr>
              <w:overflowPunct/>
              <w:autoSpaceDE/>
              <w:autoSpaceDN/>
              <w:adjustRightInd/>
              <w:textAlignment w:val="auto"/>
              <w:rPr>
                <w:rFonts w:ascii="Calibri" w:hAnsi="Calibri" w:cs="Calibri"/>
                <w:color w:val="333333"/>
                <w:sz w:val="18"/>
                <w:szCs w:val="18"/>
              </w:rPr>
            </w:pPr>
          </w:p>
        </w:tc>
      </w:tr>
      <w:tr w:rsidR="003A00DF" w:rsidRPr="003A00DF" w14:paraId="25C94F71" w14:textId="77777777" w:rsidTr="003A00DF">
        <w:trPr>
          <w:trHeight w:val="432"/>
        </w:trPr>
        <w:tc>
          <w:tcPr>
            <w:tcW w:w="985" w:type="dxa"/>
            <w:tcBorders>
              <w:top w:val="nil"/>
              <w:left w:val="single" w:sz="4" w:space="0" w:color="auto"/>
              <w:bottom w:val="single" w:sz="4" w:space="0" w:color="auto"/>
              <w:right w:val="single" w:sz="4" w:space="0" w:color="auto"/>
            </w:tcBorders>
            <w:shd w:val="clear" w:color="000000" w:fill="FFFFFF"/>
            <w:vAlign w:val="bottom"/>
          </w:tcPr>
          <w:p w14:paraId="67CD0281" w14:textId="59B23A61" w:rsidR="003A00DF" w:rsidRPr="003A00DF" w:rsidRDefault="003A00DF" w:rsidP="003A00DF">
            <w:pPr>
              <w:overflowPunct/>
              <w:autoSpaceDE/>
              <w:autoSpaceDN/>
              <w:adjustRightInd/>
              <w:jc w:val="center"/>
              <w:textAlignment w:val="auto"/>
              <w:rPr>
                <w:rFonts w:ascii="Arial" w:hAnsi="Arial" w:cs="Arial"/>
                <w:sz w:val="18"/>
                <w:szCs w:val="18"/>
              </w:rPr>
            </w:pPr>
          </w:p>
        </w:tc>
        <w:tc>
          <w:tcPr>
            <w:tcW w:w="1170" w:type="dxa"/>
            <w:tcBorders>
              <w:top w:val="nil"/>
              <w:left w:val="nil"/>
              <w:bottom w:val="single" w:sz="4" w:space="0" w:color="auto"/>
              <w:right w:val="single" w:sz="4" w:space="0" w:color="auto"/>
            </w:tcBorders>
            <w:shd w:val="clear" w:color="000000" w:fill="FFFFFF"/>
            <w:vAlign w:val="center"/>
          </w:tcPr>
          <w:p w14:paraId="3EE60780" w14:textId="3EF78C5F" w:rsidR="003A00DF" w:rsidRPr="003A00DF" w:rsidRDefault="003A00DF" w:rsidP="003A00DF">
            <w:pPr>
              <w:overflowPunct/>
              <w:autoSpaceDE/>
              <w:autoSpaceDN/>
              <w:adjustRightInd/>
              <w:jc w:val="center"/>
              <w:textAlignment w:val="auto"/>
              <w:rPr>
                <w:rFonts w:ascii="Arial" w:hAnsi="Arial" w:cs="Arial"/>
                <w:sz w:val="18"/>
                <w:szCs w:val="18"/>
              </w:rPr>
            </w:pPr>
          </w:p>
        </w:tc>
        <w:tc>
          <w:tcPr>
            <w:tcW w:w="1170" w:type="dxa"/>
            <w:tcBorders>
              <w:top w:val="nil"/>
              <w:left w:val="nil"/>
              <w:bottom w:val="single" w:sz="4" w:space="0" w:color="auto"/>
              <w:right w:val="single" w:sz="4" w:space="0" w:color="auto"/>
            </w:tcBorders>
            <w:shd w:val="clear" w:color="000000" w:fill="FFFFFF"/>
            <w:vAlign w:val="bottom"/>
          </w:tcPr>
          <w:p w14:paraId="19BA7DEA" w14:textId="2BA39E2A" w:rsidR="003A00DF" w:rsidRPr="003A00DF" w:rsidRDefault="003A00DF" w:rsidP="003A00DF">
            <w:pPr>
              <w:overflowPunct/>
              <w:autoSpaceDE/>
              <w:autoSpaceDN/>
              <w:adjustRightInd/>
              <w:jc w:val="center"/>
              <w:textAlignment w:val="auto"/>
              <w:rPr>
                <w:rFonts w:ascii="Arial" w:hAnsi="Arial" w:cs="Arial"/>
                <w:sz w:val="18"/>
                <w:szCs w:val="18"/>
              </w:rPr>
            </w:pPr>
          </w:p>
        </w:tc>
        <w:tc>
          <w:tcPr>
            <w:tcW w:w="1800" w:type="dxa"/>
            <w:tcBorders>
              <w:top w:val="nil"/>
              <w:left w:val="nil"/>
              <w:bottom w:val="single" w:sz="4" w:space="0" w:color="auto"/>
              <w:right w:val="single" w:sz="4" w:space="0" w:color="auto"/>
            </w:tcBorders>
            <w:shd w:val="clear" w:color="000000" w:fill="FFFFFF"/>
            <w:vAlign w:val="bottom"/>
          </w:tcPr>
          <w:p w14:paraId="227D2744" w14:textId="4C5D200E" w:rsidR="003A00DF" w:rsidRPr="003A00DF" w:rsidRDefault="003A00DF" w:rsidP="003A00DF">
            <w:pPr>
              <w:overflowPunct/>
              <w:autoSpaceDE/>
              <w:autoSpaceDN/>
              <w:adjustRightInd/>
              <w:jc w:val="center"/>
              <w:textAlignment w:val="auto"/>
              <w:rPr>
                <w:rFonts w:ascii="Arial" w:hAnsi="Arial" w:cs="Arial"/>
                <w:sz w:val="18"/>
                <w:szCs w:val="18"/>
              </w:rPr>
            </w:pPr>
          </w:p>
        </w:tc>
        <w:tc>
          <w:tcPr>
            <w:tcW w:w="1350" w:type="dxa"/>
            <w:tcBorders>
              <w:top w:val="nil"/>
              <w:left w:val="nil"/>
              <w:bottom w:val="single" w:sz="4" w:space="0" w:color="auto"/>
              <w:right w:val="single" w:sz="4" w:space="0" w:color="auto"/>
            </w:tcBorders>
            <w:shd w:val="clear" w:color="000000" w:fill="FFFFFF"/>
            <w:vAlign w:val="bottom"/>
            <w:hideMark/>
          </w:tcPr>
          <w:p w14:paraId="36582A74" w14:textId="77777777" w:rsidR="003A00DF" w:rsidRPr="003A00DF" w:rsidRDefault="003A00DF" w:rsidP="003A00DF">
            <w:pPr>
              <w:overflowPunct/>
              <w:autoSpaceDE/>
              <w:autoSpaceDN/>
              <w:adjustRightInd/>
              <w:jc w:val="center"/>
              <w:textAlignment w:val="auto"/>
              <w:rPr>
                <w:rFonts w:ascii="Arial" w:hAnsi="Arial" w:cs="Arial"/>
                <w:sz w:val="18"/>
                <w:szCs w:val="18"/>
              </w:rPr>
            </w:pPr>
            <w:r w:rsidRPr="003A00DF">
              <w:rPr>
                <w:rFonts w:ascii="Arial" w:hAnsi="Arial" w:cs="Arial"/>
                <w:sz w:val="18"/>
                <w:szCs w:val="18"/>
              </w:rPr>
              <w:t> </w:t>
            </w:r>
          </w:p>
        </w:tc>
        <w:tc>
          <w:tcPr>
            <w:tcW w:w="900" w:type="dxa"/>
            <w:tcBorders>
              <w:top w:val="nil"/>
              <w:left w:val="nil"/>
              <w:bottom w:val="single" w:sz="4" w:space="0" w:color="auto"/>
              <w:right w:val="single" w:sz="4" w:space="0" w:color="auto"/>
            </w:tcBorders>
            <w:shd w:val="clear" w:color="000000" w:fill="FFFFFF"/>
            <w:vAlign w:val="bottom"/>
            <w:hideMark/>
          </w:tcPr>
          <w:p w14:paraId="6F617A4E" w14:textId="77777777" w:rsidR="003A00DF" w:rsidRPr="003A00DF" w:rsidRDefault="003A00DF" w:rsidP="003A00DF">
            <w:pPr>
              <w:overflowPunct/>
              <w:autoSpaceDE/>
              <w:autoSpaceDN/>
              <w:adjustRightInd/>
              <w:jc w:val="center"/>
              <w:textAlignment w:val="auto"/>
              <w:rPr>
                <w:rFonts w:ascii="Arial" w:hAnsi="Arial" w:cs="Arial"/>
                <w:sz w:val="18"/>
                <w:szCs w:val="18"/>
              </w:rPr>
            </w:pPr>
            <w:r w:rsidRPr="003A00DF">
              <w:rPr>
                <w:rFonts w:ascii="Arial" w:hAnsi="Arial" w:cs="Arial"/>
                <w:sz w:val="18"/>
                <w:szCs w:val="18"/>
              </w:rPr>
              <w:t> </w:t>
            </w:r>
          </w:p>
        </w:tc>
        <w:tc>
          <w:tcPr>
            <w:tcW w:w="1530" w:type="dxa"/>
            <w:tcBorders>
              <w:top w:val="nil"/>
              <w:left w:val="nil"/>
              <w:bottom w:val="single" w:sz="4" w:space="0" w:color="auto"/>
              <w:right w:val="single" w:sz="4" w:space="0" w:color="auto"/>
            </w:tcBorders>
            <w:shd w:val="clear" w:color="000000" w:fill="FFFFFF"/>
            <w:vAlign w:val="bottom"/>
            <w:hideMark/>
          </w:tcPr>
          <w:p w14:paraId="099DFE32" w14:textId="77777777" w:rsidR="003A00DF" w:rsidRPr="003A00DF" w:rsidRDefault="003A00DF" w:rsidP="003A00DF">
            <w:pPr>
              <w:overflowPunct/>
              <w:autoSpaceDE/>
              <w:autoSpaceDN/>
              <w:adjustRightInd/>
              <w:jc w:val="center"/>
              <w:textAlignment w:val="auto"/>
              <w:rPr>
                <w:rFonts w:ascii="Arial" w:hAnsi="Arial" w:cs="Arial"/>
                <w:sz w:val="18"/>
                <w:szCs w:val="18"/>
              </w:rPr>
            </w:pPr>
            <w:r w:rsidRPr="003A00DF">
              <w:rPr>
                <w:rFonts w:ascii="Arial" w:hAnsi="Arial" w:cs="Arial"/>
                <w:sz w:val="18"/>
                <w:szCs w:val="18"/>
              </w:rPr>
              <w:t> </w:t>
            </w:r>
          </w:p>
        </w:tc>
        <w:tc>
          <w:tcPr>
            <w:tcW w:w="1260" w:type="dxa"/>
            <w:tcBorders>
              <w:top w:val="nil"/>
              <w:left w:val="nil"/>
              <w:bottom w:val="single" w:sz="4" w:space="0" w:color="333333"/>
              <w:right w:val="single" w:sz="4" w:space="0" w:color="auto"/>
            </w:tcBorders>
            <w:shd w:val="clear" w:color="000000" w:fill="FFFFFF"/>
            <w:noWrap/>
            <w:vAlign w:val="bottom"/>
          </w:tcPr>
          <w:p w14:paraId="0D2D8162" w14:textId="73E24F2B" w:rsidR="003A00DF" w:rsidRPr="003A00DF" w:rsidRDefault="003A00DF" w:rsidP="003A00DF">
            <w:pPr>
              <w:overflowPunct/>
              <w:autoSpaceDE/>
              <w:autoSpaceDN/>
              <w:adjustRightInd/>
              <w:textAlignment w:val="auto"/>
              <w:rPr>
                <w:rFonts w:ascii="Arial" w:hAnsi="Arial" w:cs="Arial"/>
                <w:sz w:val="18"/>
                <w:szCs w:val="18"/>
              </w:rPr>
            </w:pPr>
          </w:p>
        </w:tc>
      </w:tr>
    </w:tbl>
    <w:p w14:paraId="5724252C" w14:textId="757104B1" w:rsidR="009269FC" w:rsidRDefault="009269FC" w:rsidP="00251D22">
      <w:pPr>
        <w:tabs>
          <w:tab w:val="left" w:pos="740"/>
        </w:tabs>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475A35" w:rsidRPr="00475A35" w14:paraId="0E8758F6" w14:textId="77777777" w:rsidTr="00F33762">
        <w:trPr>
          <w:trHeight w:val="305"/>
        </w:trPr>
        <w:tc>
          <w:tcPr>
            <w:tcW w:w="1870" w:type="dxa"/>
          </w:tcPr>
          <w:p w14:paraId="39E785AD" w14:textId="3DF21EEF" w:rsidR="00475A35" w:rsidRPr="00475A35" w:rsidRDefault="00475A35" w:rsidP="00475A35">
            <w:pPr>
              <w:rPr>
                <w:rFonts w:ascii="Calibri" w:hAnsi="Calibri" w:cs="Calibri"/>
              </w:rPr>
            </w:pPr>
            <w:r w:rsidRPr="00475A35">
              <w:rPr>
                <w:rFonts w:ascii="Calibri" w:hAnsi="Calibri" w:cs="Calibri"/>
              </w:rPr>
              <w:t xml:space="preserve">99.0 to 100% = 4.0 </w:t>
            </w:r>
          </w:p>
          <w:p w14:paraId="26433955" w14:textId="77777777" w:rsidR="00475A35" w:rsidRPr="00475A35" w:rsidRDefault="00475A35" w:rsidP="009269FC">
            <w:pPr>
              <w:rPr>
                <w:rFonts w:ascii="Calibri" w:hAnsi="Calibri" w:cs="Calibri"/>
              </w:rPr>
            </w:pPr>
          </w:p>
        </w:tc>
        <w:tc>
          <w:tcPr>
            <w:tcW w:w="1870" w:type="dxa"/>
          </w:tcPr>
          <w:p w14:paraId="58AC8A2E" w14:textId="01B62199" w:rsidR="00475A35" w:rsidRPr="00475A35" w:rsidRDefault="00475A35" w:rsidP="00475A35">
            <w:pPr>
              <w:rPr>
                <w:rFonts w:ascii="Calibri" w:hAnsi="Calibri" w:cs="Calibri"/>
              </w:rPr>
            </w:pPr>
            <w:r w:rsidRPr="00475A35">
              <w:rPr>
                <w:rFonts w:ascii="Calibri" w:hAnsi="Calibri" w:cs="Calibri"/>
              </w:rPr>
              <w:t xml:space="preserve">93.0 to 94.4% = 3.7 </w:t>
            </w:r>
          </w:p>
          <w:p w14:paraId="7BFB40A0" w14:textId="77777777" w:rsidR="00475A35" w:rsidRPr="00475A35" w:rsidRDefault="00475A35" w:rsidP="009269FC">
            <w:pPr>
              <w:rPr>
                <w:rFonts w:ascii="Calibri" w:hAnsi="Calibri" w:cs="Calibri"/>
              </w:rPr>
            </w:pPr>
          </w:p>
        </w:tc>
        <w:tc>
          <w:tcPr>
            <w:tcW w:w="1870" w:type="dxa"/>
          </w:tcPr>
          <w:p w14:paraId="0333DE35" w14:textId="571AB087" w:rsidR="00475A35" w:rsidRPr="00475A35" w:rsidRDefault="00475A35" w:rsidP="00475A35">
            <w:pPr>
              <w:rPr>
                <w:rFonts w:ascii="Calibri" w:hAnsi="Calibri" w:cs="Calibri"/>
              </w:rPr>
            </w:pPr>
            <w:r w:rsidRPr="00475A35">
              <w:rPr>
                <w:rFonts w:ascii="Calibri" w:hAnsi="Calibri" w:cs="Calibri"/>
              </w:rPr>
              <w:t>87.5 to 89.9% = 3.</w:t>
            </w:r>
            <w:r>
              <w:rPr>
                <w:rFonts w:ascii="Calibri" w:hAnsi="Calibri" w:cs="Calibri"/>
              </w:rPr>
              <w:t>4</w:t>
            </w:r>
            <w:r w:rsidRPr="00475A35">
              <w:rPr>
                <w:rFonts w:ascii="Calibri" w:hAnsi="Calibri" w:cs="Calibri"/>
              </w:rPr>
              <w:t xml:space="preserve"> </w:t>
            </w:r>
          </w:p>
          <w:p w14:paraId="70EB36A7" w14:textId="77777777" w:rsidR="00475A35" w:rsidRPr="00475A35" w:rsidRDefault="00475A35" w:rsidP="009269FC">
            <w:pPr>
              <w:rPr>
                <w:rFonts w:ascii="Calibri" w:hAnsi="Calibri" w:cs="Calibri"/>
              </w:rPr>
            </w:pPr>
          </w:p>
        </w:tc>
        <w:tc>
          <w:tcPr>
            <w:tcW w:w="1870" w:type="dxa"/>
          </w:tcPr>
          <w:p w14:paraId="595228F2" w14:textId="5D599459" w:rsidR="00475A35" w:rsidRPr="00475A35" w:rsidRDefault="00475A35" w:rsidP="00475A35">
            <w:pPr>
              <w:rPr>
                <w:rFonts w:ascii="Calibri" w:hAnsi="Calibri" w:cs="Calibri"/>
              </w:rPr>
            </w:pPr>
            <w:r w:rsidRPr="00475A35">
              <w:rPr>
                <w:rFonts w:ascii="Calibri" w:hAnsi="Calibri" w:cs="Calibri"/>
              </w:rPr>
              <w:t xml:space="preserve">80.0 to 82.4% = 3.1 </w:t>
            </w:r>
          </w:p>
          <w:p w14:paraId="0A9CA0AE" w14:textId="77777777" w:rsidR="00475A35" w:rsidRPr="00475A35" w:rsidRDefault="00475A35" w:rsidP="009269FC">
            <w:pPr>
              <w:rPr>
                <w:rFonts w:ascii="Calibri" w:hAnsi="Calibri" w:cs="Calibri"/>
              </w:rPr>
            </w:pPr>
          </w:p>
        </w:tc>
        <w:tc>
          <w:tcPr>
            <w:tcW w:w="1870" w:type="dxa"/>
          </w:tcPr>
          <w:p w14:paraId="0C71058E" w14:textId="65466328" w:rsidR="00475A35" w:rsidRPr="00475A35" w:rsidRDefault="00475A35" w:rsidP="00475A35">
            <w:pPr>
              <w:rPr>
                <w:rFonts w:ascii="Calibri" w:hAnsi="Calibri" w:cs="Calibri"/>
              </w:rPr>
            </w:pPr>
            <w:r w:rsidRPr="00475A35">
              <w:rPr>
                <w:rFonts w:ascii="Calibri" w:hAnsi="Calibri" w:cs="Calibri"/>
              </w:rPr>
              <w:t>72.5 to 74.9% = 2.8</w:t>
            </w:r>
          </w:p>
          <w:p w14:paraId="35CCD800" w14:textId="77777777" w:rsidR="00475A35" w:rsidRPr="00475A35" w:rsidRDefault="00475A35" w:rsidP="009269FC">
            <w:pPr>
              <w:rPr>
                <w:rFonts w:ascii="Calibri" w:hAnsi="Calibri" w:cs="Calibri"/>
              </w:rPr>
            </w:pPr>
          </w:p>
        </w:tc>
      </w:tr>
      <w:tr w:rsidR="00475A35" w:rsidRPr="00475A35" w14:paraId="03D00CFC" w14:textId="77777777" w:rsidTr="00475A35">
        <w:tc>
          <w:tcPr>
            <w:tcW w:w="1870" w:type="dxa"/>
          </w:tcPr>
          <w:p w14:paraId="128782A7" w14:textId="7730E825" w:rsidR="00475A35" w:rsidRPr="00475A35" w:rsidRDefault="00475A35" w:rsidP="00475A35">
            <w:pPr>
              <w:rPr>
                <w:rFonts w:ascii="Calibri" w:hAnsi="Calibri" w:cs="Calibri"/>
              </w:rPr>
            </w:pPr>
            <w:r w:rsidRPr="00475A35">
              <w:rPr>
                <w:rFonts w:ascii="Calibri" w:hAnsi="Calibri" w:cs="Calibri"/>
              </w:rPr>
              <w:t xml:space="preserve">96.0 to 98.9% = 3.9 </w:t>
            </w:r>
          </w:p>
          <w:p w14:paraId="008FA05B" w14:textId="77777777" w:rsidR="00475A35" w:rsidRPr="00475A35" w:rsidRDefault="00475A35" w:rsidP="00475A35">
            <w:pPr>
              <w:rPr>
                <w:rFonts w:ascii="Calibri" w:hAnsi="Calibri" w:cs="Calibri"/>
              </w:rPr>
            </w:pPr>
          </w:p>
        </w:tc>
        <w:tc>
          <w:tcPr>
            <w:tcW w:w="1870" w:type="dxa"/>
          </w:tcPr>
          <w:p w14:paraId="4B3EF1EA" w14:textId="0B86D2D1" w:rsidR="00475A35" w:rsidRPr="00475A35" w:rsidRDefault="00475A35" w:rsidP="00475A35">
            <w:pPr>
              <w:rPr>
                <w:rFonts w:ascii="Calibri" w:hAnsi="Calibri" w:cs="Calibri"/>
              </w:rPr>
            </w:pPr>
            <w:r w:rsidRPr="00475A35">
              <w:rPr>
                <w:rFonts w:ascii="Calibri" w:hAnsi="Calibri" w:cs="Calibri"/>
              </w:rPr>
              <w:t>91.5 to 92.9% = 3.6</w:t>
            </w:r>
          </w:p>
          <w:p w14:paraId="21077629" w14:textId="77777777" w:rsidR="00475A35" w:rsidRPr="00475A35" w:rsidRDefault="00475A35" w:rsidP="00475A35">
            <w:pPr>
              <w:rPr>
                <w:rFonts w:ascii="Calibri" w:hAnsi="Calibri" w:cs="Calibri"/>
              </w:rPr>
            </w:pPr>
          </w:p>
        </w:tc>
        <w:tc>
          <w:tcPr>
            <w:tcW w:w="1870" w:type="dxa"/>
          </w:tcPr>
          <w:p w14:paraId="084D23DA" w14:textId="636502A3" w:rsidR="00475A35" w:rsidRPr="00475A35" w:rsidRDefault="00475A35" w:rsidP="00475A35">
            <w:pPr>
              <w:jc w:val="center"/>
              <w:rPr>
                <w:rFonts w:ascii="Calibri" w:hAnsi="Calibri" w:cs="Calibri"/>
              </w:rPr>
            </w:pPr>
            <w:r w:rsidRPr="00475A35">
              <w:rPr>
                <w:rFonts w:ascii="Calibri" w:hAnsi="Calibri" w:cs="Calibri"/>
              </w:rPr>
              <w:t>85.0 to 87.4% = 3.3</w:t>
            </w:r>
          </w:p>
          <w:p w14:paraId="364CD817" w14:textId="77777777" w:rsidR="00475A35" w:rsidRPr="00475A35" w:rsidRDefault="00475A35" w:rsidP="00475A35">
            <w:pPr>
              <w:jc w:val="center"/>
              <w:rPr>
                <w:rFonts w:ascii="Calibri" w:hAnsi="Calibri" w:cs="Calibri"/>
              </w:rPr>
            </w:pPr>
          </w:p>
        </w:tc>
        <w:tc>
          <w:tcPr>
            <w:tcW w:w="1870" w:type="dxa"/>
          </w:tcPr>
          <w:p w14:paraId="4F17B909" w14:textId="44894629" w:rsidR="00475A35" w:rsidRPr="00475A35" w:rsidRDefault="00475A35" w:rsidP="00475A35">
            <w:pPr>
              <w:jc w:val="center"/>
              <w:rPr>
                <w:rFonts w:ascii="Calibri" w:hAnsi="Calibri" w:cs="Calibri"/>
              </w:rPr>
            </w:pPr>
            <w:r w:rsidRPr="00475A35">
              <w:rPr>
                <w:rFonts w:ascii="Calibri" w:hAnsi="Calibri" w:cs="Calibri"/>
              </w:rPr>
              <w:t>77.5 to 79.9% = 3.0</w:t>
            </w:r>
          </w:p>
          <w:p w14:paraId="3D0ABD7D" w14:textId="77777777" w:rsidR="00475A35" w:rsidRPr="00475A35" w:rsidRDefault="00475A35" w:rsidP="00475A35">
            <w:pPr>
              <w:jc w:val="center"/>
              <w:rPr>
                <w:rFonts w:ascii="Calibri" w:hAnsi="Calibri" w:cs="Calibri"/>
              </w:rPr>
            </w:pPr>
          </w:p>
        </w:tc>
        <w:tc>
          <w:tcPr>
            <w:tcW w:w="1870" w:type="dxa"/>
          </w:tcPr>
          <w:p w14:paraId="784FF6D4" w14:textId="6D1A1A26" w:rsidR="00475A35" w:rsidRPr="00475A35" w:rsidRDefault="00475A35" w:rsidP="00475A35">
            <w:pPr>
              <w:rPr>
                <w:rFonts w:ascii="Calibri" w:hAnsi="Calibri" w:cs="Calibri"/>
              </w:rPr>
            </w:pPr>
            <w:r w:rsidRPr="00475A35">
              <w:rPr>
                <w:rFonts w:ascii="Calibri" w:hAnsi="Calibri" w:cs="Calibri"/>
              </w:rPr>
              <w:t>70.0 to 72.4% = 2.7</w:t>
            </w:r>
          </w:p>
          <w:p w14:paraId="60143F5F" w14:textId="77777777" w:rsidR="00475A35" w:rsidRPr="00475A35" w:rsidRDefault="00475A35" w:rsidP="00475A35">
            <w:pPr>
              <w:rPr>
                <w:rFonts w:ascii="Calibri" w:hAnsi="Calibri" w:cs="Calibri"/>
              </w:rPr>
            </w:pPr>
          </w:p>
        </w:tc>
      </w:tr>
      <w:tr w:rsidR="00475A35" w:rsidRPr="00475A35" w14:paraId="79A0872B" w14:textId="77777777" w:rsidTr="00475A35">
        <w:tc>
          <w:tcPr>
            <w:tcW w:w="1870" w:type="dxa"/>
          </w:tcPr>
          <w:p w14:paraId="3240EBD7" w14:textId="3DCF156D" w:rsidR="00F33762" w:rsidRPr="00F33762" w:rsidRDefault="00F33762" w:rsidP="00F33762">
            <w:pPr>
              <w:rPr>
                <w:rFonts w:ascii="Calibri" w:hAnsi="Calibri" w:cs="Calibri"/>
              </w:rPr>
            </w:pPr>
            <w:r w:rsidRPr="00F33762">
              <w:rPr>
                <w:rFonts w:ascii="Calibri" w:hAnsi="Calibri" w:cs="Calibri"/>
              </w:rPr>
              <w:t>94.5 to 95.9% = 3.8</w:t>
            </w:r>
          </w:p>
          <w:p w14:paraId="4D18AFBD" w14:textId="77777777" w:rsidR="00475A35" w:rsidRPr="00475A35" w:rsidRDefault="00475A35" w:rsidP="00475A35">
            <w:pPr>
              <w:rPr>
                <w:rFonts w:ascii="Calibri" w:hAnsi="Calibri" w:cs="Calibri"/>
              </w:rPr>
            </w:pPr>
          </w:p>
        </w:tc>
        <w:tc>
          <w:tcPr>
            <w:tcW w:w="1870" w:type="dxa"/>
          </w:tcPr>
          <w:p w14:paraId="03F7BAE2" w14:textId="42284652" w:rsidR="00F33762" w:rsidRPr="00F33762" w:rsidRDefault="00F33762" w:rsidP="00F33762">
            <w:pPr>
              <w:rPr>
                <w:rFonts w:ascii="Calibri" w:hAnsi="Calibri" w:cs="Calibri"/>
              </w:rPr>
            </w:pPr>
            <w:r w:rsidRPr="00F33762">
              <w:rPr>
                <w:rFonts w:ascii="Calibri" w:hAnsi="Calibri" w:cs="Calibri"/>
              </w:rPr>
              <w:t>90.0 to 91.4% = 3.5</w:t>
            </w:r>
          </w:p>
          <w:p w14:paraId="471AB4EF" w14:textId="77777777" w:rsidR="00475A35" w:rsidRPr="00475A35" w:rsidRDefault="00475A35" w:rsidP="00475A35">
            <w:pPr>
              <w:rPr>
                <w:rFonts w:ascii="Calibri" w:hAnsi="Calibri" w:cs="Calibri"/>
              </w:rPr>
            </w:pPr>
          </w:p>
        </w:tc>
        <w:tc>
          <w:tcPr>
            <w:tcW w:w="1870" w:type="dxa"/>
          </w:tcPr>
          <w:p w14:paraId="71C0E4C7" w14:textId="3A871F03" w:rsidR="00F33762" w:rsidRPr="00F33762" w:rsidRDefault="00F33762" w:rsidP="00F33762">
            <w:pPr>
              <w:jc w:val="center"/>
              <w:rPr>
                <w:rFonts w:ascii="Calibri" w:hAnsi="Calibri" w:cs="Calibri"/>
              </w:rPr>
            </w:pPr>
            <w:r w:rsidRPr="00F33762">
              <w:rPr>
                <w:rFonts w:ascii="Calibri" w:hAnsi="Calibri" w:cs="Calibri"/>
              </w:rPr>
              <w:t xml:space="preserve">82.5 to 84.9% = 3.2 </w:t>
            </w:r>
          </w:p>
          <w:p w14:paraId="669C1568" w14:textId="77777777" w:rsidR="00475A35" w:rsidRPr="00475A35" w:rsidRDefault="00475A35" w:rsidP="00475A35">
            <w:pPr>
              <w:jc w:val="center"/>
              <w:rPr>
                <w:rFonts w:ascii="Calibri" w:hAnsi="Calibri" w:cs="Calibri"/>
              </w:rPr>
            </w:pPr>
          </w:p>
        </w:tc>
        <w:tc>
          <w:tcPr>
            <w:tcW w:w="1870" w:type="dxa"/>
          </w:tcPr>
          <w:p w14:paraId="2B859AFC" w14:textId="360335F1" w:rsidR="00F33762" w:rsidRPr="00F33762" w:rsidRDefault="00F33762" w:rsidP="00F33762">
            <w:pPr>
              <w:jc w:val="center"/>
              <w:rPr>
                <w:rFonts w:ascii="Calibri" w:hAnsi="Calibri" w:cs="Calibri"/>
              </w:rPr>
            </w:pPr>
            <w:r w:rsidRPr="00F33762">
              <w:rPr>
                <w:rFonts w:ascii="Calibri" w:hAnsi="Calibri" w:cs="Calibri"/>
              </w:rPr>
              <w:t xml:space="preserve">75.0 to 77.4% = 2.9 </w:t>
            </w:r>
          </w:p>
          <w:p w14:paraId="0CEE15CB" w14:textId="77777777" w:rsidR="00475A35" w:rsidRPr="00475A35" w:rsidRDefault="00475A35" w:rsidP="00475A35">
            <w:pPr>
              <w:jc w:val="center"/>
              <w:rPr>
                <w:rFonts w:ascii="Calibri" w:hAnsi="Calibri" w:cs="Calibri"/>
              </w:rPr>
            </w:pPr>
          </w:p>
        </w:tc>
        <w:tc>
          <w:tcPr>
            <w:tcW w:w="1870" w:type="dxa"/>
          </w:tcPr>
          <w:p w14:paraId="396B2EED" w14:textId="11C6B36D" w:rsidR="00F33762" w:rsidRPr="00F33762" w:rsidRDefault="00F33762" w:rsidP="00F33762">
            <w:pPr>
              <w:rPr>
                <w:rFonts w:ascii="Calibri" w:hAnsi="Calibri" w:cs="Calibri"/>
              </w:rPr>
            </w:pPr>
            <w:r w:rsidRPr="00F33762">
              <w:rPr>
                <w:rFonts w:ascii="Calibri" w:hAnsi="Calibri" w:cs="Calibri"/>
              </w:rPr>
              <w:t xml:space="preserve">Below 70% = 0.0 </w:t>
            </w:r>
          </w:p>
          <w:p w14:paraId="24C6CC83" w14:textId="77777777" w:rsidR="00475A35" w:rsidRPr="00475A35" w:rsidRDefault="00475A35" w:rsidP="00475A35">
            <w:pPr>
              <w:rPr>
                <w:rFonts w:ascii="Calibri" w:hAnsi="Calibri" w:cs="Calibri"/>
              </w:rPr>
            </w:pPr>
          </w:p>
        </w:tc>
      </w:tr>
    </w:tbl>
    <w:p w14:paraId="25602D10" w14:textId="77777777" w:rsidR="009269FC" w:rsidRDefault="009269FC" w:rsidP="009269FC">
      <w:pPr>
        <w:rPr>
          <w:rFonts w:ascii="Times New Roman" w:hAnsi="Times New Roman"/>
          <w:sz w:val="24"/>
          <w:szCs w:val="24"/>
        </w:rPr>
      </w:pPr>
    </w:p>
    <w:p w14:paraId="678B1C94" w14:textId="77777777" w:rsidR="00D80584" w:rsidRPr="009269FC" w:rsidRDefault="00D80584" w:rsidP="009269FC">
      <w:pPr>
        <w:rPr>
          <w:rFonts w:ascii="Times New Roman" w:hAnsi="Times New Roman"/>
          <w:sz w:val="24"/>
          <w:szCs w:val="24"/>
        </w:rPr>
      </w:pPr>
    </w:p>
    <w:tbl>
      <w:tblPr>
        <w:tblStyle w:val="TableGrid"/>
        <w:tblW w:w="0" w:type="auto"/>
        <w:tblLook w:val="04A0" w:firstRow="1" w:lastRow="0" w:firstColumn="1" w:lastColumn="0" w:noHBand="0" w:noVBand="1"/>
      </w:tblPr>
      <w:tblGrid>
        <w:gridCol w:w="985"/>
        <w:gridCol w:w="3510"/>
        <w:gridCol w:w="2070"/>
        <w:gridCol w:w="1350"/>
        <w:gridCol w:w="1435"/>
      </w:tblGrid>
      <w:tr w:rsidR="00D80584" w:rsidRPr="00D80584" w14:paraId="261DAF7D" w14:textId="77777777" w:rsidTr="00374A28">
        <w:tc>
          <w:tcPr>
            <w:tcW w:w="985" w:type="dxa"/>
            <w:tcBorders>
              <w:right w:val="single" w:sz="18" w:space="0" w:color="auto"/>
            </w:tcBorders>
          </w:tcPr>
          <w:p w14:paraId="15CBECA1" w14:textId="4D152485" w:rsidR="00D80584" w:rsidRPr="00D80584" w:rsidRDefault="00D80584" w:rsidP="009269FC">
            <w:pPr>
              <w:rPr>
                <w:rFonts w:ascii="Calibri" w:hAnsi="Calibri" w:cs="Calibri"/>
                <w:b/>
                <w:bCs/>
              </w:rPr>
            </w:pPr>
            <w:r w:rsidRPr="00D80584">
              <w:rPr>
                <w:rFonts w:ascii="Calibri" w:hAnsi="Calibri" w:cs="Calibri"/>
                <w:b/>
                <w:bCs/>
              </w:rPr>
              <w:t>Date</w:t>
            </w:r>
          </w:p>
        </w:tc>
        <w:tc>
          <w:tcPr>
            <w:tcW w:w="3510" w:type="dxa"/>
            <w:tcBorders>
              <w:top w:val="single" w:sz="4" w:space="0" w:color="auto"/>
              <w:left w:val="single" w:sz="18" w:space="0" w:color="auto"/>
              <w:bottom w:val="single" w:sz="4" w:space="0" w:color="auto"/>
              <w:right w:val="single" w:sz="18" w:space="0" w:color="auto"/>
            </w:tcBorders>
          </w:tcPr>
          <w:p w14:paraId="4B41A8C4" w14:textId="6B3CF347" w:rsidR="00D80584" w:rsidRPr="00D80584" w:rsidRDefault="00D80584" w:rsidP="009269FC">
            <w:pPr>
              <w:rPr>
                <w:rFonts w:ascii="Calibri" w:hAnsi="Calibri" w:cs="Calibri"/>
                <w:b/>
                <w:bCs/>
              </w:rPr>
            </w:pPr>
            <w:r w:rsidRPr="00D80584">
              <w:rPr>
                <w:rFonts w:ascii="Calibri" w:hAnsi="Calibri" w:cs="Calibri"/>
                <w:b/>
                <w:bCs/>
              </w:rPr>
              <w:t>TRANSFERRED CASES</w:t>
            </w:r>
          </w:p>
        </w:tc>
        <w:tc>
          <w:tcPr>
            <w:tcW w:w="2070" w:type="dxa"/>
            <w:tcBorders>
              <w:left w:val="single" w:sz="18" w:space="0" w:color="auto"/>
              <w:right w:val="single" w:sz="18" w:space="0" w:color="auto"/>
            </w:tcBorders>
          </w:tcPr>
          <w:p w14:paraId="30F43D99" w14:textId="5F15E77F" w:rsidR="00D80584" w:rsidRPr="00D80584" w:rsidRDefault="00D80584" w:rsidP="009269FC">
            <w:pPr>
              <w:rPr>
                <w:rFonts w:ascii="Calibri" w:hAnsi="Calibri" w:cs="Calibri"/>
                <w:b/>
                <w:bCs/>
              </w:rPr>
            </w:pPr>
            <w:r w:rsidRPr="00D80584">
              <w:rPr>
                <w:rFonts w:ascii="Calibri" w:hAnsi="Calibri" w:cs="Calibri"/>
                <w:b/>
                <w:bCs/>
              </w:rPr>
              <w:t>Chart #</w:t>
            </w:r>
          </w:p>
        </w:tc>
        <w:tc>
          <w:tcPr>
            <w:tcW w:w="1350" w:type="dxa"/>
            <w:tcBorders>
              <w:left w:val="single" w:sz="18" w:space="0" w:color="auto"/>
              <w:right w:val="single" w:sz="18" w:space="0" w:color="auto"/>
            </w:tcBorders>
          </w:tcPr>
          <w:p w14:paraId="24EBDA9E" w14:textId="77777777" w:rsidR="00D80584" w:rsidRPr="00D80584" w:rsidRDefault="00D80584" w:rsidP="009269FC">
            <w:pPr>
              <w:rPr>
                <w:rFonts w:ascii="Calibri" w:hAnsi="Calibri" w:cs="Calibri"/>
                <w:b/>
                <w:bCs/>
              </w:rPr>
            </w:pPr>
          </w:p>
        </w:tc>
        <w:tc>
          <w:tcPr>
            <w:tcW w:w="1435" w:type="dxa"/>
            <w:tcBorders>
              <w:left w:val="single" w:sz="18" w:space="0" w:color="auto"/>
            </w:tcBorders>
          </w:tcPr>
          <w:p w14:paraId="072EB68B" w14:textId="77777777" w:rsidR="00D80584" w:rsidRPr="00D80584" w:rsidRDefault="00D80584" w:rsidP="009269FC">
            <w:pPr>
              <w:rPr>
                <w:rFonts w:ascii="Calibri" w:hAnsi="Calibri" w:cs="Calibri"/>
                <w:b/>
                <w:bCs/>
              </w:rPr>
            </w:pPr>
          </w:p>
        </w:tc>
      </w:tr>
      <w:tr w:rsidR="00D80584" w:rsidRPr="00D80584" w14:paraId="5CA4EDF6" w14:textId="77777777" w:rsidTr="00374A28">
        <w:tc>
          <w:tcPr>
            <w:tcW w:w="985" w:type="dxa"/>
            <w:tcBorders>
              <w:right w:val="single" w:sz="18" w:space="0" w:color="auto"/>
            </w:tcBorders>
          </w:tcPr>
          <w:p w14:paraId="636D728D" w14:textId="77777777" w:rsidR="00D80584" w:rsidRPr="00D80584" w:rsidRDefault="00D80584" w:rsidP="009269FC">
            <w:pPr>
              <w:rPr>
                <w:rFonts w:ascii="Calibri" w:hAnsi="Calibri" w:cs="Calibri"/>
                <w:b/>
                <w:bCs/>
              </w:rPr>
            </w:pPr>
          </w:p>
        </w:tc>
        <w:tc>
          <w:tcPr>
            <w:tcW w:w="3510" w:type="dxa"/>
            <w:tcBorders>
              <w:top w:val="single" w:sz="4" w:space="0" w:color="auto"/>
              <w:left w:val="single" w:sz="18" w:space="0" w:color="auto"/>
              <w:bottom w:val="single" w:sz="4" w:space="0" w:color="auto"/>
              <w:right w:val="single" w:sz="18" w:space="0" w:color="auto"/>
            </w:tcBorders>
          </w:tcPr>
          <w:p w14:paraId="78D089B3" w14:textId="77777777" w:rsidR="00D80584" w:rsidRPr="00D80584" w:rsidRDefault="00D80584" w:rsidP="009269FC">
            <w:pPr>
              <w:rPr>
                <w:rFonts w:ascii="Calibri" w:hAnsi="Calibri" w:cs="Calibri"/>
                <w:b/>
                <w:bCs/>
              </w:rPr>
            </w:pPr>
          </w:p>
        </w:tc>
        <w:tc>
          <w:tcPr>
            <w:tcW w:w="2070" w:type="dxa"/>
            <w:tcBorders>
              <w:left w:val="single" w:sz="18" w:space="0" w:color="auto"/>
              <w:right w:val="single" w:sz="18" w:space="0" w:color="auto"/>
            </w:tcBorders>
          </w:tcPr>
          <w:p w14:paraId="733F893E" w14:textId="77777777" w:rsidR="00D80584" w:rsidRPr="00D80584" w:rsidRDefault="00D80584" w:rsidP="009269FC">
            <w:pPr>
              <w:rPr>
                <w:rFonts w:ascii="Calibri" w:hAnsi="Calibri" w:cs="Calibri"/>
                <w:b/>
                <w:bCs/>
              </w:rPr>
            </w:pPr>
          </w:p>
        </w:tc>
        <w:tc>
          <w:tcPr>
            <w:tcW w:w="1350" w:type="dxa"/>
            <w:tcBorders>
              <w:left w:val="single" w:sz="18" w:space="0" w:color="auto"/>
              <w:right w:val="single" w:sz="18" w:space="0" w:color="auto"/>
            </w:tcBorders>
          </w:tcPr>
          <w:p w14:paraId="6780FB0B" w14:textId="77777777" w:rsidR="00D80584" w:rsidRPr="00D80584" w:rsidRDefault="00D80584" w:rsidP="009269FC">
            <w:pPr>
              <w:rPr>
                <w:rFonts w:ascii="Calibri" w:hAnsi="Calibri" w:cs="Calibri"/>
                <w:b/>
                <w:bCs/>
              </w:rPr>
            </w:pPr>
          </w:p>
        </w:tc>
        <w:tc>
          <w:tcPr>
            <w:tcW w:w="1435" w:type="dxa"/>
            <w:tcBorders>
              <w:left w:val="single" w:sz="18" w:space="0" w:color="auto"/>
            </w:tcBorders>
          </w:tcPr>
          <w:p w14:paraId="5A2BC802" w14:textId="604B810D" w:rsidR="00D80584" w:rsidRPr="00D80584" w:rsidRDefault="00F0325E" w:rsidP="009269FC">
            <w:pPr>
              <w:rPr>
                <w:rFonts w:ascii="Calibri" w:hAnsi="Calibri" w:cs="Calibri"/>
                <w:b/>
                <w:bCs/>
              </w:rPr>
            </w:pPr>
            <w:r>
              <w:rPr>
                <w:rFonts w:ascii="Calibri" w:hAnsi="Calibri" w:cs="Calibri"/>
                <w:b/>
                <w:bCs/>
              </w:rPr>
              <w:t>2 RPD</w:t>
            </w:r>
          </w:p>
        </w:tc>
      </w:tr>
      <w:tr w:rsidR="00D80584" w:rsidRPr="00D80584" w14:paraId="3A814930" w14:textId="77777777" w:rsidTr="00374A28">
        <w:tc>
          <w:tcPr>
            <w:tcW w:w="985" w:type="dxa"/>
            <w:tcBorders>
              <w:right w:val="single" w:sz="18" w:space="0" w:color="auto"/>
            </w:tcBorders>
          </w:tcPr>
          <w:p w14:paraId="700C851F" w14:textId="77777777" w:rsidR="00D80584" w:rsidRPr="00D80584" w:rsidRDefault="00D80584" w:rsidP="009269FC">
            <w:pPr>
              <w:rPr>
                <w:rFonts w:ascii="Calibri" w:hAnsi="Calibri" w:cs="Calibri"/>
                <w:b/>
                <w:bCs/>
              </w:rPr>
            </w:pPr>
          </w:p>
        </w:tc>
        <w:tc>
          <w:tcPr>
            <w:tcW w:w="3510" w:type="dxa"/>
            <w:tcBorders>
              <w:top w:val="single" w:sz="4" w:space="0" w:color="auto"/>
              <w:left w:val="single" w:sz="18" w:space="0" w:color="auto"/>
              <w:bottom w:val="single" w:sz="4" w:space="0" w:color="auto"/>
              <w:right w:val="single" w:sz="18" w:space="0" w:color="auto"/>
            </w:tcBorders>
          </w:tcPr>
          <w:p w14:paraId="2B5BE515" w14:textId="77777777" w:rsidR="00D80584" w:rsidRPr="00D80584" w:rsidRDefault="00D80584" w:rsidP="009269FC">
            <w:pPr>
              <w:rPr>
                <w:rFonts w:ascii="Calibri" w:hAnsi="Calibri" w:cs="Calibri"/>
                <w:b/>
                <w:bCs/>
              </w:rPr>
            </w:pPr>
          </w:p>
        </w:tc>
        <w:tc>
          <w:tcPr>
            <w:tcW w:w="2070" w:type="dxa"/>
            <w:tcBorders>
              <w:left w:val="single" w:sz="18" w:space="0" w:color="auto"/>
              <w:right w:val="single" w:sz="18" w:space="0" w:color="auto"/>
            </w:tcBorders>
          </w:tcPr>
          <w:p w14:paraId="7F7022FA" w14:textId="77777777" w:rsidR="00D80584" w:rsidRPr="00D80584" w:rsidRDefault="00D80584" w:rsidP="009269FC">
            <w:pPr>
              <w:rPr>
                <w:rFonts w:ascii="Calibri" w:hAnsi="Calibri" w:cs="Calibri"/>
                <w:b/>
                <w:bCs/>
              </w:rPr>
            </w:pPr>
          </w:p>
        </w:tc>
        <w:tc>
          <w:tcPr>
            <w:tcW w:w="1350" w:type="dxa"/>
            <w:tcBorders>
              <w:left w:val="single" w:sz="18" w:space="0" w:color="auto"/>
              <w:right w:val="single" w:sz="18" w:space="0" w:color="auto"/>
            </w:tcBorders>
          </w:tcPr>
          <w:p w14:paraId="0BFAD48C" w14:textId="77777777" w:rsidR="00D80584" w:rsidRPr="00D80584" w:rsidRDefault="00D80584" w:rsidP="009269FC">
            <w:pPr>
              <w:rPr>
                <w:rFonts w:ascii="Calibri" w:hAnsi="Calibri" w:cs="Calibri"/>
                <w:b/>
                <w:bCs/>
              </w:rPr>
            </w:pPr>
          </w:p>
        </w:tc>
        <w:tc>
          <w:tcPr>
            <w:tcW w:w="1435" w:type="dxa"/>
            <w:tcBorders>
              <w:left w:val="single" w:sz="18" w:space="0" w:color="auto"/>
            </w:tcBorders>
          </w:tcPr>
          <w:p w14:paraId="30B8BEED" w14:textId="1BBBA41B" w:rsidR="00D80584" w:rsidRPr="00D80584" w:rsidRDefault="00F0325E" w:rsidP="009269FC">
            <w:pPr>
              <w:rPr>
                <w:rFonts w:ascii="Calibri" w:hAnsi="Calibri" w:cs="Calibri"/>
                <w:b/>
                <w:bCs/>
              </w:rPr>
            </w:pPr>
            <w:r>
              <w:rPr>
                <w:rFonts w:ascii="Calibri" w:hAnsi="Calibri" w:cs="Calibri"/>
                <w:b/>
                <w:bCs/>
              </w:rPr>
              <w:t>FMR</w:t>
            </w:r>
          </w:p>
        </w:tc>
      </w:tr>
      <w:tr w:rsidR="00D80584" w:rsidRPr="00D80584" w14:paraId="143E6EC7" w14:textId="77777777" w:rsidTr="00374A28">
        <w:tc>
          <w:tcPr>
            <w:tcW w:w="985" w:type="dxa"/>
            <w:tcBorders>
              <w:right w:val="single" w:sz="18" w:space="0" w:color="auto"/>
            </w:tcBorders>
          </w:tcPr>
          <w:p w14:paraId="0B68D38C" w14:textId="77777777" w:rsidR="00D80584" w:rsidRPr="00D80584" w:rsidRDefault="00D80584" w:rsidP="009269FC">
            <w:pPr>
              <w:rPr>
                <w:rFonts w:ascii="Calibri" w:hAnsi="Calibri" w:cs="Calibri"/>
                <w:b/>
                <w:bCs/>
              </w:rPr>
            </w:pPr>
          </w:p>
        </w:tc>
        <w:tc>
          <w:tcPr>
            <w:tcW w:w="3510" w:type="dxa"/>
            <w:tcBorders>
              <w:top w:val="single" w:sz="4" w:space="0" w:color="auto"/>
              <w:left w:val="single" w:sz="18" w:space="0" w:color="auto"/>
              <w:bottom w:val="single" w:sz="4" w:space="0" w:color="auto"/>
              <w:right w:val="single" w:sz="18" w:space="0" w:color="auto"/>
            </w:tcBorders>
          </w:tcPr>
          <w:p w14:paraId="4F884A8B" w14:textId="77777777" w:rsidR="00D80584" w:rsidRPr="00D80584" w:rsidRDefault="00D80584" w:rsidP="009269FC">
            <w:pPr>
              <w:rPr>
                <w:rFonts w:ascii="Calibri" w:hAnsi="Calibri" w:cs="Calibri"/>
                <w:b/>
                <w:bCs/>
              </w:rPr>
            </w:pPr>
          </w:p>
        </w:tc>
        <w:tc>
          <w:tcPr>
            <w:tcW w:w="2070" w:type="dxa"/>
            <w:tcBorders>
              <w:left w:val="single" w:sz="18" w:space="0" w:color="auto"/>
              <w:right w:val="single" w:sz="18" w:space="0" w:color="auto"/>
            </w:tcBorders>
          </w:tcPr>
          <w:p w14:paraId="3AA0A88A" w14:textId="77777777" w:rsidR="00D80584" w:rsidRPr="00D80584" w:rsidRDefault="00D80584" w:rsidP="009269FC">
            <w:pPr>
              <w:rPr>
                <w:rFonts w:ascii="Calibri" w:hAnsi="Calibri" w:cs="Calibri"/>
                <w:b/>
                <w:bCs/>
              </w:rPr>
            </w:pPr>
          </w:p>
        </w:tc>
        <w:tc>
          <w:tcPr>
            <w:tcW w:w="1350" w:type="dxa"/>
            <w:tcBorders>
              <w:left w:val="single" w:sz="18" w:space="0" w:color="auto"/>
              <w:right w:val="single" w:sz="18" w:space="0" w:color="auto"/>
            </w:tcBorders>
          </w:tcPr>
          <w:p w14:paraId="406E7B24" w14:textId="77777777" w:rsidR="00D80584" w:rsidRPr="00D80584" w:rsidRDefault="00D80584" w:rsidP="009269FC">
            <w:pPr>
              <w:rPr>
                <w:rFonts w:ascii="Calibri" w:hAnsi="Calibri" w:cs="Calibri"/>
                <w:b/>
                <w:bCs/>
              </w:rPr>
            </w:pPr>
          </w:p>
        </w:tc>
        <w:tc>
          <w:tcPr>
            <w:tcW w:w="1435" w:type="dxa"/>
            <w:tcBorders>
              <w:left w:val="single" w:sz="18" w:space="0" w:color="auto"/>
            </w:tcBorders>
          </w:tcPr>
          <w:p w14:paraId="6976F914" w14:textId="49C416BB" w:rsidR="00D80584" w:rsidRPr="00D80584" w:rsidRDefault="00F0325E" w:rsidP="009269FC">
            <w:pPr>
              <w:rPr>
                <w:rFonts w:ascii="Calibri" w:hAnsi="Calibri" w:cs="Calibri"/>
                <w:b/>
                <w:bCs/>
              </w:rPr>
            </w:pPr>
            <w:r>
              <w:rPr>
                <w:rFonts w:ascii="Calibri" w:hAnsi="Calibri" w:cs="Calibri"/>
                <w:b/>
                <w:bCs/>
              </w:rPr>
              <w:t>CD/FD, CD/CD</w:t>
            </w:r>
          </w:p>
        </w:tc>
      </w:tr>
      <w:tr w:rsidR="00D80584" w:rsidRPr="00D80584" w14:paraId="4FCE5679" w14:textId="77777777" w:rsidTr="00374A28">
        <w:tc>
          <w:tcPr>
            <w:tcW w:w="985" w:type="dxa"/>
            <w:tcBorders>
              <w:right w:val="single" w:sz="18" w:space="0" w:color="auto"/>
            </w:tcBorders>
          </w:tcPr>
          <w:p w14:paraId="7CBCDC39" w14:textId="77777777" w:rsidR="00D80584" w:rsidRPr="00D80584" w:rsidRDefault="00D80584" w:rsidP="009269FC">
            <w:pPr>
              <w:rPr>
                <w:rFonts w:ascii="Calibri" w:hAnsi="Calibri" w:cs="Calibri"/>
                <w:b/>
                <w:bCs/>
              </w:rPr>
            </w:pPr>
          </w:p>
        </w:tc>
        <w:tc>
          <w:tcPr>
            <w:tcW w:w="3510" w:type="dxa"/>
            <w:tcBorders>
              <w:top w:val="single" w:sz="4" w:space="0" w:color="auto"/>
              <w:left w:val="single" w:sz="18" w:space="0" w:color="auto"/>
              <w:bottom w:val="single" w:sz="4" w:space="0" w:color="auto"/>
              <w:right w:val="single" w:sz="18" w:space="0" w:color="auto"/>
            </w:tcBorders>
          </w:tcPr>
          <w:p w14:paraId="74596D17" w14:textId="77777777" w:rsidR="00D80584" w:rsidRPr="00D80584" w:rsidRDefault="00D80584" w:rsidP="009269FC">
            <w:pPr>
              <w:rPr>
                <w:rFonts w:ascii="Calibri" w:hAnsi="Calibri" w:cs="Calibri"/>
                <w:b/>
                <w:bCs/>
              </w:rPr>
            </w:pPr>
          </w:p>
        </w:tc>
        <w:tc>
          <w:tcPr>
            <w:tcW w:w="2070" w:type="dxa"/>
            <w:tcBorders>
              <w:left w:val="single" w:sz="18" w:space="0" w:color="auto"/>
              <w:right w:val="single" w:sz="18" w:space="0" w:color="auto"/>
            </w:tcBorders>
          </w:tcPr>
          <w:p w14:paraId="25BB0B43" w14:textId="77777777" w:rsidR="00D80584" w:rsidRPr="00D80584" w:rsidRDefault="00D80584" w:rsidP="009269FC">
            <w:pPr>
              <w:rPr>
                <w:rFonts w:ascii="Calibri" w:hAnsi="Calibri" w:cs="Calibri"/>
                <w:b/>
                <w:bCs/>
              </w:rPr>
            </w:pPr>
          </w:p>
        </w:tc>
        <w:tc>
          <w:tcPr>
            <w:tcW w:w="1350" w:type="dxa"/>
            <w:tcBorders>
              <w:left w:val="single" w:sz="18" w:space="0" w:color="auto"/>
              <w:right w:val="single" w:sz="18" w:space="0" w:color="auto"/>
            </w:tcBorders>
          </w:tcPr>
          <w:p w14:paraId="13ABBF37" w14:textId="77777777" w:rsidR="00D80584" w:rsidRPr="00D80584" w:rsidRDefault="00D80584" w:rsidP="009269FC">
            <w:pPr>
              <w:rPr>
                <w:rFonts w:ascii="Calibri" w:hAnsi="Calibri" w:cs="Calibri"/>
                <w:b/>
                <w:bCs/>
              </w:rPr>
            </w:pPr>
          </w:p>
        </w:tc>
        <w:tc>
          <w:tcPr>
            <w:tcW w:w="1435" w:type="dxa"/>
            <w:tcBorders>
              <w:left w:val="single" w:sz="18" w:space="0" w:color="auto"/>
            </w:tcBorders>
          </w:tcPr>
          <w:p w14:paraId="3ED36B76" w14:textId="77777777" w:rsidR="00D80584" w:rsidRPr="00D80584" w:rsidRDefault="00D80584" w:rsidP="009269FC">
            <w:pPr>
              <w:rPr>
                <w:rFonts w:ascii="Calibri" w:hAnsi="Calibri" w:cs="Calibri"/>
                <w:b/>
                <w:bCs/>
              </w:rPr>
            </w:pPr>
          </w:p>
        </w:tc>
      </w:tr>
      <w:tr w:rsidR="00D80584" w:rsidRPr="00D80584" w14:paraId="2C96CA6E" w14:textId="77777777" w:rsidTr="00374A28">
        <w:tc>
          <w:tcPr>
            <w:tcW w:w="985" w:type="dxa"/>
            <w:tcBorders>
              <w:right w:val="single" w:sz="18" w:space="0" w:color="auto"/>
            </w:tcBorders>
          </w:tcPr>
          <w:p w14:paraId="33A29566" w14:textId="77777777" w:rsidR="00D80584" w:rsidRPr="00D80584" w:rsidRDefault="00D80584" w:rsidP="009269FC">
            <w:pPr>
              <w:rPr>
                <w:rFonts w:ascii="Calibri" w:hAnsi="Calibri" w:cs="Calibri"/>
                <w:b/>
                <w:bCs/>
              </w:rPr>
            </w:pPr>
          </w:p>
        </w:tc>
        <w:tc>
          <w:tcPr>
            <w:tcW w:w="3510" w:type="dxa"/>
            <w:tcBorders>
              <w:top w:val="single" w:sz="4" w:space="0" w:color="auto"/>
              <w:left w:val="single" w:sz="18" w:space="0" w:color="auto"/>
              <w:bottom w:val="single" w:sz="4" w:space="0" w:color="auto"/>
              <w:right w:val="single" w:sz="18" w:space="0" w:color="auto"/>
            </w:tcBorders>
          </w:tcPr>
          <w:p w14:paraId="7F4A2DF0" w14:textId="77777777" w:rsidR="00D80584" w:rsidRPr="00D80584" w:rsidRDefault="00D80584" w:rsidP="009269FC">
            <w:pPr>
              <w:rPr>
                <w:rFonts w:ascii="Calibri" w:hAnsi="Calibri" w:cs="Calibri"/>
                <w:b/>
                <w:bCs/>
              </w:rPr>
            </w:pPr>
          </w:p>
        </w:tc>
        <w:tc>
          <w:tcPr>
            <w:tcW w:w="2070" w:type="dxa"/>
            <w:tcBorders>
              <w:left w:val="single" w:sz="18" w:space="0" w:color="auto"/>
              <w:right w:val="single" w:sz="18" w:space="0" w:color="auto"/>
            </w:tcBorders>
          </w:tcPr>
          <w:p w14:paraId="5BD13FC1" w14:textId="77777777" w:rsidR="00D80584" w:rsidRPr="00D80584" w:rsidRDefault="00D80584" w:rsidP="009269FC">
            <w:pPr>
              <w:rPr>
                <w:rFonts w:ascii="Calibri" w:hAnsi="Calibri" w:cs="Calibri"/>
                <w:b/>
                <w:bCs/>
              </w:rPr>
            </w:pPr>
          </w:p>
        </w:tc>
        <w:tc>
          <w:tcPr>
            <w:tcW w:w="1350" w:type="dxa"/>
            <w:tcBorders>
              <w:left w:val="single" w:sz="18" w:space="0" w:color="auto"/>
              <w:right w:val="single" w:sz="18" w:space="0" w:color="auto"/>
            </w:tcBorders>
          </w:tcPr>
          <w:p w14:paraId="0587BACA" w14:textId="77777777" w:rsidR="00D80584" w:rsidRPr="00D80584" w:rsidRDefault="00D80584" w:rsidP="009269FC">
            <w:pPr>
              <w:rPr>
                <w:rFonts w:ascii="Calibri" w:hAnsi="Calibri" w:cs="Calibri"/>
                <w:b/>
                <w:bCs/>
              </w:rPr>
            </w:pPr>
          </w:p>
        </w:tc>
        <w:tc>
          <w:tcPr>
            <w:tcW w:w="1435" w:type="dxa"/>
            <w:tcBorders>
              <w:left w:val="single" w:sz="18" w:space="0" w:color="auto"/>
            </w:tcBorders>
          </w:tcPr>
          <w:p w14:paraId="43158B88" w14:textId="77777777" w:rsidR="00D80584" w:rsidRPr="00D80584" w:rsidRDefault="00D80584" w:rsidP="009269FC">
            <w:pPr>
              <w:rPr>
                <w:rFonts w:ascii="Calibri" w:hAnsi="Calibri" w:cs="Calibri"/>
                <w:b/>
                <w:bCs/>
              </w:rPr>
            </w:pPr>
          </w:p>
        </w:tc>
      </w:tr>
      <w:tr w:rsidR="00D80584" w:rsidRPr="00D80584" w14:paraId="1EB7463D" w14:textId="77777777" w:rsidTr="00374A28">
        <w:tc>
          <w:tcPr>
            <w:tcW w:w="985" w:type="dxa"/>
            <w:tcBorders>
              <w:right w:val="single" w:sz="18" w:space="0" w:color="auto"/>
            </w:tcBorders>
          </w:tcPr>
          <w:p w14:paraId="4E1B89C3" w14:textId="77777777" w:rsidR="00D80584" w:rsidRPr="00D80584" w:rsidRDefault="00D80584" w:rsidP="009269FC">
            <w:pPr>
              <w:rPr>
                <w:rFonts w:ascii="Calibri" w:hAnsi="Calibri" w:cs="Calibri"/>
                <w:b/>
                <w:bCs/>
              </w:rPr>
            </w:pPr>
          </w:p>
        </w:tc>
        <w:tc>
          <w:tcPr>
            <w:tcW w:w="3510" w:type="dxa"/>
            <w:tcBorders>
              <w:top w:val="single" w:sz="4" w:space="0" w:color="auto"/>
              <w:left w:val="single" w:sz="18" w:space="0" w:color="auto"/>
              <w:bottom w:val="single" w:sz="4" w:space="0" w:color="auto"/>
              <w:right w:val="single" w:sz="18" w:space="0" w:color="auto"/>
            </w:tcBorders>
          </w:tcPr>
          <w:p w14:paraId="1180CCF8" w14:textId="77777777" w:rsidR="00D80584" w:rsidRPr="00D80584" w:rsidRDefault="00D80584" w:rsidP="009269FC">
            <w:pPr>
              <w:rPr>
                <w:rFonts w:ascii="Calibri" w:hAnsi="Calibri" w:cs="Calibri"/>
                <w:b/>
                <w:bCs/>
              </w:rPr>
            </w:pPr>
          </w:p>
        </w:tc>
        <w:tc>
          <w:tcPr>
            <w:tcW w:w="2070" w:type="dxa"/>
            <w:tcBorders>
              <w:left w:val="single" w:sz="18" w:space="0" w:color="auto"/>
              <w:right w:val="single" w:sz="18" w:space="0" w:color="auto"/>
            </w:tcBorders>
          </w:tcPr>
          <w:p w14:paraId="15440962" w14:textId="77777777" w:rsidR="00D80584" w:rsidRPr="00D80584" w:rsidRDefault="00D80584" w:rsidP="009269FC">
            <w:pPr>
              <w:rPr>
                <w:rFonts w:ascii="Calibri" w:hAnsi="Calibri" w:cs="Calibri"/>
                <w:b/>
                <w:bCs/>
              </w:rPr>
            </w:pPr>
          </w:p>
        </w:tc>
        <w:tc>
          <w:tcPr>
            <w:tcW w:w="1350" w:type="dxa"/>
            <w:tcBorders>
              <w:left w:val="single" w:sz="18" w:space="0" w:color="auto"/>
              <w:right w:val="single" w:sz="18" w:space="0" w:color="auto"/>
            </w:tcBorders>
          </w:tcPr>
          <w:p w14:paraId="6E28AC6C" w14:textId="77777777" w:rsidR="00D80584" w:rsidRPr="00D80584" w:rsidRDefault="00D80584" w:rsidP="009269FC">
            <w:pPr>
              <w:rPr>
                <w:rFonts w:ascii="Calibri" w:hAnsi="Calibri" w:cs="Calibri"/>
                <w:b/>
                <w:bCs/>
              </w:rPr>
            </w:pPr>
          </w:p>
        </w:tc>
        <w:tc>
          <w:tcPr>
            <w:tcW w:w="1435" w:type="dxa"/>
            <w:tcBorders>
              <w:left w:val="single" w:sz="18" w:space="0" w:color="auto"/>
            </w:tcBorders>
          </w:tcPr>
          <w:p w14:paraId="296B9170" w14:textId="77777777" w:rsidR="00D80584" w:rsidRPr="00D80584" w:rsidRDefault="00D80584" w:rsidP="009269FC">
            <w:pPr>
              <w:rPr>
                <w:rFonts w:ascii="Calibri" w:hAnsi="Calibri" w:cs="Calibri"/>
                <w:b/>
                <w:bCs/>
              </w:rPr>
            </w:pPr>
          </w:p>
        </w:tc>
      </w:tr>
      <w:tr w:rsidR="00D80584" w:rsidRPr="00D80584" w14:paraId="48D06952" w14:textId="77777777" w:rsidTr="00374A28">
        <w:tc>
          <w:tcPr>
            <w:tcW w:w="985" w:type="dxa"/>
            <w:tcBorders>
              <w:right w:val="single" w:sz="18" w:space="0" w:color="auto"/>
            </w:tcBorders>
          </w:tcPr>
          <w:p w14:paraId="66B9B97A" w14:textId="77777777" w:rsidR="00D80584" w:rsidRPr="00D80584" w:rsidRDefault="00D80584" w:rsidP="009269FC">
            <w:pPr>
              <w:rPr>
                <w:rFonts w:ascii="Calibri" w:hAnsi="Calibri" w:cs="Calibri"/>
                <w:b/>
                <w:bCs/>
              </w:rPr>
            </w:pPr>
          </w:p>
        </w:tc>
        <w:tc>
          <w:tcPr>
            <w:tcW w:w="3510" w:type="dxa"/>
            <w:tcBorders>
              <w:top w:val="single" w:sz="4" w:space="0" w:color="auto"/>
              <w:left w:val="single" w:sz="18" w:space="0" w:color="auto"/>
              <w:bottom w:val="single" w:sz="4" w:space="0" w:color="auto"/>
              <w:right w:val="single" w:sz="18" w:space="0" w:color="auto"/>
            </w:tcBorders>
          </w:tcPr>
          <w:p w14:paraId="7E0D7161" w14:textId="77777777" w:rsidR="00D80584" w:rsidRPr="00D80584" w:rsidRDefault="00D80584" w:rsidP="009269FC">
            <w:pPr>
              <w:rPr>
                <w:rFonts w:ascii="Calibri" w:hAnsi="Calibri" w:cs="Calibri"/>
                <w:b/>
                <w:bCs/>
              </w:rPr>
            </w:pPr>
          </w:p>
        </w:tc>
        <w:tc>
          <w:tcPr>
            <w:tcW w:w="2070" w:type="dxa"/>
            <w:tcBorders>
              <w:left w:val="single" w:sz="18" w:space="0" w:color="auto"/>
              <w:right w:val="single" w:sz="18" w:space="0" w:color="auto"/>
            </w:tcBorders>
          </w:tcPr>
          <w:p w14:paraId="64C3A44D" w14:textId="77777777" w:rsidR="00D80584" w:rsidRPr="00D80584" w:rsidRDefault="00D80584" w:rsidP="009269FC">
            <w:pPr>
              <w:rPr>
                <w:rFonts w:ascii="Calibri" w:hAnsi="Calibri" w:cs="Calibri"/>
                <w:b/>
                <w:bCs/>
              </w:rPr>
            </w:pPr>
          </w:p>
        </w:tc>
        <w:tc>
          <w:tcPr>
            <w:tcW w:w="1350" w:type="dxa"/>
            <w:tcBorders>
              <w:left w:val="single" w:sz="18" w:space="0" w:color="auto"/>
              <w:right w:val="single" w:sz="18" w:space="0" w:color="auto"/>
            </w:tcBorders>
          </w:tcPr>
          <w:p w14:paraId="408306CC" w14:textId="77777777" w:rsidR="00D80584" w:rsidRPr="00D80584" w:rsidRDefault="00D80584" w:rsidP="009269FC">
            <w:pPr>
              <w:rPr>
                <w:rFonts w:ascii="Calibri" w:hAnsi="Calibri" w:cs="Calibri"/>
                <w:b/>
                <w:bCs/>
              </w:rPr>
            </w:pPr>
          </w:p>
        </w:tc>
        <w:tc>
          <w:tcPr>
            <w:tcW w:w="1435" w:type="dxa"/>
            <w:tcBorders>
              <w:left w:val="single" w:sz="18" w:space="0" w:color="auto"/>
            </w:tcBorders>
          </w:tcPr>
          <w:p w14:paraId="7DA89E5E" w14:textId="77777777" w:rsidR="00D80584" w:rsidRPr="00D80584" w:rsidRDefault="00D80584" w:rsidP="009269FC">
            <w:pPr>
              <w:rPr>
                <w:rFonts w:ascii="Calibri" w:hAnsi="Calibri" w:cs="Calibri"/>
                <w:b/>
                <w:bCs/>
              </w:rPr>
            </w:pPr>
          </w:p>
        </w:tc>
      </w:tr>
      <w:tr w:rsidR="00D80584" w:rsidRPr="00D80584" w14:paraId="5ABCFF4C" w14:textId="77777777" w:rsidTr="00374A28">
        <w:tc>
          <w:tcPr>
            <w:tcW w:w="985" w:type="dxa"/>
            <w:tcBorders>
              <w:right w:val="single" w:sz="18" w:space="0" w:color="auto"/>
            </w:tcBorders>
          </w:tcPr>
          <w:p w14:paraId="29C9FFB4" w14:textId="77777777" w:rsidR="00D80584" w:rsidRPr="00D80584" w:rsidRDefault="00D80584" w:rsidP="009269FC">
            <w:pPr>
              <w:rPr>
                <w:rFonts w:ascii="Calibri" w:hAnsi="Calibri" w:cs="Calibri"/>
                <w:b/>
                <w:bCs/>
              </w:rPr>
            </w:pPr>
          </w:p>
        </w:tc>
        <w:tc>
          <w:tcPr>
            <w:tcW w:w="3510" w:type="dxa"/>
            <w:tcBorders>
              <w:top w:val="single" w:sz="4" w:space="0" w:color="auto"/>
              <w:left w:val="single" w:sz="18" w:space="0" w:color="auto"/>
              <w:bottom w:val="single" w:sz="4" w:space="0" w:color="auto"/>
              <w:right w:val="single" w:sz="18" w:space="0" w:color="auto"/>
            </w:tcBorders>
          </w:tcPr>
          <w:p w14:paraId="456370D6" w14:textId="77777777" w:rsidR="00D80584" w:rsidRPr="00D80584" w:rsidRDefault="00D80584" w:rsidP="009269FC">
            <w:pPr>
              <w:rPr>
                <w:rFonts w:ascii="Calibri" w:hAnsi="Calibri" w:cs="Calibri"/>
                <w:b/>
                <w:bCs/>
              </w:rPr>
            </w:pPr>
          </w:p>
        </w:tc>
        <w:tc>
          <w:tcPr>
            <w:tcW w:w="2070" w:type="dxa"/>
            <w:tcBorders>
              <w:left w:val="single" w:sz="18" w:space="0" w:color="auto"/>
              <w:right w:val="single" w:sz="18" w:space="0" w:color="auto"/>
            </w:tcBorders>
          </w:tcPr>
          <w:p w14:paraId="12EC906C" w14:textId="77777777" w:rsidR="00D80584" w:rsidRPr="00D80584" w:rsidRDefault="00D80584" w:rsidP="009269FC">
            <w:pPr>
              <w:rPr>
                <w:rFonts w:ascii="Calibri" w:hAnsi="Calibri" w:cs="Calibri"/>
                <w:b/>
                <w:bCs/>
              </w:rPr>
            </w:pPr>
          </w:p>
        </w:tc>
        <w:tc>
          <w:tcPr>
            <w:tcW w:w="1350" w:type="dxa"/>
            <w:tcBorders>
              <w:left w:val="single" w:sz="18" w:space="0" w:color="auto"/>
              <w:right w:val="single" w:sz="18" w:space="0" w:color="auto"/>
            </w:tcBorders>
          </w:tcPr>
          <w:p w14:paraId="186D2813" w14:textId="77777777" w:rsidR="00D80584" w:rsidRPr="00D80584" w:rsidRDefault="00D80584" w:rsidP="009269FC">
            <w:pPr>
              <w:rPr>
                <w:rFonts w:ascii="Calibri" w:hAnsi="Calibri" w:cs="Calibri"/>
                <w:b/>
                <w:bCs/>
              </w:rPr>
            </w:pPr>
          </w:p>
        </w:tc>
        <w:tc>
          <w:tcPr>
            <w:tcW w:w="1435" w:type="dxa"/>
            <w:tcBorders>
              <w:left w:val="single" w:sz="18" w:space="0" w:color="auto"/>
            </w:tcBorders>
          </w:tcPr>
          <w:p w14:paraId="2EA71428" w14:textId="77777777" w:rsidR="00D80584" w:rsidRPr="00D80584" w:rsidRDefault="00D80584" w:rsidP="009269FC">
            <w:pPr>
              <w:rPr>
                <w:rFonts w:ascii="Calibri" w:hAnsi="Calibri" w:cs="Calibri"/>
                <w:b/>
                <w:bCs/>
              </w:rPr>
            </w:pPr>
          </w:p>
        </w:tc>
      </w:tr>
      <w:tr w:rsidR="00D80584" w:rsidRPr="00D80584" w14:paraId="2F03B0BA" w14:textId="77777777" w:rsidTr="00374A28">
        <w:tc>
          <w:tcPr>
            <w:tcW w:w="985" w:type="dxa"/>
            <w:tcBorders>
              <w:right w:val="single" w:sz="18" w:space="0" w:color="auto"/>
            </w:tcBorders>
          </w:tcPr>
          <w:p w14:paraId="153FC199" w14:textId="77777777" w:rsidR="00D80584" w:rsidRPr="00D80584" w:rsidRDefault="00D80584" w:rsidP="009269FC">
            <w:pPr>
              <w:rPr>
                <w:rFonts w:ascii="Calibri" w:hAnsi="Calibri" w:cs="Calibri"/>
                <w:b/>
                <w:bCs/>
              </w:rPr>
            </w:pPr>
          </w:p>
        </w:tc>
        <w:tc>
          <w:tcPr>
            <w:tcW w:w="3510" w:type="dxa"/>
            <w:tcBorders>
              <w:top w:val="single" w:sz="4" w:space="0" w:color="auto"/>
              <w:left w:val="single" w:sz="18" w:space="0" w:color="auto"/>
              <w:bottom w:val="single" w:sz="4" w:space="0" w:color="auto"/>
              <w:right w:val="single" w:sz="18" w:space="0" w:color="auto"/>
            </w:tcBorders>
          </w:tcPr>
          <w:p w14:paraId="49F2BC1C" w14:textId="77777777" w:rsidR="00D80584" w:rsidRPr="00D80584" w:rsidRDefault="00D80584" w:rsidP="009269FC">
            <w:pPr>
              <w:rPr>
                <w:rFonts w:ascii="Calibri" w:hAnsi="Calibri" w:cs="Calibri"/>
                <w:b/>
                <w:bCs/>
              </w:rPr>
            </w:pPr>
          </w:p>
        </w:tc>
        <w:tc>
          <w:tcPr>
            <w:tcW w:w="2070" w:type="dxa"/>
            <w:tcBorders>
              <w:left w:val="single" w:sz="18" w:space="0" w:color="auto"/>
              <w:right w:val="single" w:sz="18" w:space="0" w:color="auto"/>
            </w:tcBorders>
          </w:tcPr>
          <w:p w14:paraId="00275A7D" w14:textId="77777777" w:rsidR="00D80584" w:rsidRPr="00D80584" w:rsidRDefault="00D80584" w:rsidP="009269FC">
            <w:pPr>
              <w:rPr>
                <w:rFonts w:ascii="Calibri" w:hAnsi="Calibri" w:cs="Calibri"/>
                <w:b/>
                <w:bCs/>
              </w:rPr>
            </w:pPr>
          </w:p>
        </w:tc>
        <w:tc>
          <w:tcPr>
            <w:tcW w:w="1350" w:type="dxa"/>
            <w:tcBorders>
              <w:left w:val="single" w:sz="18" w:space="0" w:color="auto"/>
              <w:right w:val="single" w:sz="18" w:space="0" w:color="auto"/>
            </w:tcBorders>
          </w:tcPr>
          <w:p w14:paraId="00C71880" w14:textId="77777777" w:rsidR="00D80584" w:rsidRPr="00D80584" w:rsidRDefault="00D80584" w:rsidP="009269FC">
            <w:pPr>
              <w:rPr>
                <w:rFonts w:ascii="Calibri" w:hAnsi="Calibri" w:cs="Calibri"/>
                <w:b/>
                <w:bCs/>
              </w:rPr>
            </w:pPr>
          </w:p>
        </w:tc>
        <w:tc>
          <w:tcPr>
            <w:tcW w:w="1435" w:type="dxa"/>
            <w:tcBorders>
              <w:left w:val="single" w:sz="18" w:space="0" w:color="auto"/>
            </w:tcBorders>
          </w:tcPr>
          <w:p w14:paraId="7103849F" w14:textId="77777777" w:rsidR="00D80584" w:rsidRPr="00D80584" w:rsidRDefault="00D80584" w:rsidP="009269FC">
            <w:pPr>
              <w:rPr>
                <w:rFonts w:ascii="Calibri" w:hAnsi="Calibri" w:cs="Calibri"/>
                <w:b/>
                <w:bCs/>
              </w:rPr>
            </w:pPr>
          </w:p>
        </w:tc>
      </w:tr>
      <w:tr w:rsidR="00D80584" w:rsidRPr="00D80584" w14:paraId="5422817F" w14:textId="77777777" w:rsidTr="00374A28">
        <w:tc>
          <w:tcPr>
            <w:tcW w:w="985" w:type="dxa"/>
            <w:tcBorders>
              <w:right w:val="single" w:sz="18" w:space="0" w:color="auto"/>
            </w:tcBorders>
          </w:tcPr>
          <w:p w14:paraId="56401236" w14:textId="77777777" w:rsidR="00D80584" w:rsidRPr="00D80584" w:rsidRDefault="00D80584" w:rsidP="009269FC">
            <w:pPr>
              <w:rPr>
                <w:rFonts w:ascii="Calibri" w:hAnsi="Calibri" w:cs="Calibri"/>
                <w:b/>
                <w:bCs/>
              </w:rPr>
            </w:pPr>
          </w:p>
        </w:tc>
        <w:tc>
          <w:tcPr>
            <w:tcW w:w="3510" w:type="dxa"/>
            <w:tcBorders>
              <w:top w:val="single" w:sz="4" w:space="0" w:color="auto"/>
              <w:left w:val="single" w:sz="18" w:space="0" w:color="auto"/>
              <w:bottom w:val="single" w:sz="4" w:space="0" w:color="auto"/>
              <w:right w:val="single" w:sz="18" w:space="0" w:color="auto"/>
            </w:tcBorders>
          </w:tcPr>
          <w:p w14:paraId="73077336" w14:textId="77777777" w:rsidR="00D80584" w:rsidRPr="00D80584" w:rsidRDefault="00D80584" w:rsidP="009269FC">
            <w:pPr>
              <w:rPr>
                <w:rFonts w:ascii="Calibri" w:hAnsi="Calibri" w:cs="Calibri"/>
                <w:b/>
                <w:bCs/>
              </w:rPr>
            </w:pPr>
          </w:p>
        </w:tc>
        <w:tc>
          <w:tcPr>
            <w:tcW w:w="2070" w:type="dxa"/>
            <w:tcBorders>
              <w:left w:val="single" w:sz="18" w:space="0" w:color="auto"/>
              <w:right w:val="single" w:sz="18" w:space="0" w:color="auto"/>
            </w:tcBorders>
          </w:tcPr>
          <w:p w14:paraId="7FDBD766" w14:textId="77777777" w:rsidR="00D80584" w:rsidRPr="00D80584" w:rsidRDefault="00D80584" w:rsidP="009269FC">
            <w:pPr>
              <w:rPr>
                <w:rFonts w:ascii="Calibri" w:hAnsi="Calibri" w:cs="Calibri"/>
                <w:b/>
                <w:bCs/>
              </w:rPr>
            </w:pPr>
          </w:p>
        </w:tc>
        <w:tc>
          <w:tcPr>
            <w:tcW w:w="1350" w:type="dxa"/>
            <w:tcBorders>
              <w:left w:val="single" w:sz="18" w:space="0" w:color="auto"/>
              <w:right w:val="single" w:sz="18" w:space="0" w:color="auto"/>
            </w:tcBorders>
          </w:tcPr>
          <w:p w14:paraId="2FE35CC4" w14:textId="77777777" w:rsidR="00D80584" w:rsidRPr="00D80584" w:rsidRDefault="00D80584" w:rsidP="009269FC">
            <w:pPr>
              <w:rPr>
                <w:rFonts w:ascii="Calibri" w:hAnsi="Calibri" w:cs="Calibri"/>
                <w:b/>
                <w:bCs/>
              </w:rPr>
            </w:pPr>
          </w:p>
        </w:tc>
        <w:tc>
          <w:tcPr>
            <w:tcW w:w="1435" w:type="dxa"/>
            <w:tcBorders>
              <w:left w:val="single" w:sz="18" w:space="0" w:color="auto"/>
            </w:tcBorders>
          </w:tcPr>
          <w:p w14:paraId="406A96A8" w14:textId="77777777" w:rsidR="00D80584" w:rsidRPr="00D80584" w:rsidRDefault="00D80584" w:rsidP="009269FC">
            <w:pPr>
              <w:rPr>
                <w:rFonts w:ascii="Calibri" w:hAnsi="Calibri" w:cs="Calibri"/>
                <w:b/>
                <w:bCs/>
              </w:rPr>
            </w:pPr>
          </w:p>
        </w:tc>
      </w:tr>
      <w:tr w:rsidR="00D80584" w:rsidRPr="00D80584" w14:paraId="5C96EC72" w14:textId="77777777" w:rsidTr="00374A28">
        <w:tc>
          <w:tcPr>
            <w:tcW w:w="985" w:type="dxa"/>
            <w:tcBorders>
              <w:right w:val="single" w:sz="18" w:space="0" w:color="auto"/>
            </w:tcBorders>
          </w:tcPr>
          <w:p w14:paraId="76A2D51C" w14:textId="77777777" w:rsidR="00D80584" w:rsidRPr="00D80584" w:rsidRDefault="00D80584" w:rsidP="009269FC">
            <w:pPr>
              <w:rPr>
                <w:rFonts w:ascii="Calibri" w:hAnsi="Calibri" w:cs="Calibri"/>
                <w:b/>
                <w:bCs/>
              </w:rPr>
            </w:pPr>
          </w:p>
        </w:tc>
        <w:tc>
          <w:tcPr>
            <w:tcW w:w="3510" w:type="dxa"/>
            <w:tcBorders>
              <w:top w:val="single" w:sz="4" w:space="0" w:color="auto"/>
              <w:left w:val="single" w:sz="18" w:space="0" w:color="auto"/>
              <w:bottom w:val="single" w:sz="4" w:space="0" w:color="auto"/>
              <w:right w:val="single" w:sz="18" w:space="0" w:color="auto"/>
            </w:tcBorders>
          </w:tcPr>
          <w:p w14:paraId="5FD68F1A" w14:textId="77777777" w:rsidR="00D80584" w:rsidRPr="00D80584" w:rsidRDefault="00D80584" w:rsidP="009269FC">
            <w:pPr>
              <w:rPr>
                <w:rFonts w:ascii="Calibri" w:hAnsi="Calibri" w:cs="Calibri"/>
                <w:b/>
                <w:bCs/>
              </w:rPr>
            </w:pPr>
          </w:p>
        </w:tc>
        <w:tc>
          <w:tcPr>
            <w:tcW w:w="2070" w:type="dxa"/>
            <w:tcBorders>
              <w:left w:val="single" w:sz="18" w:space="0" w:color="auto"/>
              <w:right w:val="single" w:sz="18" w:space="0" w:color="auto"/>
            </w:tcBorders>
          </w:tcPr>
          <w:p w14:paraId="453CC311" w14:textId="77777777" w:rsidR="00D80584" w:rsidRPr="00D80584" w:rsidRDefault="00D80584" w:rsidP="009269FC">
            <w:pPr>
              <w:rPr>
                <w:rFonts w:ascii="Calibri" w:hAnsi="Calibri" w:cs="Calibri"/>
                <w:b/>
                <w:bCs/>
              </w:rPr>
            </w:pPr>
          </w:p>
        </w:tc>
        <w:tc>
          <w:tcPr>
            <w:tcW w:w="1350" w:type="dxa"/>
            <w:tcBorders>
              <w:left w:val="single" w:sz="18" w:space="0" w:color="auto"/>
              <w:right w:val="single" w:sz="18" w:space="0" w:color="auto"/>
            </w:tcBorders>
          </w:tcPr>
          <w:p w14:paraId="47144F39" w14:textId="77777777" w:rsidR="00D80584" w:rsidRPr="00D80584" w:rsidRDefault="00D80584" w:rsidP="009269FC">
            <w:pPr>
              <w:rPr>
                <w:rFonts w:ascii="Calibri" w:hAnsi="Calibri" w:cs="Calibri"/>
                <w:b/>
                <w:bCs/>
              </w:rPr>
            </w:pPr>
          </w:p>
        </w:tc>
        <w:tc>
          <w:tcPr>
            <w:tcW w:w="1435" w:type="dxa"/>
            <w:tcBorders>
              <w:left w:val="single" w:sz="18" w:space="0" w:color="auto"/>
            </w:tcBorders>
          </w:tcPr>
          <w:p w14:paraId="713014B2" w14:textId="77777777" w:rsidR="00D80584" w:rsidRPr="00D80584" w:rsidRDefault="00D80584" w:rsidP="009269FC">
            <w:pPr>
              <w:rPr>
                <w:rFonts w:ascii="Calibri" w:hAnsi="Calibri" w:cs="Calibri"/>
                <w:b/>
                <w:bCs/>
              </w:rPr>
            </w:pPr>
          </w:p>
        </w:tc>
      </w:tr>
    </w:tbl>
    <w:p w14:paraId="2DC84651" w14:textId="773E5B01" w:rsidR="00D80584" w:rsidRDefault="00D80584" w:rsidP="009269FC">
      <w:pPr>
        <w:rPr>
          <w:rFonts w:ascii="Times New Roman" w:hAnsi="Times New Roman"/>
          <w:sz w:val="24"/>
          <w:szCs w:val="24"/>
        </w:rPr>
      </w:pPr>
    </w:p>
    <w:p w14:paraId="1EE5DA6E" w14:textId="498C7DF0" w:rsidR="009269FC" w:rsidRPr="009269FC" w:rsidRDefault="009269FC" w:rsidP="009269FC">
      <w:pPr>
        <w:rPr>
          <w:rFonts w:ascii="Times New Roman" w:hAnsi="Times New Roman"/>
          <w:sz w:val="24"/>
          <w:szCs w:val="24"/>
        </w:rPr>
      </w:pPr>
    </w:p>
    <w:p w14:paraId="66383F0B" w14:textId="77777777" w:rsidR="009269FC" w:rsidRDefault="009269FC" w:rsidP="00251D22">
      <w:pPr>
        <w:tabs>
          <w:tab w:val="left" w:pos="740"/>
        </w:tabs>
        <w:jc w:val="both"/>
        <w:rPr>
          <w:rFonts w:ascii="Times New Roman" w:hAnsi="Times New Roman"/>
          <w:b/>
          <w:sz w:val="24"/>
          <w:szCs w:val="24"/>
        </w:rPr>
      </w:pPr>
    </w:p>
    <w:p w14:paraId="191F9416" w14:textId="77777777" w:rsidR="00C317C9" w:rsidRDefault="00C317C9">
      <w:pPr>
        <w:overflowPunct/>
        <w:autoSpaceDE/>
        <w:autoSpaceDN/>
        <w:adjustRightInd/>
        <w:textAlignment w:val="auto"/>
        <w:rPr>
          <w:rFonts w:ascii="Calibri" w:hAnsi="Calibri" w:cs="Calibri"/>
          <w:b/>
          <w:sz w:val="24"/>
          <w:szCs w:val="24"/>
        </w:rPr>
      </w:pPr>
      <w:r>
        <w:rPr>
          <w:rFonts w:ascii="Calibri" w:hAnsi="Calibri" w:cs="Calibri"/>
          <w:b/>
          <w:sz w:val="24"/>
          <w:szCs w:val="24"/>
        </w:rPr>
        <w:br w:type="page"/>
      </w:r>
    </w:p>
    <w:p w14:paraId="1938C23B" w14:textId="0795CE7F" w:rsidR="00536250" w:rsidRDefault="00536250">
      <w:pPr>
        <w:overflowPunct/>
        <w:autoSpaceDE/>
        <w:autoSpaceDN/>
        <w:adjustRightInd/>
        <w:textAlignment w:val="auto"/>
        <w:rPr>
          <w:rFonts w:ascii="Calibri" w:hAnsi="Calibri" w:cs="Calibri"/>
          <w:b/>
          <w:sz w:val="24"/>
          <w:szCs w:val="24"/>
        </w:rPr>
      </w:pPr>
      <w:r w:rsidRPr="00536250">
        <w:rPr>
          <w:rFonts w:ascii="Calibri" w:hAnsi="Calibri" w:cs="Calibri"/>
          <w:b/>
          <w:sz w:val="24"/>
          <w:szCs w:val="24"/>
        </w:rPr>
        <w:lastRenderedPageBreak/>
        <w:t>ASSIGNED / COMPLETED</w:t>
      </w:r>
    </w:p>
    <w:tbl>
      <w:tblPr>
        <w:tblStyle w:val="TableGrid"/>
        <w:tblW w:w="0" w:type="auto"/>
        <w:tblLook w:val="04A0" w:firstRow="1" w:lastRow="0" w:firstColumn="1" w:lastColumn="0" w:noHBand="0" w:noVBand="1"/>
      </w:tblPr>
      <w:tblGrid>
        <w:gridCol w:w="1515"/>
        <w:gridCol w:w="1517"/>
        <w:gridCol w:w="2222"/>
        <w:gridCol w:w="802"/>
        <w:gridCol w:w="1225"/>
        <w:gridCol w:w="2056"/>
      </w:tblGrid>
      <w:tr w:rsidR="00C317C9" w14:paraId="2746FB12" w14:textId="77777777" w:rsidTr="00ED3479">
        <w:tc>
          <w:tcPr>
            <w:tcW w:w="1515" w:type="dxa"/>
            <w:tcBorders>
              <w:top w:val="nil"/>
              <w:left w:val="nil"/>
              <w:right w:val="nil"/>
            </w:tcBorders>
          </w:tcPr>
          <w:p w14:paraId="22DBE2D7" w14:textId="34D3C3B7" w:rsidR="00536250" w:rsidRDefault="00536250">
            <w:pPr>
              <w:overflowPunct/>
              <w:autoSpaceDE/>
              <w:autoSpaceDN/>
              <w:adjustRightInd/>
              <w:textAlignment w:val="auto"/>
              <w:rPr>
                <w:rFonts w:ascii="Calibri" w:hAnsi="Calibri" w:cs="Calibri"/>
                <w:b/>
                <w:sz w:val="24"/>
                <w:szCs w:val="24"/>
              </w:rPr>
            </w:pPr>
          </w:p>
        </w:tc>
        <w:tc>
          <w:tcPr>
            <w:tcW w:w="1517" w:type="dxa"/>
            <w:tcBorders>
              <w:top w:val="nil"/>
              <w:left w:val="nil"/>
              <w:right w:val="nil"/>
            </w:tcBorders>
          </w:tcPr>
          <w:p w14:paraId="689A1637" w14:textId="2FF71455" w:rsidR="00536250" w:rsidRDefault="00536250">
            <w:pPr>
              <w:overflowPunct/>
              <w:autoSpaceDE/>
              <w:autoSpaceDN/>
              <w:adjustRightInd/>
              <w:textAlignment w:val="auto"/>
              <w:rPr>
                <w:rFonts w:ascii="Calibri" w:hAnsi="Calibri" w:cs="Calibri"/>
                <w:b/>
                <w:sz w:val="24"/>
                <w:szCs w:val="24"/>
              </w:rPr>
            </w:pPr>
          </w:p>
        </w:tc>
        <w:tc>
          <w:tcPr>
            <w:tcW w:w="2222" w:type="dxa"/>
            <w:tcBorders>
              <w:top w:val="nil"/>
              <w:left w:val="nil"/>
              <w:right w:val="nil"/>
            </w:tcBorders>
          </w:tcPr>
          <w:p w14:paraId="7A531A16" w14:textId="48F667C0" w:rsidR="00536250" w:rsidRDefault="00536250">
            <w:pPr>
              <w:overflowPunct/>
              <w:autoSpaceDE/>
              <w:autoSpaceDN/>
              <w:adjustRightInd/>
              <w:textAlignment w:val="auto"/>
              <w:rPr>
                <w:rFonts w:ascii="Calibri" w:hAnsi="Calibri" w:cs="Calibri"/>
                <w:b/>
                <w:sz w:val="24"/>
                <w:szCs w:val="24"/>
              </w:rPr>
            </w:pPr>
          </w:p>
        </w:tc>
        <w:tc>
          <w:tcPr>
            <w:tcW w:w="802" w:type="dxa"/>
            <w:tcBorders>
              <w:top w:val="nil"/>
              <w:left w:val="nil"/>
              <w:right w:val="single" w:sz="18" w:space="0" w:color="auto"/>
            </w:tcBorders>
          </w:tcPr>
          <w:p w14:paraId="611CC396" w14:textId="77777777" w:rsidR="00536250" w:rsidRDefault="00536250">
            <w:pPr>
              <w:overflowPunct/>
              <w:autoSpaceDE/>
              <w:autoSpaceDN/>
              <w:adjustRightInd/>
              <w:textAlignment w:val="auto"/>
              <w:rPr>
                <w:rFonts w:ascii="Calibri" w:hAnsi="Calibri" w:cs="Calibri"/>
                <w:b/>
                <w:sz w:val="24"/>
                <w:szCs w:val="24"/>
              </w:rPr>
            </w:pPr>
          </w:p>
        </w:tc>
        <w:tc>
          <w:tcPr>
            <w:tcW w:w="1225" w:type="dxa"/>
            <w:tcBorders>
              <w:top w:val="single" w:sz="18" w:space="0" w:color="auto"/>
              <w:left w:val="single" w:sz="18" w:space="0" w:color="auto"/>
              <w:bottom w:val="single" w:sz="18" w:space="0" w:color="auto"/>
              <w:right w:val="nil"/>
            </w:tcBorders>
            <w:shd w:val="clear" w:color="auto" w:fill="A6A6A6" w:themeFill="background1" w:themeFillShade="A6"/>
          </w:tcPr>
          <w:p w14:paraId="27884C9A" w14:textId="28F7E419" w:rsidR="00536250" w:rsidRDefault="00ED3479">
            <w:pPr>
              <w:overflowPunct/>
              <w:autoSpaceDE/>
              <w:autoSpaceDN/>
              <w:adjustRightInd/>
              <w:textAlignment w:val="auto"/>
              <w:rPr>
                <w:rFonts w:ascii="Calibri" w:hAnsi="Calibri" w:cs="Calibri"/>
                <w:b/>
                <w:sz w:val="24"/>
                <w:szCs w:val="24"/>
              </w:rPr>
            </w:pPr>
            <w:r>
              <w:rPr>
                <w:rFonts w:ascii="Calibri" w:hAnsi="Calibri" w:cs="Calibri"/>
                <w:b/>
                <w:sz w:val="24"/>
                <w:szCs w:val="24"/>
              </w:rPr>
              <w:t>CHART REVIEW</w:t>
            </w:r>
          </w:p>
        </w:tc>
        <w:tc>
          <w:tcPr>
            <w:tcW w:w="2056" w:type="dxa"/>
            <w:tcBorders>
              <w:top w:val="single" w:sz="18" w:space="0" w:color="auto"/>
              <w:left w:val="nil"/>
              <w:bottom w:val="single" w:sz="18" w:space="0" w:color="auto"/>
              <w:right w:val="single" w:sz="18" w:space="0" w:color="auto"/>
            </w:tcBorders>
            <w:shd w:val="clear" w:color="auto" w:fill="A6A6A6" w:themeFill="background1" w:themeFillShade="A6"/>
          </w:tcPr>
          <w:p w14:paraId="32EF7422" w14:textId="77D17B47" w:rsidR="00536250" w:rsidRDefault="00536250">
            <w:pPr>
              <w:overflowPunct/>
              <w:autoSpaceDE/>
              <w:autoSpaceDN/>
              <w:adjustRightInd/>
              <w:textAlignment w:val="auto"/>
              <w:rPr>
                <w:rFonts w:ascii="Calibri" w:hAnsi="Calibri" w:cs="Calibri"/>
                <w:b/>
                <w:sz w:val="24"/>
                <w:szCs w:val="24"/>
              </w:rPr>
            </w:pPr>
          </w:p>
        </w:tc>
      </w:tr>
      <w:tr w:rsidR="00ED3479" w14:paraId="1E068685" w14:textId="77777777" w:rsidTr="00ED3479">
        <w:tc>
          <w:tcPr>
            <w:tcW w:w="1515" w:type="dxa"/>
            <w:tcBorders>
              <w:top w:val="single" w:sz="18" w:space="0" w:color="auto"/>
              <w:left w:val="single" w:sz="18" w:space="0" w:color="auto"/>
            </w:tcBorders>
            <w:shd w:val="clear" w:color="auto" w:fill="A6A6A6" w:themeFill="background1" w:themeFillShade="A6"/>
          </w:tcPr>
          <w:p w14:paraId="274DC86D" w14:textId="123EEF58" w:rsidR="00ED3479" w:rsidRDefault="00ED3479" w:rsidP="00ED3479">
            <w:pPr>
              <w:overflowPunct/>
              <w:autoSpaceDE/>
              <w:autoSpaceDN/>
              <w:adjustRightInd/>
              <w:textAlignment w:val="auto"/>
              <w:rPr>
                <w:rFonts w:ascii="Calibri" w:hAnsi="Calibri" w:cs="Calibri"/>
                <w:b/>
                <w:sz w:val="24"/>
                <w:szCs w:val="24"/>
              </w:rPr>
            </w:pPr>
            <w:r>
              <w:rPr>
                <w:rFonts w:ascii="Calibri" w:hAnsi="Calibri" w:cs="Calibri"/>
                <w:b/>
                <w:sz w:val="24"/>
                <w:szCs w:val="24"/>
              </w:rPr>
              <w:t>FMR 3</w:t>
            </w:r>
          </w:p>
        </w:tc>
        <w:tc>
          <w:tcPr>
            <w:tcW w:w="1517" w:type="dxa"/>
            <w:tcBorders>
              <w:top w:val="single" w:sz="18" w:space="0" w:color="auto"/>
            </w:tcBorders>
            <w:shd w:val="clear" w:color="auto" w:fill="A6A6A6" w:themeFill="background1" w:themeFillShade="A6"/>
          </w:tcPr>
          <w:p w14:paraId="6E0ECDEB" w14:textId="1370B792" w:rsidR="00ED3479" w:rsidRDefault="00ED3479" w:rsidP="00ED3479">
            <w:pPr>
              <w:overflowPunct/>
              <w:autoSpaceDE/>
              <w:autoSpaceDN/>
              <w:adjustRightInd/>
              <w:textAlignment w:val="auto"/>
              <w:rPr>
                <w:rFonts w:ascii="Calibri" w:hAnsi="Calibri" w:cs="Calibri"/>
                <w:b/>
                <w:sz w:val="24"/>
                <w:szCs w:val="24"/>
              </w:rPr>
            </w:pPr>
            <w:r>
              <w:rPr>
                <w:rFonts w:ascii="Calibri" w:hAnsi="Calibri" w:cs="Calibri"/>
                <w:b/>
                <w:sz w:val="24"/>
                <w:szCs w:val="24"/>
              </w:rPr>
              <w:t>CD</w:t>
            </w:r>
          </w:p>
        </w:tc>
        <w:tc>
          <w:tcPr>
            <w:tcW w:w="2222" w:type="dxa"/>
            <w:tcBorders>
              <w:top w:val="single" w:sz="18" w:space="0" w:color="auto"/>
              <w:right w:val="single" w:sz="18" w:space="0" w:color="auto"/>
            </w:tcBorders>
            <w:shd w:val="clear" w:color="auto" w:fill="A6A6A6" w:themeFill="background1" w:themeFillShade="A6"/>
          </w:tcPr>
          <w:p w14:paraId="48FEA5C9" w14:textId="663F2325" w:rsidR="00ED3479" w:rsidRDefault="00ED3479" w:rsidP="00ED3479">
            <w:pPr>
              <w:overflowPunct/>
              <w:autoSpaceDE/>
              <w:autoSpaceDN/>
              <w:adjustRightInd/>
              <w:textAlignment w:val="auto"/>
              <w:rPr>
                <w:rFonts w:ascii="Calibri" w:hAnsi="Calibri" w:cs="Calibri"/>
                <w:b/>
                <w:sz w:val="24"/>
                <w:szCs w:val="24"/>
              </w:rPr>
            </w:pPr>
            <w:r>
              <w:rPr>
                <w:rFonts w:ascii="Calibri" w:hAnsi="Calibri" w:cs="Calibri"/>
                <w:b/>
                <w:sz w:val="24"/>
                <w:szCs w:val="24"/>
              </w:rPr>
              <w:t>MF 1</w:t>
            </w:r>
          </w:p>
        </w:tc>
        <w:tc>
          <w:tcPr>
            <w:tcW w:w="802" w:type="dxa"/>
            <w:tcBorders>
              <w:left w:val="single" w:sz="18" w:space="0" w:color="auto"/>
              <w:right w:val="single" w:sz="18" w:space="0" w:color="auto"/>
            </w:tcBorders>
            <w:shd w:val="clear" w:color="auto" w:fill="A6A6A6" w:themeFill="background1" w:themeFillShade="A6"/>
          </w:tcPr>
          <w:p w14:paraId="6C2ADBC5" w14:textId="77777777" w:rsidR="00ED3479" w:rsidRDefault="00ED3479" w:rsidP="00ED3479">
            <w:pPr>
              <w:overflowPunct/>
              <w:autoSpaceDE/>
              <w:autoSpaceDN/>
              <w:adjustRightInd/>
              <w:textAlignment w:val="auto"/>
              <w:rPr>
                <w:rFonts w:ascii="Calibri" w:hAnsi="Calibri" w:cs="Calibri"/>
                <w:b/>
                <w:sz w:val="24"/>
                <w:szCs w:val="24"/>
              </w:rPr>
            </w:pPr>
          </w:p>
        </w:tc>
        <w:tc>
          <w:tcPr>
            <w:tcW w:w="122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33E06E8" w14:textId="2F588EDF" w:rsidR="00ED3479" w:rsidRDefault="00ED3479" w:rsidP="00ED3479">
            <w:pPr>
              <w:overflowPunct/>
              <w:autoSpaceDE/>
              <w:autoSpaceDN/>
              <w:adjustRightInd/>
              <w:textAlignment w:val="auto"/>
              <w:rPr>
                <w:rFonts w:ascii="Calibri" w:hAnsi="Calibri" w:cs="Calibri"/>
                <w:b/>
                <w:sz w:val="24"/>
                <w:szCs w:val="24"/>
              </w:rPr>
            </w:pPr>
            <w:r>
              <w:rPr>
                <w:rFonts w:ascii="Calibri" w:hAnsi="Calibri" w:cs="Calibri"/>
                <w:b/>
                <w:sz w:val="24"/>
                <w:szCs w:val="24"/>
              </w:rPr>
              <w:t>FALL:</w:t>
            </w:r>
          </w:p>
        </w:tc>
        <w:tc>
          <w:tcPr>
            <w:tcW w:w="205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D9BD350" w14:textId="77777777" w:rsidR="00ED3479" w:rsidRDefault="00ED3479" w:rsidP="00ED3479">
            <w:pPr>
              <w:overflowPunct/>
              <w:autoSpaceDE/>
              <w:autoSpaceDN/>
              <w:adjustRightInd/>
              <w:textAlignment w:val="auto"/>
              <w:rPr>
                <w:rFonts w:ascii="Calibri" w:hAnsi="Calibri" w:cs="Calibri"/>
                <w:b/>
                <w:sz w:val="24"/>
                <w:szCs w:val="24"/>
              </w:rPr>
            </w:pPr>
          </w:p>
        </w:tc>
      </w:tr>
      <w:tr w:rsidR="00ED3479" w14:paraId="2C225324" w14:textId="77777777" w:rsidTr="00ED3479">
        <w:tc>
          <w:tcPr>
            <w:tcW w:w="1515" w:type="dxa"/>
            <w:tcBorders>
              <w:left w:val="single" w:sz="18" w:space="0" w:color="auto"/>
              <w:bottom w:val="single" w:sz="12" w:space="0" w:color="auto"/>
            </w:tcBorders>
          </w:tcPr>
          <w:p w14:paraId="5CBB793A" w14:textId="77777777" w:rsidR="00ED3479" w:rsidRDefault="00ED3479" w:rsidP="00ED3479">
            <w:pPr>
              <w:overflowPunct/>
              <w:autoSpaceDE/>
              <w:autoSpaceDN/>
              <w:adjustRightInd/>
              <w:textAlignment w:val="auto"/>
              <w:rPr>
                <w:rFonts w:ascii="Calibri" w:hAnsi="Calibri" w:cs="Calibri"/>
                <w:b/>
                <w:sz w:val="24"/>
                <w:szCs w:val="24"/>
              </w:rPr>
            </w:pPr>
          </w:p>
        </w:tc>
        <w:tc>
          <w:tcPr>
            <w:tcW w:w="1517" w:type="dxa"/>
            <w:tcBorders>
              <w:bottom w:val="single" w:sz="12" w:space="0" w:color="auto"/>
            </w:tcBorders>
          </w:tcPr>
          <w:p w14:paraId="1F267B91" w14:textId="77777777" w:rsidR="00ED3479" w:rsidRDefault="00ED3479" w:rsidP="00ED3479">
            <w:pPr>
              <w:overflowPunct/>
              <w:autoSpaceDE/>
              <w:autoSpaceDN/>
              <w:adjustRightInd/>
              <w:textAlignment w:val="auto"/>
              <w:rPr>
                <w:rFonts w:ascii="Calibri" w:hAnsi="Calibri" w:cs="Calibri"/>
                <w:b/>
                <w:sz w:val="24"/>
                <w:szCs w:val="24"/>
              </w:rPr>
            </w:pPr>
          </w:p>
        </w:tc>
        <w:tc>
          <w:tcPr>
            <w:tcW w:w="2222" w:type="dxa"/>
            <w:tcBorders>
              <w:bottom w:val="single" w:sz="12" w:space="0" w:color="auto"/>
              <w:right w:val="single" w:sz="18" w:space="0" w:color="auto"/>
            </w:tcBorders>
          </w:tcPr>
          <w:p w14:paraId="225F26D2" w14:textId="77777777" w:rsidR="00ED3479" w:rsidRDefault="00ED3479" w:rsidP="00ED3479">
            <w:pPr>
              <w:overflowPunct/>
              <w:autoSpaceDE/>
              <w:autoSpaceDN/>
              <w:adjustRightInd/>
              <w:textAlignment w:val="auto"/>
              <w:rPr>
                <w:rFonts w:ascii="Calibri" w:hAnsi="Calibri" w:cs="Calibri"/>
                <w:b/>
                <w:sz w:val="24"/>
                <w:szCs w:val="24"/>
              </w:rPr>
            </w:pPr>
          </w:p>
        </w:tc>
        <w:tc>
          <w:tcPr>
            <w:tcW w:w="802" w:type="dxa"/>
            <w:tcBorders>
              <w:left w:val="single" w:sz="18" w:space="0" w:color="auto"/>
              <w:bottom w:val="single" w:sz="4" w:space="0" w:color="auto"/>
              <w:right w:val="single" w:sz="18" w:space="0" w:color="auto"/>
            </w:tcBorders>
          </w:tcPr>
          <w:p w14:paraId="37610228" w14:textId="77777777" w:rsidR="00ED3479" w:rsidRDefault="00ED3479" w:rsidP="00ED3479">
            <w:pPr>
              <w:overflowPunct/>
              <w:autoSpaceDE/>
              <w:autoSpaceDN/>
              <w:adjustRightInd/>
              <w:textAlignment w:val="auto"/>
              <w:rPr>
                <w:rFonts w:ascii="Calibri" w:hAnsi="Calibri" w:cs="Calibri"/>
                <w:b/>
                <w:sz w:val="24"/>
                <w:szCs w:val="24"/>
              </w:rPr>
            </w:pPr>
          </w:p>
        </w:tc>
        <w:tc>
          <w:tcPr>
            <w:tcW w:w="122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F9C9765" w14:textId="582A708A" w:rsidR="00ED3479" w:rsidRDefault="00ED3479" w:rsidP="00ED3479">
            <w:pPr>
              <w:overflowPunct/>
              <w:autoSpaceDE/>
              <w:autoSpaceDN/>
              <w:adjustRightInd/>
              <w:textAlignment w:val="auto"/>
              <w:rPr>
                <w:rFonts w:ascii="Calibri" w:hAnsi="Calibri" w:cs="Calibri"/>
                <w:b/>
                <w:sz w:val="24"/>
                <w:szCs w:val="24"/>
              </w:rPr>
            </w:pPr>
            <w:r>
              <w:rPr>
                <w:rFonts w:ascii="Calibri" w:hAnsi="Calibri" w:cs="Calibri"/>
                <w:b/>
                <w:sz w:val="24"/>
                <w:szCs w:val="24"/>
              </w:rPr>
              <w:t>WINTER:</w:t>
            </w:r>
          </w:p>
        </w:tc>
        <w:tc>
          <w:tcPr>
            <w:tcW w:w="205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5568AF85" w14:textId="77777777" w:rsidR="00ED3479" w:rsidRDefault="00ED3479" w:rsidP="00ED3479">
            <w:pPr>
              <w:overflowPunct/>
              <w:autoSpaceDE/>
              <w:autoSpaceDN/>
              <w:adjustRightInd/>
              <w:textAlignment w:val="auto"/>
              <w:rPr>
                <w:rFonts w:ascii="Calibri" w:hAnsi="Calibri" w:cs="Calibri"/>
                <w:b/>
                <w:sz w:val="24"/>
                <w:szCs w:val="24"/>
              </w:rPr>
            </w:pPr>
          </w:p>
        </w:tc>
      </w:tr>
      <w:tr w:rsidR="00ED3479" w14:paraId="0B4DBEA5" w14:textId="77777777" w:rsidTr="00ED3479">
        <w:tc>
          <w:tcPr>
            <w:tcW w:w="1515" w:type="dxa"/>
            <w:tcBorders>
              <w:top w:val="single" w:sz="12" w:space="0" w:color="auto"/>
              <w:left w:val="single" w:sz="18" w:space="0" w:color="auto"/>
            </w:tcBorders>
            <w:shd w:val="clear" w:color="auto" w:fill="A6A6A6" w:themeFill="background1" w:themeFillShade="A6"/>
          </w:tcPr>
          <w:p w14:paraId="591BA914" w14:textId="5CE129AD" w:rsidR="00ED3479" w:rsidRDefault="00ED3479" w:rsidP="00ED3479">
            <w:pPr>
              <w:overflowPunct/>
              <w:autoSpaceDE/>
              <w:autoSpaceDN/>
              <w:adjustRightInd/>
              <w:textAlignment w:val="auto"/>
              <w:rPr>
                <w:rFonts w:ascii="Calibri" w:hAnsi="Calibri" w:cs="Calibri"/>
                <w:b/>
                <w:sz w:val="24"/>
                <w:szCs w:val="24"/>
              </w:rPr>
            </w:pPr>
            <w:r>
              <w:rPr>
                <w:rFonts w:ascii="Calibri" w:hAnsi="Calibri" w:cs="Calibri"/>
                <w:b/>
                <w:sz w:val="24"/>
                <w:szCs w:val="24"/>
              </w:rPr>
              <w:t>STI 5</w:t>
            </w:r>
          </w:p>
        </w:tc>
        <w:tc>
          <w:tcPr>
            <w:tcW w:w="1517" w:type="dxa"/>
            <w:tcBorders>
              <w:top w:val="single" w:sz="12" w:space="0" w:color="auto"/>
            </w:tcBorders>
            <w:shd w:val="clear" w:color="auto" w:fill="A6A6A6" w:themeFill="background1" w:themeFillShade="A6"/>
          </w:tcPr>
          <w:p w14:paraId="15325004" w14:textId="3530A264" w:rsidR="00ED3479" w:rsidRDefault="00ED3479" w:rsidP="00ED3479">
            <w:pPr>
              <w:overflowPunct/>
              <w:autoSpaceDE/>
              <w:autoSpaceDN/>
              <w:adjustRightInd/>
              <w:textAlignment w:val="auto"/>
              <w:rPr>
                <w:rFonts w:ascii="Calibri" w:hAnsi="Calibri" w:cs="Calibri"/>
                <w:b/>
                <w:sz w:val="24"/>
                <w:szCs w:val="24"/>
              </w:rPr>
            </w:pPr>
            <w:r>
              <w:rPr>
                <w:rFonts w:ascii="Calibri" w:hAnsi="Calibri" w:cs="Calibri"/>
                <w:b/>
                <w:sz w:val="24"/>
                <w:szCs w:val="24"/>
              </w:rPr>
              <w:t>ESTH 2</w:t>
            </w:r>
          </w:p>
        </w:tc>
        <w:tc>
          <w:tcPr>
            <w:tcW w:w="2222" w:type="dxa"/>
            <w:tcBorders>
              <w:top w:val="single" w:sz="12" w:space="0" w:color="auto"/>
              <w:right w:val="single" w:sz="18" w:space="0" w:color="auto"/>
            </w:tcBorders>
            <w:shd w:val="clear" w:color="auto" w:fill="A6A6A6" w:themeFill="background1" w:themeFillShade="A6"/>
          </w:tcPr>
          <w:p w14:paraId="46346492" w14:textId="5A65B815" w:rsidR="00ED3479" w:rsidRDefault="00ED3479" w:rsidP="00ED3479">
            <w:pPr>
              <w:overflowPunct/>
              <w:autoSpaceDE/>
              <w:autoSpaceDN/>
              <w:adjustRightInd/>
              <w:textAlignment w:val="auto"/>
              <w:rPr>
                <w:rFonts w:ascii="Calibri" w:hAnsi="Calibri" w:cs="Calibri"/>
                <w:b/>
                <w:sz w:val="24"/>
                <w:szCs w:val="24"/>
              </w:rPr>
            </w:pPr>
            <w:r>
              <w:rPr>
                <w:rFonts w:ascii="Calibri" w:hAnsi="Calibri" w:cs="Calibri"/>
                <w:b/>
                <w:sz w:val="24"/>
                <w:szCs w:val="24"/>
              </w:rPr>
              <w:t>COMBO 1</w:t>
            </w:r>
          </w:p>
        </w:tc>
        <w:tc>
          <w:tcPr>
            <w:tcW w:w="802" w:type="dxa"/>
            <w:tcBorders>
              <w:left w:val="single" w:sz="18" w:space="0" w:color="auto"/>
              <w:right w:val="single" w:sz="18" w:space="0" w:color="auto"/>
            </w:tcBorders>
            <w:shd w:val="clear" w:color="auto" w:fill="A6A6A6" w:themeFill="background1" w:themeFillShade="A6"/>
          </w:tcPr>
          <w:p w14:paraId="63031AF1" w14:textId="77777777" w:rsidR="00ED3479" w:rsidRDefault="00ED3479" w:rsidP="00ED3479">
            <w:pPr>
              <w:overflowPunct/>
              <w:autoSpaceDE/>
              <w:autoSpaceDN/>
              <w:adjustRightInd/>
              <w:textAlignment w:val="auto"/>
              <w:rPr>
                <w:rFonts w:ascii="Calibri" w:hAnsi="Calibri" w:cs="Calibri"/>
                <w:b/>
                <w:sz w:val="24"/>
                <w:szCs w:val="24"/>
              </w:rPr>
            </w:pPr>
          </w:p>
        </w:tc>
        <w:tc>
          <w:tcPr>
            <w:tcW w:w="122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92D6A98" w14:textId="33E6F21D" w:rsidR="00ED3479" w:rsidRDefault="00ED3479" w:rsidP="00ED3479">
            <w:pPr>
              <w:overflowPunct/>
              <w:autoSpaceDE/>
              <w:autoSpaceDN/>
              <w:adjustRightInd/>
              <w:textAlignment w:val="auto"/>
              <w:rPr>
                <w:rFonts w:ascii="Calibri" w:hAnsi="Calibri" w:cs="Calibri"/>
                <w:b/>
                <w:sz w:val="24"/>
                <w:szCs w:val="24"/>
              </w:rPr>
            </w:pPr>
            <w:r>
              <w:rPr>
                <w:rFonts w:ascii="Calibri" w:hAnsi="Calibri" w:cs="Calibri"/>
                <w:b/>
                <w:sz w:val="24"/>
                <w:szCs w:val="24"/>
              </w:rPr>
              <w:t>SPRING:</w:t>
            </w:r>
          </w:p>
        </w:tc>
        <w:tc>
          <w:tcPr>
            <w:tcW w:w="205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2E5EF0EF" w14:textId="77777777" w:rsidR="00ED3479" w:rsidRDefault="00ED3479" w:rsidP="00ED3479">
            <w:pPr>
              <w:overflowPunct/>
              <w:autoSpaceDE/>
              <w:autoSpaceDN/>
              <w:adjustRightInd/>
              <w:textAlignment w:val="auto"/>
              <w:rPr>
                <w:rFonts w:ascii="Calibri" w:hAnsi="Calibri" w:cs="Calibri"/>
                <w:b/>
                <w:sz w:val="24"/>
                <w:szCs w:val="24"/>
              </w:rPr>
            </w:pPr>
          </w:p>
        </w:tc>
      </w:tr>
      <w:tr w:rsidR="00ED3479" w14:paraId="6E13CFF6" w14:textId="77777777" w:rsidTr="00ED3479">
        <w:tc>
          <w:tcPr>
            <w:tcW w:w="1515" w:type="dxa"/>
            <w:tcBorders>
              <w:left w:val="single" w:sz="18" w:space="0" w:color="auto"/>
              <w:bottom w:val="single" w:sz="18" w:space="0" w:color="auto"/>
            </w:tcBorders>
          </w:tcPr>
          <w:p w14:paraId="60D0E8DE" w14:textId="77777777" w:rsidR="00ED3479" w:rsidRDefault="00ED3479" w:rsidP="00ED3479">
            <w:pPr>
              <w:overflowPunct/>
              <w:autoSpaceDE/>
              <w:autoSpaceDN/>
              <w:adjustRightInd/>
              <w:textAlignment w:val="auto"/>
              <w:rPr>
                <w:rFonts w:ascii="Calibri" w:hAnsi="Calibri" w:cs="Calibri"/>
                <w:b/>
                <w:sz w:val="24"/>
                <w:szCs w:val="24"/>
              </w:rPr>
            </w:pPr>
          </w:p>
        </w:tc>
        <w:tc>
          <w:tcPr>
            <w:tcW w:w="1517" w:type="dxa"/>
            <w:tcBorders>
              <w:bottom w:val="single" w:sz="18" w:space="0" w:color="auto"/>
            </w:tcBorders>
          </w:tcPr>
          <w:p w14:paraId="498287D5" w14:textId="77777777" w:rsidR="00ED3479" w:rsidRDefault="00ED3479" w:rsidP="00ED3479">
            <w:pPr>
              <w:overflowPunct/>
              <w:autoSpaceDE/>
              <w:autoSpaceDN/>
              <w:adjustRightInd/>
              <w:textAlignment w:val="auto"/>
              <w:rPr>
                <w:rFonts w:ascii="Calibri" w:hAnsi="Calibri" w:cs="Calibri"/>
                <w:b/>
                <w:sz w:val="24"/>
                <w:szCs w:val="24"/>
              </w:rPr>
            </w:pPr>
          </w:p>
        </w:tc>
        <w:tc>
          <w:tcPr>
            <w:tcW w:w="2222" w:type="dxa"/>
            <w:tcBorders>
              <w:bottom w:val="single" w:sz="18" w:space="0" w:color="auto"/>
              <w:right w:val="single" w:sz="18" w:space="0" w:color="auto"/>
            </w:tcBorders>
          </w:tcPr>
          <w:p w14:paraId="2FA1C189" w14:textId="77777777" w:rsidR="00ED3479" w:rsidRDefault="00ED3479" w:rsidP="00ED3479">
            <w:pPr>
              <w:overflowPunct/>
              <w:autoSpaceDE/>
              <w:autoSpaceDN/>
              <w:adjustRightInd/>
              <w:textAlignment w:val="auto"/>
              <w:rPr>
                <w:rFonts w:ascii="Calibri" w:hAnsi="Calibri" w:cs="Calibri"/>
                <w:b/>
                <w:sz w:val="24"/>
                <w:szCs w:val="24"/>
              </w:rPr>
            </w:pPr>
          </w:p>
        </w:tc>
        <w:tc>
          <w:tcPr>
            <w:tcW w:w="802" w:type="dxa"/>
            <w:tcBorders>
              <w:left w:val="single" w:sz="18" w:space="0" w:color="auto"/>
              <w:right w:val="single" w:sz="18" w:space="0" w:color="auto"/>
            </w:tcBorders>
          </w:tcPr>
          <w:p w14:paraId="6B8A5F5C" w14:textId="77777777" w:rsidR="00ED3479" w:rsidRDefault="00ED3479" w:rsidP="00ED3479">
            <w:pPr>
              <w:overflowPunct/>
              <w:autoSpaceDE/>
              <w:autoSpaceDN/>
              <w:adjustRightInd/>
              <w:textAlignment w:val="auto"/>
              <w:rPr>
                <w:rFonts w:ascii="Calibri" w:hAnsi="Calibri" w:cs="Calibri"/>
                <w:b/>
                <w:sz w:val="24"/>
                <w:szCs w:val="24"/>
              </w:rPr>
            </w:pPr>
          </w:p>
        </w:tc>
        <w:tc>
          <w:tcPr>
            <w:tcW w:w="122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6794E46" w14:textId="3F7C0920" w:rsidR="00ED3479" w:rsidRDefault="00ED3479" w:rsidP="00ED3479">
            <w:pPr>
              <w:overflowPunct/>
              <w:autoSpaceDE/>
              <w:autoSpaceDN/>
              <w:adjustRightInd/>
              <w:textAlignment w:val="auto"/>
              <w:rPr>
                <w:rFonts w:ascii="Calibri" w:hAnsi="Calibri" w:cs="Calibri"/>
                <w:b/>
                <w:sz w:val="24"/>
                <w:szCs w:val="24"/>
              </w:rPr>
            </w:pPr>
            <w:r>
              <w:rPr>
                <w:rFonts w:ascii="Calibri" w:hAnsi="Calibri" w:cs="Calibri"/>
                <w:b/>
                <w:sz w:val="24"/>
                <w:szCs w:val="24"/>
              </w:rPr>
              <w:t>SUMMER:</w:t>
            </w:r>
          </w:p>
        </w:tc>
        <w:tc>
          <w:tcPr>
            <w:tcW w:w="205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66BCA506" w14:textId="77777777" w:rsidR="00ED3479" w:rsidRDefault="00ED3479" w:rsidP="00ED3479">
            <w:pPr>
              <w:overflowPunct/>
              <w:autoSpaceDE/>
              <w:autoSpaceDN/>
              <w:adjustRightInd/>
              <w:textAlignment w:val="auto"/>
              <w:rPr>
                <w:rFonts w:ascii="Calibri" w:hAnsi="Calibri" w:cs="Calibri"/>
                <w:b/>
                <w:sz w:val="24"/>
                <w:szCs w:val="24"/>
              </w:rPr>
            </w:pPr>
          </w:p>
        </w:tc>
      </w:tr>
    </w:tbl>
    <w:p w14:paraId="0998EF08" w14:textId="77777777" w:rsidR="003F2363" w:rsidRDefault="003F2363">
      <w:pPr>
        <w:overflowPunct/>
        <w:autoSpaceDE/>
        <w:autoSpaceDN/>
        <w:adjustRightInd/>
        <w:textAlignment w:val="auto"/>
        <w:rPr>
          <w:rFonts w:ascii="Calibri" w:hAnsi="Calibri" w:cs="Calibri"/>
          <w:b/>
          <w:sz w:val="24"/>
          <w:szCs w:val="24"/>
        </w:rPr>
      </w:pPr>
    </w:p>
    <w:tbl>
      <w:tblPr>
        <w:tblStyle w:val="TableGrid"/>
        <w:tblW w:w="3281" w:type="dxa"/>
        <w:tblInd w:w="6036" w:type="dxa"/>
        <w:tblLook w:val="04A0" w:firstRow="1" w:lastRow="0" w:firstColumn="1" w:lastColumn="0" w:noHBand="0" w:noVBand="1"/>
      </w:tblPr>
      <w:tblGrid>
        <w:gridCol w:w="1225"/>
        <w:gridCol w:w="2056"/>
      </w:tblGrid>
      <w:tr w:rsidR="00ED3479" w14:paraId="1EC39762" w14:textId="77777777" w:rsidTr="00ED3479">
        <w:tc>
          <w:tcPr>
            <w:tcW w:w="1225" w:type="dxa"/>
            <w:tcBorders>
              <w:top w:val="single" w:sz="18" w:space="0" w:color="auto"/>
              <w:left w:val="single" w:sz="18" w:space="0" w:color="auto"/>
              <w:bottom w:val="single" w:sz="18" w:space="0" w:color="auto"/>
              <w:right w:val="nil"/>
            </w:tcBorders>
            <w:shd w:val="clear" w:color="auto" w:fill="A6A6A6" w:themeFill="background1" w:themeFillShade="A6"/>
          </w:tcPr>
          <w:p w14:paraId="7C6DDC3B" w14:textId="77777777" w:rsidR="00ED3479" w:rsidRDefault="00ED3479" w:rsidP="00CD7679">
            <w:pPr>
              <w:overflowPunct/>
              <w:autoSpaceDE/>
              <w:autoSpaceDN/>
              <w:adjustRightInd/>
              <w:textAlignment w:val="auto"/>
              <w:rPr>
                <w:rFonts w:ascii="Calibri" w:hAnsi="Calibri" w:cs="Calibri"/>
                <w:b/>
                <w:sz w:val="24"/>
                <w:szCs w:val="24"/>
              </w:rPr>
            </w:pPr>
            <w:r>
              <w:rPr>
                <w:rFonts w:ascii="Calibri" w:hAnsi="Calibri" w:cs="Calibri"/>
                <w:b/>
                <w:sz w:val="24"/>
                <w:szCs w:val="24"/>
              </w:rPr>
              <w:t>CHART REVIEW</w:t>
            </w:r>
          </w:p>
        </w:tc>
        <w:tc>
          <w:tcPr>
            <w:tcW w:w="2056" w:type="dxa"/>
            <w:tcBorders>
              <w:top w:val="single" w:sz="18" w:space="0" w:color="auto"/>
              <w:left w:val="nil"/>
              <w:bottom w:val="single" w:sz="18" w:space="0" w:color="auto"/>
              <w:right w:val="single" w:sz="18" w:space="0" w:color="auto"/>
            </w:tcBorders>
            <w:shd w:val="clear" w:color="auto" w:fill="A6A6A6" w:themeFill="background1" w:themeFillShade="A6"/>
          </w:tcPr>
          <w:p w14:paraId="1DA6B03B" w14:textId="77777777" w:rsidR="00ED3479" w:rsidRDefault="00ED3479" w:rsidP="00CD7679">
            <w:pPr>
              <w:overflowPunct/>
              <w:autoSpaceDE/>
              <w:autoSpaceDN/>
              <w:adjustRightInd/>
              <w:textAlignment w:val="auto"/>
              <w:rPr>
                <w:rFonts w:ascii="Calibri" w:hAnsi="Calibri" w:cs="Calibri"/>
                <w:b/>
                <w:sz w:val="24"/>
                <w:szCs w:val="24"/>
              </w:rPr>
            </w:pPr>
          </w:p>
        </w:tc>
      </w:tr>
      <w:tr w:rsidR="00ED3479" w14:paraId="4756B734" w14:textId="77777777" w:rsidTr="00ED3479">
        <w:tc>
          <w:tcPr>
            <w:tcW w:w="122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50935D2C" w14:textId="77777777" w:rsidR="00ED3479" w:rsidRDefault="00ED3479" w:rsidP="00CD7679">
            <w:pPr>
              <w:overflowPunct/>
              <w:autoSpaceDE/>
              <w:autoSpaceDN/>
              <w:adjustRightInd/>
              <w:textAlignment w:val="auto"/>
              <w:rPr>
                <w:rFonts w:ascii="Calibri" w:hAnsi="Calibri" w:cs="Calibri"/>
                <w:b/>
                <w:sz w:val="24"/>
                <w:szCs w:val="24"/>
              </w:rPr>
            </w:pPr>
            <w:r>
              <w:rPr>
                <w:rFonts w:ascii="Calibri" w:hAnsi="Calibri" w:cs="Calibri"/>
                <w:b/>
                <w:sz w:val="24"/>
                <w:szCs w:val="24"/>
              </w:rPr>
              <w:t>FALL:</w:t>
            </w:r>
          </w:p>
        </w:tc>
        <w:tc>
          <w:tcPr>
            <w:tcW w:w="205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06A4144" w14:textId="77777777" w:rsidR="00ED3479" w:rsidRDefault="00ED3479" w:rsidP="00CD7679">
            <w:pPr>
              <w:overflowPunct/>
              <w:autoSpaceDE/>
              <w:autoSpaceDN/>
              <w:adjustRightInd/>
              <w:textAlignment w:val="auto"/>
              <w:rPr>
                <w:rFonts w:ascii="Calibri" w:hAnsi="Calibri" w:cs="Calibri"/>
                <w:b/>
                <w:sz w:val="24"/>
                <w:szCs w:val="24"/>
              </w:rPr>
            </w:pPr>
          </w:p>
        </w:tc>
      </w:tr>
      <w:tr w:rsidR="00ED3479" w14:paraId="3AA193B2" w14:textId="77777777" w:rsidTr="00ED3479">
        <w:tc>
          <w:tcPr>
            <w:tcW w:w="122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64BF1623" w14:textId="77777777" w:rsidR="00ED3479" w:rsidRDefault="00ED3479" w:rsidP="00CD7679">
            <w:pPr>
              <w:overflowPunct/>
              <w:autoSpaceDE/>
              <w:autoSpaceDN/>
              <w:adjustRightInd/>
              <w:textAlignment w:val="auto"/>
              <w:rPr>
                <w:rFonts w:ascii="Calibri" w:hAnsi="Calibri" w:cs="Calibri"/>
                <w:b/>
                <w:sz w:val="24"/>
                <w:szCs w:val="24"/>
              </w:rPr>
            </w:pPr>
            <w:r>
              <w:rPr>
                <w:rFonts w:ascii="Calibri" w:hAnsi="Calibri" w:cs="Calibri"/>
                <w:b/>
                <w:sz w:val="24"/>
                <w:szCs w:val="24"/>
              </w:rPr>
              <w:t>WINTER:</w:t>
            </w:r>
          </w:p>
        </w:tc>
        <w:tc>
          <w:tcPr>
            <w:tcW w:w="205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1C12B2A" w14:textId="77777777" w:rsidR="00ED3479" w:rsidRDefault="00ED3479" w:rsidP="00CD7679">
            <w:pPr>
              <w:overflowPunct/>
              <w:autoSpaceDE/>
              <w:autoSpaceDN/>
              <w:adjustRightInd/>
              <w:textAlignment w:val="auto"/>
              <w:rPr>
                <w:rFonts w:ascii="Calibri" w:hAnsi="Calibri" w:cs="Calibri"/>
                <w:b/>
                <w:sz w:val="24"/>
                <w:szCs w:val="24"/>
              </w:rPr>
            </w:pPr>
          </w:p>
        </w:tc>
      </w:tr>
      <w:tr w:rsidR="00ED3479" w14:paraId="5692351A" w14:textId="77777777" w:rsidTr="00ED3479">
        <w:tc>
          <w:tcPr>
            <w:tcW w:w="122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63ABD84C" w14:textId="77777777" w:rsidR="00ED3479" w:rsidRDefault="00ED3479" w:rsidP="00CD7679">
            <w:pPr>
              <w:overflowPunct/>
              <w:autoSpaceDE/>
              <w:autoSpaceDN/>
              <w:adjustRightInd/>
              <w:textAlignment w:val="auto"/>
              <w:rPr>
                <w:rFonts w:ascii="Calibri" w:hAnsi="Calibri" w:cs="Calibri"/>
                <w:b/>
                <w:sz w:val="24"/>
                <w:szCs w:val="24"/>
              </w:rPr>
            </w:pPr>
            <w:r>
              <w:rPr>
                <w:rFonts w:ascii="Calibri" w:hAnsi="Calibri" w:cs="Calibri"/>
                <w:b/>
                <w:sz w:val="24"/>
                <w:szCs w:val="24"/>
              </w:rPr>
              <w:t>SPRING:</w:t>
            </w:r>
          </w:p>
        </w:tc>
        <w:tc>
          <w:tcPr>
            <w:tcW w:w="205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5295C422" w14:textId="77777777" w:rsidR="00ED3479" w:rsidRDefault="00ED3479" w:rsidP="00CD7679">
            <w:pPr>
              <w:overflowPunct/>
              <w:autoSpaceDE/>
              <w:autoSpaceDN/>
              <w:adjustRightInd/>
              <w:textAlignment w:val="auto"/>
              <w:rPr>
                <w:rFonts w:ascii="Calibri" w:hAnsi="Calibri" w:cs="Calibri"/>
                <w:b/>
                <w:sz w:val="24"/>
                <w:szCs w:val="24"/>
              </w:rPr>
            </w:pPr>
          </w:p>
        </w:tc>
      </w:tr>
      <w:tr w:rsidR="00ED3479" w14:paraId="0B939AE9" w14:textId="77777777" w:rsidTr="00ED3479">
        <w:tc>
          <w:tcPr>
            <w:tcW w:w="122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20BFDBD" w14:textId="77777777" w:rsidR="00ED3479" w:rsidRDefault="00ED3479" w:rsidP="00CD7679">
            <w:pPr>
              <w:overflowPunct/>
              <w:autoSpaceDE/>
              <w:autoSpaceDN/>
              <w:adjustRightInd/>
              <w:textAlignment w:val="auto"/>
              <w:rPr>
                <w:rFonts w:ascii="Calibri" w:hAnsi="Calibri" w:cs="Calibri"/>
                <w:b/>
                <w:sz w:val="24"/>
                <w:szCs w:val="24"/>
              </w:rPr>
            </w:pPr>
            <w:r>
              <w:rPr>
                <w:rFonts w:ascii="Calibri" w:hAnsi="Calibri" w:cs="Calibri"/>
                <w:b/>
                <w:sz w:val="24"/>
                <w:szCs w:val="24"/>
              </w:rPr>
              <w:t>SUMMER:</w:t>
            </w:r>
          </w:p>
        </w:tc>
        <w:tc>
          <w:tcPr>
            <w:tcW w:w="205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61120696" w14:textId="77777777" w:rsidR="00ED3479" w:rsidRDefault="00ED3479" w:rsidP="00CD7679">
            <w:pPr>
              <w:overflowPunct/>
              <w:autoSpaceDE/>
              <w:autoSpaceDN/>
              <w:adjustRightInd/>
              <w:textAlignment w:val="auto"/>
              <w:rPr>
                <w:rFonts w:ascii="Calibri" w:hAnsi="Calibri" w:cs="Calibri"/>
                <w:b/>
                <w:sz w:val="24"/>
                <w:szCs w:val="24"/>
              </w:rPr>
            </w:pPr>
          </w:p>
        </w:tc>
      </w:tr>
    </w:tbl>
    <w:p w14:paraId="64F14494" w14:textId="0E04F51E" w:rsidR="003F2363" w:rsidRDefault="003F2363">
      <w:pPr>
        <w:overflowPunct/>
        <w:autoSpaceDE/>
        <w:autoSpaceDN/>
        <w:adjustRightInd/>
        <w:textAlignment w:val="auto"/>
        <w:rPr>
          <w:rFonts w:ascii="Calibri" w:hAnsi="Calibri" w:cs="Calibri"/>
          <w:b/>
          <w:sz w:val="24"/>
          <w:szCs w:val="24"/>
        </w:rPr>
      </w:pPr>
    </w:p>
    <w:tbl>
      <w:tblPr>
        <w:tblStyle w:val="TableGrid"/>
        <w:tblW w:w="3281" w:type="dxa"/>
        <w:tblInd w:w="6036" w:type="dxa"/>
        <w:tblLook w:val="04A0" w:firstRow="1" w:lastRow="0" w:firstColumn="1" w:lastColumn="0" w:noHBand="0" w:noVBand="1"/>
      </w:tblPr>
      <w:tblGrid>
        <w:gridCol w:w="1225"/>
        <w:gridCol w:w="2056"/>
      </w:tblGrid>
      <w:tr w:rsidR="00ED3479" w14:paraId="566DC315" w14:textId="77777777" w:rsidTr="00ED3479">
        <w:tc>
          <w:tcPr>
            <w:tcW w:w="1225" w:type="dxa"/>
            <w:tcBorders>
              <w:top w:val="single" w:sz="18" w:space="0" w:color="auto"/>
              <w:left w:val="single" w:sz="18" w:space="0" w:color="auto"/>
              <w:bottom w:val="single" w:sz="18" w:space="0" w:color="auto"/>
              <w:right w:val="nil"/>
            </w:tcBorders>
            <w:shd w:val="clear" w:color="auto" w:fill="A6A6A6" w:themeFill="background1" w:themeFillShade="A6"/>
          </w:tcPr>
          <w:p w14:paraId="6FB6F1C4" w14:textId="77777777" w:rsidR="00ED3479" w:rsidRDefault="00ED3479" w:rsidP="00CD7679">
            <w:pPr>
              <w:overflowPunct/>
              <w:autoSpaceDE/>
              <w:autoSpaceDN/>
              <w:adjustRightInd/>
              <w:textAlignment w:val="auto"/>
              <w:rPr>
                <w:rFonts w:ascii="Calibri" w:hAnsi="Calibri" w:cs="Calibri"/>
                <w:b/>
                <w:sz w:val="24"/>
                <w:szCs w:val="24"/>
              </w:rPr>
            </w:pPr>
            <w:r>
              <w:rPr>
                <w:rFonts w:ascii="Calibri" w:hAnsi="Calibri" w:cs="Calibri"/>
                <w:b/>
                <w:sz w:val="24"/>
                <w:szCs w:val="24"/>
              </w:rPr>
              <w:t>CHART REVIEW</w:t>
            </w:r>
          </w:p>
        </w:tc>
        <w:tc>
          <w:tcPr>
            <w:tcW w:w="2056" w:type="dxa"/>
            <w:tcBorders>
              <w:top w:val="single" w:sz="18" w:space="0" w:color="auto"/>
              <w:left w:val="nil"/>
              <w:bottom w:val="single" w:sz="18" w:space="0" w:color="auto"/>
              <w:right w:val="single" w:sz="18" w:space="0" w:color="auto"/>
            </w:tcBorders>
            <w:shd w:val="clear" w:color="auto" w:fill="A6A6A6" w:themeFill="background1" w:themeFillShade="A6"/>
          </w:tcPr>
          <w:p w14:paraId="5865DA1F" w14:textId="77777777" w:rsidR="00ED3479" w:rsidRDefault="00ED3479" w:rsidP="00CD7679">
            <w:pPr>
              <w:overflowPunct/>
              <w:autoSpaceDE/>
              <w:autoSpaceDN/>
              <w:adjustRightInd/>
              <w:textAlignment w:val="auto"/>
              <w:rPr>
                <w:rFonts w:ascii="Calibri" w:hAnsi="Calibri" w:cs="Calibri"/>
                <w:b/>
                <w:sz w:val="24"/>
                <w:szCs w:val="24"/>
              </w:rPr>
            </w:pPr>
          </w:p>
        </w:tc>
      </w:tr>
      <w:tr w:rsidR="00ED3479" w14:paraId="00A731C7" w14:textId="77777777" w:rsidTr="00ED3479">
        <w:tc>
          <w:tcPr>
            <w:tcW w:w="122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BE1E514" w14:textId="77777777" w:rsidR="00ED3479" w:rsidRDefault="00ED3479" w:rsidP="00CD7679">
            <w:pPr>
              <w:overflowPunct/>
              <w:autoSpaceDE/>
              <w:autoSpaceDN/>
              <w:adjustRightInd/>
              <w:textAlignment w:val="auto"/>
              <w:rPr>
                <w:rFonts w:ascii="Calibri" w:hAnsi="Calibri" w:cs="Calibri"/>
                <w:b/>
                <w:sz w:val="24"/>
                <w:szCs w:val="24"/>
              </w:rPr>
            </w:pPr>
            <w:r>
              <w:rPr>
                <w:rFonts w:ascii="Calibri" w:hAnsi="Calibri" w:cs="Calibri"/>
                <w:b/>
                <w:sz w:val="24"/>
                <w:szCs w:val="24"/>
              </w:rPr>
              <w:t>FALL:</w:t>
            </w:r>
          </w:p>
        </w:tc>
        <w:tc>
          <w:tcPr>
            <w:tcW w:w="205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41E120C" w14:textId="77777777" w:rsidR="00ED3479" w:rsidRDefault="00ED3479" w:rsidP="00CD7679">
            <w:pPr>
              <w:overflowPunct/>
              <w:autoSpaceDE/>
              <w:autoSpaceDN/>
              <w:adjustRightInd/>
              <w:textAlignment w:val="auto"/>
              <w:rPr>
                <w:rFonts w:ascii="Calibri" w:hAnsi="Calibri" w:cs="Calibri"/>
                <w:b/>
                <w:sz w:val="24"/>
                <w:szCs w:val="24"/>
              </w:rPr>
            </w:pPr>
          </w:p>
        </w:tc>
      </w:tr>
      <w:tr w:rsidR="00ED3479" w14:paraId="5A64A45B" w14:textId="77777777" w:rsidTr="00ED3479">
        <w:tc>
          <w:tcPr>
            <w:tcW w:w="122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292D437C" w14:textId="77777777" w:rsidR="00ED3479" w:rsidRDefault="00ED3479" w:rsidP="00CD7679">
            <w:pPr>
              <w:overflowPunct/>
              <w:autoSpaceDE/>
              <w:autoSpaceDN/>
              <w:adjustRightInd/>
              <w:textAlignment w:val="auto"/>
              <w:rPr>
                <w:rFonts w:ascii="Calibri" w:hAnsi="Calibri" w:cs="Calibri"/>
                <w:b/>
                <w:sz w:val="24"/>
                <w:szCs w:val="24"/>
              </w:rPr>
            </w:pPr>
            <w:r>
              <w:rPr>
                <w:rFonts w:ascii="Calibri" w:hAnsi="Calibri" w:cs="Calibri"/>
                <w:b/>
                <w:sz w:val="24"/>
                <w:szCs w:val="24"/>
              </w:rPr>
              <w:t>WINTER:</w:t>
            </w:r>
          </w:p>
        </w:tc>
        <w:tc>
          <w:tcPr>
            <w:tcW w:w="205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882BB9F" w14:textId="77777777" w:rsidR="00ED3479" w:rsidRDefault="00ED3479" w:rsidP="00CD7679">
            <w:pPr>
              <w:overflowPunct/>
              <w:autoSpaceDE/>
              <w:autoSpaceDN/>
              <w:adjustRightInd/>
              <w:textAlignment w:val="auto"/>
              <w:rPr>
                <w:rFonts w:ascii="Calibri" w:hAnsi="Calibri" w:cs="Calibri"/>
                <w:b/>
                <w:sz w:val="24"/>
                <w:szCs w:val="24"/>
              </w:rPr>
            </w:pPr>
          </w:p>
        </w:tc>
      </w:tr>
      <w:tr w:rsidR="00ED3479" w14:paraId="4BE83C8A" w14:textId="77777777" w:rsidTr="00ED3479">
        <w:tc>
          <w:tcPr>
            <w:tcW w:w="122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62021445" w14:textId="77777777" w:rsidR="00ED3479" w:rsidRDefault="00ED3479" w:rsidP="00CD7679">
            <w:pPr>
              <w:overflowPunct/>
              <w:autoSpaceDE/>
              <w:autoSpaceDN/>
              <w:adjustRightInd/>
              <w:textAlignment w:val="auto"/>
              <w:rPr>
                <w:rFonts w:ascii="Calibri" w:hAnsi="Calibri" w:cs="Calibri"/>
                <w:b/>
                <w:sz w:val="24"/>
                <w:szCs w:val="24"/>
              </w:rPr>
            </w:pPr>
            <w:r>
              <w:rPr>
                <w:rFonts w:ascii="Calibri" w:hAnsi="Calibri" w:cs="Calibri"/>
                <w:b/>
                <w:sz w:val="24"/>
                <w:szCs w:val="24"/>
              </w:rPr>
              <w:t>SPRING:</w:t>
            </w:r>
          </w:p>
        </w:tc>
        <w:tc>
          <w:tcPr>
            <w:tcW w:w="205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4D07369" w14:textId="77777777" w:rsidR="00ED3479" w:rsidRDefault="00ED3479" w:rsidP="00CD7679">
            <w:pPr>
              <w:overflowPunct/>
              <w:autoSpaceDE/>
              <w:autoSpaceDN/>
              <w:adjustRightInd/>
              <w:textAlignment w:val="auto"/>
              <w:rPr>
                <w:rFonts w:ascii="Calibri" w:hAnsi="Calibri" w:cs="Calibri"/>
                <w:b/>
                <w:sz w:val="24"/>
                <w:szCs w:val="24"/>
              </w:rPr>
            </w:pPr>
          </w:p>
        </w:tc>
      </w:tr>
      <w:tr w:rsidR="00ED3479" w14:paraId="39FC44BA" w14:textId="77777777" w:rsidTr="00ED3479">
        <w:tc>
          <w:tcPr>
            <w:tcW w:w="122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27675938" w14:textId="77777777" w:rsidR="00ED3479" w:rsidRDefault="00ED3479" w:rsidP="00CD7679">
            <w:pPr>
              <w:overflowPunct/>
              <w:autoSpaceDE/>
              <w:autoSpaceDN/>
              <w:adjustRightInd/>
              <w:textAlignment w:val="auto"/>
              <w:rPr>
                <w:rFonts w:ascii="Calibri" w:hAnsi="Calibri" w:cs="Calibri"/>
                <w:b/>
                <w:sz w:val="24"/>
                <w:szCs w:val="24"/>
              </w:rPr>
            </w:pPr>
            <w:r>
              <w:rPr>
                <w:rFonts w:ascii="Calibri" w:hAnsi="Calibri" w:cs="Calibri"/>
                <w:b/>
                <w:sz w:val="24"/>
                <w:szCs w:val="24"/>
              </w:rPr>
              <w:t>SUMMER:</w:t>
            </w:r>
          </w:p>
        </w:tc>
        <w:tc>
          <w:tcPr>
            <w:tcW w:w="205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2D68014" w14:textId="77777777" w:rsidR="00ED3479" w:rsidRDefault="00ED3479" w:rsidP="00CD7679">
            <w:pPr>
              <w:overflowPunct/>
              <w:autoSpaceDE/>
              <w:autoSpaceDN/>
              <w:adjustRightInd/>
              <w:textAlignment w:val="auto"/>
              <w:rPr>
                <w:rFonts w:ascii="Calibri" w:hAnsi="Calibri" w:cs="Calibri"/>
                <w:b/>
                <w:sz w:val="24"/>
                <w:szCs w:val="24"/>
              </w:rPr>
            </w:pPr>
          </w:p>
        </w:tc>
      </w:tr>
    </w:tbl>
    <w:p w14:paraId="04814EC1" w14:textId="77777777" w:rsidR="00ED3479" w:rsidRDefault="00ED3479">
      <w:pPr>
        <w:overflowPunct/>
        <w:autoSpaceDE/>
        <w:autoSpaceDN/>
        <w:adjustRightInd/>
        <w:textAlignment w:val="auto"/>
        <w:rPr>
          <w:rFonts w:ascii="Calibri" w:hAnsi="Calibri" w:cs="Calibri"/>
          <w:b/>
          <w:sz w:val="24"/>
          <w:szCs w:val="24"/>
        </w:rPr>
      </w:pPr>
    </w:p>
    <w:p w14:paraId="7318C0B8" w14:textId="77777777" w:rsidR="003F2363" w:rsidRDefault="003F2363">
      <w:pPr>
        <w:overflowPunct/>
        <w:autoSpaceDE/>
        <w:autoSpaceDN/>
        <w:adjustRightInd/>
        <w:textAlignment w:val="auto"/>
        <w:rPr>
          <w:rFonts w:ascii="Calibri" w:hAnsi="Calibri" w:cs="Calibri"/>
          <w:b/>
          <w:sz w:val="24"/>
          <w:szCs w:val="24"/>
        </w:rPr>
      </w:pPr>
    </w:p>
    <w:p w14:paraId="5EB6742E" w14:textId="77777777" w:rsidR="003F2363" w:rsidRDefault="003F2363">
      <w:pPr>
        <w:overflowPunct/>
        <w:autoSpaceDE/>
        <w:autoSpaceDN/>
        <w:adjustRightInd/>
        <w:textAlignment w:val="auto"/>
        <w:rPr>
          <w:rFonts w:ascii="Calibri" w:hAnsi="Calibri" w:cs="Calibri"/>
          <w:b/>
          <w:sz w:val="24"/>
          <w:szCs w:val="24"/>
        </w:rPr>
      </w:pPr>
    </w:p>
    <w:tbl>
      <w:tblPr>
        <w:tblStyle w:val="TableGrid"/>
        <w:tblW w:w="0" w:type="auto"/>
        <w:tblLook w:val="04A0" w:firstRow="1" w:lastRow="0" w:firstColumn="1" w:lastColumn="0" w:noHBand="0" w:noVBand="1"/>
      </w:tblPr>
      <w:tblGrid>
        <w:gridCol w:w="3055"/>
        <w:gridCol w:w="2430"/>
        <w:gridCol w:w="1710"/>
        <w:gridCol w:w="2155"/>
      </w:tblGrid>
      <w:tr w:rsidR="00954F05" w14:paraId="267EB0FB" w14:textId="77777777" w:rsidTr="00ED3479">
        <w:tc>
          <w:tcPr>
            <w:tcW w:w="3055" w:type="dxa"/>
            <w:tcBorders>
              <w:right w:val="nil"/>
            </w:tcBorders>
          </w:tcPr>
          <w:p w14:paraId="6E9D2793" w14:textId="5B46045B" w:rsidR="00954F05" w:rsidRDefault="00ED3479">
            <w:pPr>
              <w:overflowPunct/>
              <w:autoSpaceDE/>
              <w:autoSpaceDN/>
              <w:adjustRightInd/>
              <w:textAlignment w:val="auto"/>
              <w:rPr>
                <w:rFonts w:ascii="Calibri" w:hAnsi="Calibri" w:cs="Calibri"/>
                <w:b/>
                <w:sz w:val="24"/>
                <w:szCs w:val="24"/>
              </w:rPr>
            </w:pPr>
            <w:r>
              <w:rPr>
                <w:rFonts w:ascii="Calibri" w:hAnsi="Calibri" w:cs="Calibri"/>
                <w:b/>
                <w:sz w:val="24"/>
                <w:szCs w:val="24"/>
              </w:rPr>
              <w:t>Surgical Implant Placement</w:t>
            </w:r>
          </w:p>
        </w:tc>
        <w:tc>
          <w:tcPr>
            <w:tcW w:w="2430" w:type="dxa"/>
            <w:tcBorders>
              <w:left w:val="nil"/>
              <w:right w:val="nil"/>
            </w:tcBorders>
          </w:tcPr>
          <w:p w14:paraId="1E042100" w14:textId="4E68CE66" w:rsidR="00954F05" w:rsidRDefault="00954F05">
            <w:pPr>
              <w:overflowPunct/>
              <w:autoSpaceDE/>
              <w:autoSpaceDN/>
              <w:adjustRightInd/>
              <w:textAlignment w:val="auto"/>
              <w:rPr>
                <w:rFonts w:ascii="Calibri" w:hAnsi="Calibri" w:cs="Calibri"/>
                <w:b/>
                <w:sz w:val="24"/>
                <w:szCs w:val="24"/>
              </w:rPr>
            </w:pPr>
          </w:p>
        </w:tc>
        <w:tc>
          <w:tcPr>
            <w:tcW w:w="1710" w:type="dxa"/>
            <w:tcBorders>
              <w:left w:val="nil"/>
            </w:tcBorders>
          </w:tcPr>
          <w:p w14:paraId="1F72B460" w14:textId="455E517C" w:rsidR="00954F05" w:rsidRDefault="00954F05">
            <w:pPr>
              <w:overflowPunct/>
              <w:autoSpaceDE/>
              <w:autoSpaceDN/>
              <w:adjustRightInd/>
              <w:textAlignment w:val="auto"/>
              <w:rPr>
                <w:rFonts w:ascii="Calibri" w:hAnsi="Calibri" w:cs="Calibri"/>
                <w:b/>
                <w:sz w:val="24"/>
                <w:szCs w:val="24"/>
              </w:rPr>
            </w:pPr>
          </w:p>
        </w:tc>
        <w:tc>
          <w:tcPr>
            <w:tcW w:w="2155" w:type="dxa"/>
          </w:tcPr>
          <w:p w14:paraId="0E7E8345" w14:textId="2AED6835" w:rsidR="00954F05" w:rsidRDefault="00954F05">
            <w:pPr>
              <w:overflowPunct/>
              <w:autoSpaceDE/>
              <w:autoSpaceDN/>
              <w:adjustRightInd/>
              <w:textAlignment w:val="auto"/>
              <w:rPr>
                <w:rFonts w:ascii="Calibri" w:hAnsi="Calibri" w:cs="Calibri"/>
                <w:b/>
                <w:sz w:val="24"/>
                <w:szCs w:val="24"/>
              </w:rPr>
            </w:pPr>
          </w:p>
        </w:tc>
      </w:tr>
      <w:tr w:rsidR="00ED3479" w14:paraId="57FFE3D4" w14:textId="77777777" w:rsidTr="00ED3479">
        <w:tc>
          <w:tcPr>
            <w:tcW w:w="3055" w:type="dxa"/>
          </w:tcPr>
          <w:p w14:paraId="5C1D4773" w14:textId="043E41AE" w:rsidR="00ED3479" w:rsidRDefault="00ED3479" w:rsidP="00ED3479">
            <w:pPr>
              <w:overflowPunct/>
              <w:autoSpaceDE/>
              <w:autoSpaceDN/>
              <w:adjustRightInd/>
              <w:textAlignment w:val="auto"/>
              <w:rPr>
                <w:rFonts w:ascii="Calibri" w:hAnsi="Calibri" w:cs="Calibri"/>
                <w:b/>
                <w:sz w:val="24"/>
                <w:szCs w:val="24"/>
              </w:rPr>
            </w:pPr>
            <w:r>
              <w:rPr>
                <w:rFonts w:ascii="Calibri" w:hAnsi="Calibri" w:cs="Calibri"/>
                <w:b/>
                <w:sz w:val="24"/>
                <w:szCs w:val="24"/>
              </w:rPr>
              <w:t>Date</w:t>
            </w:r>
          </w:p>
        </w:tc>
        <w:tc>
          <w:tcPr>
            <w:tcW w:w="2430" w:type="dxa"/>
          </w:tcPr>
          <w:p w14:paraId="6A4AFA2A" w14:textId="636A5DEA" w:rsidR="00ED3479" w:rsidRDefault="00ED3479" w:rsidP="00ED3479">
            <w:pPr>
              <w:overflowPunct/>
              <w:autoSpaceDE/>
              <w:autoSpaceDN/>
              <w:adjustRightInd/>
              <w:textAlignment w:val="auto"/>
              <w:rPr>
                <w:rFonts w:ascii="Calibri" w:hAnsi="Calibri" w:cs="Calibri"/>
                <w:b/>
                <w:sz w:val="24"/>
                <w:szCs w:val="24"/>
              </w:rPr>
            </w:pPr>
            <w:r>
              <w:rPr>
                <w:rFonts w:ascii="Calibri" w:hAnsi="Calibri" w:cs="Calibri"/>
                <w:b/>
                <w:sz w:val="24"/>
                <w:szCs w:val="24"/>
              </w:rPr>
              <w:t>Patient Name</w:t>
            </w:r>
          </w:p>
        </w:tc>
        <w:tc>
          <w:tcPr>
            <w:tcW w:w="1710" w:type="dxa"/>
          </w:tcPr>
          <w:p w14:paraId="596C12F8" w14:textId="02A1D292" w:rsidR="00ED3479" w:rsidRDefault="00ED3479" w:rsidP="00ED3479">
            <w:pPr>
              <w:overflowPunct/>
              <w:autoSpaceDE/>
              <w:autoSpaceDN/>
              <w:adjustRightInd/>
              <w:textAlignment w:val="auto"/>
              <w:rPr>
                <w:rFonts w:ascii="Calibri" w:hAnsi="Calibri" w:cs="Calibri"/>
                <w:b/>
                <w:sz w:val="24"/>
                <w:szCs w:val="24"/>
              </w:rPr>
            </w:pPr>
            <w:r>
              <w:rPr>
                <w:rFonts w:ascii="Calibri" w:hAnsi="Calibri" w:cs="Calibri"/>
                <w:b/>
                <w:sz w:val="24"/>
                <w:szCs w:val="24"/>
              </w:rPr>
              <w:t>Chart #</w:t>
            </w:r>
          </w:p>
        </w:tc>
        <w:tc>
          <w:tcPr>
            <w:tcW w:w="2155" w:type="dxa"/>
          </w:tcPr>
          <w:p w14:paraId="22209BA6" w14:textId="1517E87C" w:rsidR="00ED3479" w:rsidRDefault="00ED3479" w:rsidP="00ED3479">
            <w:pPr>
              <w:overflowPunct/>
              <w:autoSpaceDE/>
              <w:autoSpaceDN/>
              <w:adjustRightInd/>
              <w:textAlignment w:val="auto"/>
              <w:rPr>
                <w:rFonts w:ascii="Calibri" w:hAnsi="Calibri" w:cs="Calibri"/>
                <w:b/>
                <w:sz w:val="24"/>
                <w:szCs w:val="24"/>
              </w:rPr>
            </w:pPr>
            <w:r>
              <w:rPr>
                <w:rFonts w:ascii="Calibri" w:hAnsi="Calibri" w:cs="Calibri"/>
                <w:b/>
                <w:sz w:val="24"/>
                <w:szCs w:val="24"/>
              </w:rPr>
              <w:t>Type &amp; Size</w:t>
            </w:r>
          </w:p>
        </w:tc>
      </w:tr>
      <w:tr w:rsidR="00ED3479" w14:paraId="2FD30A24" w14:textId="77777777" w:rsidTr="00ED3479">
        <w:tc>
          <w:tcPr>
            <w:tcW w:w="3055" w:type="dxa"/>
          </w:tcPr>
          <w:p w14:paraId="7E566B9C" w14:textId="77777777" w:rsidR="00ED3479" w:rsidRDefault="00ED3479" w:rsidP="00ED3479">
            <w:pPr>
              <w:overflowPunct/>
              <w:autoSpaceDE/>
              <w:autoSpaceDN/>
              <w:adjustRightInd/>
              <w:textAlignment w:val="auto"/>
              <w:rPr>
                <w:rFonts w:ascii="Calibri" w:hAnsi="Calibri" w:cs="Calibri"/>
                <w:b/>
                <w:sz w:val="24"/>
                <w:szCs w:val="24"/>
              </w:rPr>
            </w:pPr>
          </w:p>
        </w:tc>
        <w:tc>
          <w:tcPr>
            <w:tcW w:w="2430" w:type="dxa"/>
          </w:tcPr>
          <w:p w14:paraId="546B41D2" w14:textId="77777777" w:rsidR="00ED3479" w:rsidRDefault="00ED3479" w:rsidP="00ED3479">
            <w:pPr>
              <w:overflowPunct/>
              <w:autoSpaceDE/>
              <w:autoSpaceDN/>
              <w:adjustRightInd/>
              <w:textAlignment w:val="auto"/>
              <w:rPr>
                <w:rFonts w:ascii="Calibri" w:hAnsi="Calibri" w:cs="Calibri"/>
                <w:b/>
                <w:sz w:val="24"/>
                <w:szCs w:val="24"/>
              </w:rPr>
            </w:pPr>
          </w:p>
        </w:tc>
        <w:tc>
          <w:tcPr>
            <w:tcW w:w="1710" w:type="dxa"/>
          </w:tcPr>
          <w:p w14:paraId="31C902C3" w14:textId="77777777" w:rsidR="00ED3479" w:rsidRDefault="00ED3479" w:rsidP="00ED3479">
            <w:pPr>
              <w:overflowPunct/>
              <w:autoSpaceDE/>
              <w:autoSpaceDN/>
              <w:adjustRightInd/>
              <w:textAlignment w:val="auto"/>
              <w:rPr>
                <w:rFonts w:ascii="Calibri" w:hAnsi="Calibri" w:cs="Calibri"/>
                <w:b/>
                <w:sz w:val="24"/>
                <w:szCs w:val="24"/>
              </w:rPr>
            </w:pPr>
          </w:p>
        </w:tc>
        <w:tc>
          <w:tcPr>
            <w:tcW w:w="2155" w:type="dxa"/>
          </w:tcPr>
          <w:p w14:paraId="077BB4C8" w14:textId="77777777" w:rsidR="00ED3479" w:rsidRDefault="00ED3479" w:rsidP="00ED3479">
            <w:pPr>
              <w:overflowPunct/>
              <w:autoSpaceDE/>
              <w:autoSpaceDN/>
              <w:adjustRightInd/>
              <w:textAlignment w:val="auto"/>
              <w:rPr>
                <w:rFonts w:ascii="Calibri" w:hAnsi="Calibri" w:cs="Calibri"/>
                <w:b/>
                <w:sz w:val="24"/>
                <w:szCs w:val="24"/>
              </w:rPr>
            </w:pPr>
          </w:p>
        </w:tc>
      </w:tr>
      <w:tr w:rsidR="00ED3479" w14:paraId="02077F53" w14:textId="77777777" w:rsidTr="00ED3479">
        <w:tc>
          <w:tcPr>
            <w:tcW w:w="3055" w:type="dxa"/>
          </w:tcPr>
          <w:p w14:paraId="1CC1F3F8" w14:textId="77777777" w:rsidR="00ED3479" w:rsidRDefault="00ED3479" w:rsidP="00ED3479">
            <w:pPr>
              <w:overflowPunct/>
              <w:autoSpaceDE/>
              <w:autoSpaceDN/>
              <w:adjustRightInd/>
              <w:textAlignment w:val="auto"/>
              <w:rPr>
                <w:rFonts w:ascii="Calibri" w:hAnsi="Calibri" w:cs="Calibri"/>
                <w:b/>
                <w:sz w:val="24"/>
                <w:szCs w:val="24"/>
              </w:rPr>
            </w:pPr>
          </w:p>
        </w:tc>
        <w:tc>
          <w:tcPr>
            <w:tcW w:w="2430" w:type="dxa"/>
          </w:tcPr>
          <w:p w14:paraId="57B92F35" w14:textId="77777777" w:rsidR="00ED3479" w:rsidRDefault="00ED3479" w:rsidP="00ED3479">
            <w:pPr>
              <w:overflowPunct/>
              <w:autoSpaceDE/>
              <w:autoSpaceDN/>
              <w:adjustRightInd/>
              <w:textAlignment w:val="auto"/>
              <w:rPr>
                <w:rFonts w:ascii="Calibri" w:hAnsi="Calibri" w:cs="Calibri"/>
                <w:b/>
                <w:sz w:val="24"/>
                <w:szCs w:val="24"/>
              </w:rPr>
            </w:pPr>
          </w:p>
        </w:tc>
        <w:tc>
          <w:tcPr>
            <w:tcW w:w="1710" w:type="dxa"/>
          </w:tcPr>
          <w:p w14:paraId="7654F458" w14:textId="77777777" w:rsidR="00ED3479" w:rsidRDefault="00ED3479" w:rsidP="00ED3479">
            <w:pPr>
              <w:overflowPunct/>
              <w:autoSpaceDE/>
              <w:autoSpaceDN/>
              <w:adjustRightInd/>
              <w:textAlignment w:val="auto"/>
              <w:rPr>
                <w:rFonts w:ascii="Calibri" w:hAnsi="Calibri" w:cs="Calibri"/>
                <w:b/>
                <w:sz w:val="24"/>
                <w:szCs w:val="24"/>
              </w:rPr>
            </w:pPr>
          </w:p>
        </w:tc>
        <w:tc>
          <w:tcPr>
            <w:tcW w:w="2155" w:type="dxa"/>
          </w:tcPr>
          <w:p w14:paraId="342EC9FB" w14:textId="77777777" w:rsidR="00ED3479" w:rsidRDefault="00ED3479" w:rsidP="00ED3479">
            <w:pPr>
              <w:overflowPunct/>
              <w:autoSpaceDE/>
              <w:autoSpaceDN/>
              <w:adjustRightInd/>
              <w:textAlignment w:val="auto"/>
              <w:rPr>
                <w:rFonts w:ascii="Calibri" w:hAnsi="Calibri" w:cs="Calibri"/>
                <w:b/>
                <w:sz w:val="24"/>
                <w:szCs w:val="24"/>
              </w:rPr>
            </w:pPr>
          </w:p>
        </w:tc>
      </w:tr>
      <w:tr w:rsidR="00ED3479" w14:paraId="0FD507F2" w14:textId="77777777" w:rsidTr="00ED3479">
        <w:tc>
          <w:tcPr>
            <w:tcW w:w="3055" w:type="dxa"/>
          </w:tcPr>
          <w:p w14:paraId="3F76AAE0" w14:textId="77777777" w:rsidR="00ED3479" w:rsidRDefault="00ED3479" w:rsidP="00ED3479">
            <w:pPr>
              <w:overflowPunct/>
              <w:autoSpaceDE/>
              <w:autoSpaceDN/>
              <w:adjustRightInd/>
              <w:textAlignment w:val="auto"/>
              <w:rPr>
                <w:rFonts w:ascii="Calibri" w:hAnsi="Calibri" w:cs="Calibri"/>
                <w:b/>
                <w:sz w:val="24"/>
                <w:szCs w:val="24"/>
              </w:rPr>
            </w:pPr>
          </w:p>
        </w:tc>
        <w:tc>
          <w:tcPr>
            <w:tcW w:w="2430" w:type="dxa"/>
          </w:tcPr>
          <w:p w14:paraId="468639E0" w14:textId="77777777" w:rsidR="00ED3479" w:rsidRDefault="00ED3479" w:rsidP="00ED3479">
            <w:pPr>
              <w:overflowPunct/>
              <w:autoSpaceDE/>
              <w:autoSpaceDN/>
              <w:adjustRightInd/>
              <w:textAlignment w:val="auto"/>
              <w:rPr>
                <w:rFonts w:ascii="Calibri" w:hAnsi="Calibri" w:cs="Calibri"/>
                <w:b/>
                <w:sz w:val="24"/>
                <w:szCs w:val="24"/>
              </w:rPr>
            </w:pPr>
          </w:p>
        </w:tc>
        <w:tc>
          <w:tcPr>
            <w:tcW w:w="1710" w:type="dxa"/>
          </w:tcPr>
          <w:p w14:paraId="266732CC" w14:textId="77777777" w:rsidR="00ED3479" w:rsidRDefault="00ED3479" w:rsidP="00ED3479">
            <w:pPr>
              <w:overflowPunct/>
              <w:autoSpaceDE/>
              <w:autoSpaceDN/>
              <w:adjustRightInd/>
              <w:textAlignment w:val="auto"/>
              <w:rPr>
                <w:rFonts w:ascii="Calibri" w:hAnsi="Calibri" w:cs="Calibri"/>
                <w:b/>
                <w:sz w:val="24"/>
                <w:szCs w:val="24"/>
              </w:rPr>
            </w:pPr>
          </w:p>
        </w:tc>
        <w:tc>
          <w:tcPr>
            <w:tcW w:w="2155" w:type="dxa"/>
          </w:tcPr>
          <w:p w14:paraId="60148F94" w14:textId="77777777" w:rsidR="00ED3479" w:rsidRDefault="00ED3479" w:rsidP="00ED3479">
            <w:pPr>
              <w:overflowPunct/>
              <w:autoSpaceDE/>
              <w:autoSpaceDN/>
              <w:adjustRightInd/>
              <w:textAlignment w:val="auto"/>
              <w:rPr>
                <w:rFonts w:ascii="Calibri" w:hAnsi="Calibri" w:cs="Calibri"/>
                <w:b/>
                <w:sz w:val="24"/>
                <w:szCs w:val="24"/>
              </w:rPr>
            </w:pPr>
          </w:p>
        </w:tc>
      </w:tr>
      <w:tr w:rsidR="00ED3479" w14:paraId="422BA392" w14:textId="77777777" w:rsidTr="00ED3479">
        <w:tc>
          <w:tcPr>
            <w:tcW w:w="3055" w:type="dxa"/>
          </w:tcPr>
          <w:p w14:paraId="634CB9BC" w14:textId="77777777" w:rsidR="00ED3479" w:rsidRDefault="00ED3479" w:rsidP="00ED3479">
            <w:pPr>
              <w:overflowPunct/>
              <w:autoSpaceDE/>
              <w:autoSpaceDN/>
              <w:adjustRightInd/>
              <w:textAlignment w:val="auto"/>
              <w:rPr>
                <w:rFonts w:ascii="Calibri" w:hAnsi="Calibri" w:cs="Calibri"/>
                <w:b/>
                <w:sz w:val="24"/>
                <w:szCs w:val="24"/>
              </w:rPr>
            </w:pPr>
          </w:p>
        </w:tc>
        <w:tc>
          <w:tcPr>
            <w:tcW w:w="2430" w:type="dxa"/>
          </w:tcPr>
          <w:p w14:paraId="117E5D15" w14:textId="77777777" w:rsidR="00ED3479" w:rsidRDefault="00ED3479" w:rsidP="00ED3479">
            <w:pPr>
              <w:overflowPunct/>
              <w:autoSpaceDE/>
              <w:autoSpaceDN/>
              <w:adjustRightInd/>
              <w:textAlignment w:val="auto"/>
              <w:rPr>
                <w:rFonts w:ascii="Calibri" w:hAnsi="Calibri" w:cs="Calibri"/>
                <w:b/>
                <w:sz w:val="24"/>
                <w:szCs w:val="24"/>
              </w:rPr>
            </w:pPr>
          </w:p>
        </w:tc>
        <w:tc>
          <w:tcPr>
            <w:tcW w:w="1710" w:type="dxa"/>
          </w:tcPr>
          <w:p w14:paraId="37C5BBCE" w14:textId="77777777" w:rsidR="00ED3479" w:rsidRDefault="00ED3479" w:rsidP="00ED3479">
            <w:pPr>
              <w:overflowPunct/>
              <w:autoSpaceDE/>
              <w:autoSpaceDN/>
              <w:adjustRightInd/>
              <w:textAlignment w:val="auto"/>
              <w:rPr>
                <w:rFonts w:ascii="Calibri" w:hAnsi="Calibri" w:cs="Calibri"/>
                <w:b/>
                <w:sz w:val="24"/>
                <w:szCs w:val="24"/>
              </w:rPr>
            </w:pPr>
          </w:p>
        </w:tc>
        <w:tc>
          <w:tcPr>
            <w:tcW w:w="2155" w:type="dxa"/>
          </w:tcPr>
          <w:p w14:paraId="37C2AB1F" w14:textId="77777777" w:rsidR="00ED3479" w:rsidRDefault="00ED3479" w:rsidP="00ED3479">
            <w:pPr>
              <w:overflowPunct/>
              <w:autoSpaceDE/>
              <w:autoSpaceDN/>
              <w:adjustRightInd/>
              <w:textAlignment w:val="auto"/>
              <w:rPr>
                <w:rFonts w:ascii="Calibri" w:hAnsi="Calibri" w:cs="Calibri"/>
                <w:b/>
                <w:sz w:val="24"/>
                <w:szCs w:val="24"/>
              </w:rPr>
            </w:pPr>
          </w:p>
        </w:tc>
      </w:tr>
      <w:tr w:rsidR="00ED3479" w14:paraId="45954613" w14:textId="77777777" w:rsidTr="00ED3479">
        <w:tc>
          <w:tcPr>
            <w:tcW w:w="3055" w:type="dxa"/>
          </w:tcPr>
          <w:p w14:paraId="5CAD7F3E" w14:textId="77777777" w:rsidR="00ED3479" w:rsidRDefault="00ED3479" w:rsidP="00ED3479">
            <w:pPr>
              <w:overflowPunct/>
              <w:autoSpaceDE/>
              <w:autoSpaceDN/>
              <w:adjustRightInd/>
              <w:textAlignment w:val="auto"/>
              <w:rPr>
                <w:rFonts w:ascii="Calibri" w:hAnsi="Calibri" w:cs="Calibri"/>
                <w:b/>
                <w:sz w:val="24"/>
                <w:szCs w:val="24"/>
              </w:rPr>
            </w:pPr>
          </w:p>
        </w:tc>
        <w:tc>
          <w:tcPr>
            <w:tcW w:w="2430" w:type="dxa"/>
          </w:tcPr>
          <w:p w14:paraId="06F76410" w14:textId="77777777" w:rsidR="00ED3479" w:rsidRDefault="00ED3479" w:rsidP="00ED3479">
            <w:pPr>
              <w:overflowPunct/>
              <w:autoSpaceDE/>
              <w:autoSpaceDN/>
              <w:adjustRightInd/>
              <w:textAlignment w:val="auto"/>
              <w:rPr>
                <w:rFonts w:ascii="Calibri" w:hAnsi="Calibri" w:cs="Calibri"/>
                <w:b/>
                <w:sz w:val="24"/>
                <w:szCs w:val="24"/>
              </w:rPr>
            </w:pPr>
          </w:p>
        </w:tc>
        <w:tc>
          <w:tcPr>
            <w:tcW w:w="1710" w:type="dxa"/>
          </w:tcPr>
          <w:p w14:paraId="5BC67AEC" w14:textId="77777777" w:rsidR="00ED3479" w:rsidRDefault="00ED3479" w:rsidP="00ED3479">
            <w:pPr>
              <w:overflowPunct/>
              <w:autoSpaceDE/>
              <w:autoSpaceDN/>
              <w:adjustRightInd/>
              <w:textAlignment w:val="auto"/>
              <w:rPr>
                <w:rFonts w:ascii="Calibri" w:hAnsi="Calibri" w:cs="Calibri"/>
                <w:b/>
                <w:sz w:val="24"/>
                <w:szCs w:val="24"/>
              </w:rPr>
            </w:pPr>
          </w:p>
        </w:tc>
        <w:tc>
          <w:tcPr>
            <w:tcW w:w="2155" w:type="dxa"/>
          </w:tcPr>
          <w:p w14:paraId="6866AA04" w14:textId="77777777" w:rsidR="00ED3479" w:rsidRDefault="00ED3479" w:rsidP="00ED3479">
            <w:pPr>
              <w:overflowPunct/>
              <w:autoSpaceDE/>
              <w:autoSpaceDN/>
              <w:adjustRightInd/>
              <w:textAlignment w:val="auto"/>
              <w:rPr>
                <w:rFonts w:ascii="Calibri" w:hAnsi="Calibri" w:cs="Calibri"/>
                <w:b/>
                <w:sz w:val="24"/>
                <w:szCs w:val="24"/>
              </w:rPr>
            </w:pPr>
          </w:p>
        </w:tc>
      </w:tr>
      <w:tr w:rsidR="00ED3479" w14:paraId="03B036AF" w14:textId="77777777" w:rsidTr="00ED3479">
        <w:tc>
          <w:tcPr>
            <w:tcW w:w="3055" w:type="dxa"/>
          </w:tcPr>
          <w:p w14:paraId="7915EA7A" w14:textId="77777777" w:rsidR="00ED3479" w:rsidRDefault="00ED3479" w:rsidP="00ED3479">
            <w:pPr>
              <w:overflowPunct/>
              <w:autoSpaceDE/>
              <w:autoSpaceDN/>
              <w:adjustRightInd/>
              <w:textAlignment w:val="auto"/>
              <w:rPr>
                <w:rFonts w:ascii="Calibri" w:hAnsi="Calibri" w:cs="Calibri"/>
                <w:b/>
                <w:sz w:val="24"/>
                <w:szCs w:val="24"/>
              </w:rPr>
            </w:pPr>
          </w:p>
        </w:tc>
        <w:tc>
          <w:tcPr>
            <w:tcW w:w="2430" w:type="dxa"/>
          </w:tcPr>
          <w:p w14:paraId="58D14F2B" w14:textId="77777777" w:rsidR="00ED3479" w:rsidRDefault="00ED3479" w:rsidP="00ED3479">
            <w:pPr>
              <w:overflowPunct/>
              <w:autoSpaceDE/>
              <w:autoSpaceDN/>
              <w:adjustRightInd/>
              <w:textAlignment w:val="auto"/>
              <w:rPr>
                <w:rFonts w:ascii="Calibri" w:hAnsi="Calibri" w:cs="Calibri"/>
                <w:b/>
                <w:sz w:val="24"/>
                <w:szCs w:val="24"/>
              </w:rPr>
            </w:pPr>
          </w:p>
        </w:tc>
        <w:tc>
          <w:tcPr>
            <w:tcW w:w="1710" w:type="dxa"/>
          </w:tcPr>
          <w:p w14:paraId="70D70068" w14:textId="77777777" w:rsidR="00ED3479" w:rsidRDefault="00ED3479" w:rsidP="00ED3479">
            <w:pPr>
              <w:overflowPunct/>
              <w:autoSpaceDE/>
              <w:autoSpaceDN/>
              <w:adjustRightInd/>
              <w:textAlignment w:val="auto"/>
              <w:rPr>
                <w:rFonts w:ascii="Calibri" w:hAnsi="Calibri" w:cs="Calibri"/>
                <w:b/>
                <w:sz w:val="24"/>
                <w:szCs w:val="24"/>
              </w:rPr>
            </w:pPr>
          </w:p>
        </w:tc>
        <w:tc>
          <w:tcPr>
            <w:tcW w:w="2155" w:type="dxa"/>
          </w:tcPr>
          <w:p w14:paraId="0337832E" w14:textId="77777777" w:rsidR="00ED3479" w:rsidRDefault="00ED3479" w:rsidP="00ED3479">
            <w:pPr>
              <w:overflowPunct/>
              <w:autoSpaceDE/>
              <w:autoSpaceDN/>
              <w:adjustRightInd/>
              <w:textAlignment w:val="auto"/>
              <w:rPr>
                <w:rFonts w:ascii="Calibri" w:hAnsi="Calibri" w:cs="Calibri"/>
                <w:b/>
                <w:sz w:val="24"/>
                <w:szCs w:val="24"/>
              </w:rPr>
            </w:pPr>
          </w:p>
        </w:tc>
      </w:tr>
      <w:tr w:rsidR="00ED3479" w14:paraId="17D40382" w14:textId="77777777" w:rsidTr="00ED3479">
        <w:tc>
          <w:tcPr>
            <w:tcW w:w="3055" w:type="dxa"/>
          </w:tcPr>
          <w:p w14:paraId="669478A8" w14:textId="77777777" w:rsidR="00ED3479" w:rsidRDefault="00ED3479" w:rsidP="00ED3479">
            <w:pPr>
              <w:overflowPunct/>
              <w:autoSpaceDE/>
              <w:autoSpaceDN/>
              <w:adjustRightInd/>
              <w:textAlignment w:val="auto"/>
              <w:rPr>
                <w:rFonts w:ascii="Calibri" w:hAnsi="Calibri" w:cs="Calibri"/>
                <w:b/>
                <w:sz w:val="24"/>
                <w:szCs w:val="24"/>
              </w:rPr>
            </w:pPr>
          </w:p>
        </w:tc>
        <w:tc>
          <w:tcPr>
            <w:tcW w:w="2430" w:type="dxa"/>
          </w:tcPr>
          <w:p w14:paraId="68E5B892" w14:textId="77777777" w:rsidR="00ED3479" w:rsidRDefault="00ED3479" w:rsidP="00ED3479">
            <w:pPr>
              <w:overflowPunct/>
              <w:autoSpaceDE/>
              <w:autoSpaceDN/>
              <w:adjustRightInd/>
              <w:textAlignment w:val="auto"/>
              <w:rPr>
                <w:rFonts w:ascii="Calibri" w:hAnsi="Calibri" w:cs="Calibri"/>
                <w:b/>
                <w:sz w:val="24"/>
                <w:szCs w:val="24"/>
              </w:rPr>
            </w:pPr>
          </w:p>
        </w:tc>
        <w:tc>
          <w:tcPr>
            <w:tcW w:w="1710" w:type="dxa"/>
          </w:tcPr>
          <w:p w14:paraId="4FE69653" w14:textId="77777777" w:rsidR="00ED3479" w:rsidRDefault="00ED3479" w:rsidP="00ED3479">
            <w:pPr>
              <w:overflowPunct/>
              <w:autoSpaceDE/>
              <w:autoSpaceDN/>
              <w:adjustRightInd/>
              <w:textAlignment w:val="auto"/>
              <w:rPr>
                <w:rFonts w:ascii="Calibri" w:hAnsi="Calibri" w:cs="Calibri"/>
                <w:b/>
                <w:sz w:val="24"/>
                <w:szCs w:val="24"/>
              </w:rPr>
            </w:pPr>
          </w:p>
        </w:tc>
        <w:tc>
          <w:tcPr>
            <w:tcW w:w="2155" w:type="dxa"/>
          </w:tcPr>
          <w:p w14:paraId="5C21CD76" w14:textId="77777777" w:rsidR="00ED3479" w:rsidRDefault="00ED3479" w:rsidP="00ED3479">
            <w:pPr>
              <w:overflowPunct/>
              <w:autoSpaceDE/>
              <w:autoSpaceDN/>
              <w:adjustRightInd/>
              <w:textAlignment w:val="auto"/>
              <w:rPr>
                <w:rFonts w:ascii="Calibri" w:hAnsi="Calibri" w:cs="Calibri"/>
                <w:b/>
                <w:sz w:val="24"/>
                <w:szCs w:val="24"/>
              </w:rPr>
            </w:pPr>
          </w:p>
        </w:tc>
      </w:tr>
    </w:tbl>
    <w:p w14:paraId="7DF69AEA" w14:textId="77777777" w:rsidR="003F2363" w:rsidRDefault="003F2363">
      <w:pPr>
        <w:overflowPunct/>
        <w:autoSpaceDE/>
        <w:autoSpaceDN/>
        <w:adjustRightInd/>
        <w:textAlignment w:val="auto"/>
        <w:rPr>
          <w:rFonts w:ascii="Calibri" w:hAnsi="Calibri" w:cs="Calibri"/>
          <w:b/>
          <w:sz w:val="24"/>
          <w:szCs w:val="24"/>
        </w:rPr>
      </w:pPr>
    </w:p>
    <w:p w14:paraId="5BD17867" w14:textId="77777777" w:rsidR="003F2363" w:rsidRDefault="003F2363">
      <w:pPr>
        <w:overflowPunct/>
        <w:autoSpaceDE/>
        <w:autoSpaceDN/>
        <w:adjustRightInd/>
        <w:textAlignment w:val="auto"/>
        <w:rPr>
          <w:rFonts w:ascii="Calibri" w:hAnsi="Calibri" w:cs="Calibri"/>
          <w:b/>
          <w:sz w:val="24"/>
          <w:szCs w:val="24"/>
        </w:rPr>
      </w:pPr>
    </w:p>
    <w:p w14:paraId="66504DE0" w14:textId="77777777" w:rsidR="00954F05" w:rsidRDefault="00954F05">
      <w:pPr>
        <w:overflowPunct/>
        <w:autoSpaceDE/>
        <w:autoSpaceDN/>
        <w:adjustRightInd/>
        <w:textAlignment w:val="auto"/>
        <w:rPr>
          <w:rFonts w:ascii="Times New Roman" w:hAnsi="Times New Roman"/>
          <w:b/>
          <w:sz w:val="24"/>
          <w:szCs w:val="24"/>
        </w:rPr>
      </w:pPr>
      <w:r>
        <w:rPr>
          <w:rFonts w:ascii="Times New Roman" w:hAnsi="Times New Roman"/>
          <w:b/>
          <w:sz w:val="24"/>
          <w:szCs w:val="24"/>
        </w:rPr>
        <w:br w:type="page"/>
      </w:r>
    </w:p>
    <w:p w14:paraId="2C118C20" w14:textId="51F2AFD5" w:rsidR="007D7F5A" w:rsidRDefault="007D7F5A">
      <w:pPr>
        <w:overflowPunct/>
        <w:autoSpaceDE/>
        <w:autoSpaceDN/>
        <w:adjustRightInd/>
        <w:textAlignment w:val="auto"/>
        <w:rPr>
          <w:rFonts w:ascii="Times New Roman" w:hAnsi="Times New Roman"/>
          <w:b/>
          <w:sz w:val="24"/>
          <w:szCs w:val="24"/>
        </w:rPr>
      </w:pPr>
      <w:r>
        <w:rPr>
          <w:rFonts w:ascii="Times New Roman" w:hAnsi="Times New Roman"/>
          <w:b/>
          <w:sz w:val="24"/>
          <w:szCs w:val="24"/>
        </w:rPr>
        <w:lastRenderedPageBreak/>
        <w:t>Grade Sheet for RES D 570, RES D 582, and RES D 589</w:t>
      </w:r>
    </w:p>
    <w:p w14:paraId="1E02ADEB" w14:textId="77777777" w:rsidR="007D7F5A" w:rsidRDefault="007D7F5A">
      <w:pPr>
        <w:overflowPunct/>
        <w:autoSpaceDE/>
        <w:autoSpaceDN/>
        <w:adjustRightInd/>
        <w:textAlignment w:val="auto"/>
        <w:rPr>
          <w:rFonts w:ascii="Times New Roman" w:hAnsi="Times New Roman"/>
          <w:b/>
          <w:sz w:val="24"/>
          <w:szCs w:val="24"/>
        </w:rPr>
      </w:pPr>
    </w:p>
    <w:p w14:paraId="4BACB866" w14:textId="3BE26426" w:rsidR="007D7F5A" w:rsidRPr="00981866" w:rsidRDefault="00E56FA6">
      <w:pPr>
        <w:overflowPunct/>
        <w:autoSpaceDE/>
        <w:autoSpaceDN/>
        <w:adjustRightInd/>
        <w:textAlignment w:val="auto"/>
        <w:rPr>
          <w:rFonts w:ascii="Calibri" w:hAnsi="Calibri" w:cs="Calibri"/>
          <w:bCs/>
          <w:sz w:val="28"/>
          <w:szCs w:val="28"/>
        </w:rPr>
      </w:pPr>
      <w:r w:rsidRPr="00981866">
        <w:rPr>
          <w:rFonts w:ascii="Calibri" w:hAnsi="Calibri" w:cs="Calibri"/>
          <w:bCs/>
          <w:sz w:val="28"/>
          <w:szCs w:val="28"/>
        </w:rPr>
        <w:t>Literature Review</w:t>
      </w:r>
    </w:p>
    <w:p w14:paraId="058CD684" w14:textId="0013EDE5" w:rsidR="00E56FA6" w:rsidRPr="002A5031" w:rsidRDefault="00E56FA6">
      <w:pPr>
        <w:overflowPunct/>
        <w:autoSpaceDE/>
        <w:autoSpaceDN/>
        <w:adjustRightInd/>
        <w:textAlignment w:val="auto"/>
        <w:rPr>
          <w:rFonts w:ascii="Calibri" w:hAnsi="Calibri" w:cs="Calibri"/>
          <w:b/>
          <w:sz w:val="24"/>
          <w:szCs w:val="24"/>
        </w:rPr>
      </w:pPr>
      <w:r w:rsidRPr="002A5031">
        <w:rPr>
          <w:rFonts w:ascii="Calibri" w:hAnsi="Calibri" w:cs="Calibri"/>
          <w:b/>
          <w:sz w:val="24"/>
          <w:szCs w:val="24"/>
        </w:rPr>
        <w:t>Date:</w:t>
      </w:r>
    </w:p>
    <w:tbl>
      <w:tblPr>
        <w:tblStyle w:val="TableGrid"/>
        <w:tblW w:w="0" w:type="auto"/>
        <w:jc w:val="center"/>
        <w:tblBorders>
          <w:top w:val="single" w:sz="12" w:space="0" w:color="66CCFF"/>
          <w:left w:val="single" w:sz="12" w:space="0" w:color="66CCFF"/>
          <w:bottom w:val="single" w:sz="12" w:space="0" w:color="66CCFF"/>
          <w:right w:val="single" w:sz="12" w:space="0" w:color="66CCFF"/>
          <w:insideH w:val="single" w:sz="12" w:space="0" w:color="66CCFF"/>
          <w:insideV w:val="single" w:sz="12" w:space="0" w:color="66CCFF"/>
        </w:tblBorders>
        <w:tblLook w:val="04A0" w:firstRow="1" w:lastRow="0" w:firstColumn="1" w:lastColumn="0" w:noHBand="0" w:noVBand="1"/>
      </w:tblPr>
      <w:tblGrid>
        <w:gridCol w:w="1251"/>
        <w:gridCol w:w="1497"/>
        <w:gridCol w:w="1520"/>
        <w:gridCol w:w="2128"/>
        <w:gridCol w:w="1951"/>
        <w:gridCol w:w="983"/>
      </w:tblGrid>
      <w:tr w:rsidR="00E56FA6" w:rsidRPr="002A5031" w14:paraId="766FF2C7" w14:textId="77777777" w:rsidTr="002A5031">
        <w:trPr>
          <w:jc w:val="center"/>
        </w:trPr>
        <w:tc>
          <w:tcPr>
            <w:tcW w:w="1255" w:type="dxa"/>
          </w:tcPr>
          <w:p w14:paraId="7C64A83D" w14:textId="4ABC539A" w:rsidR="00E56FA6" w:rsidRPr="002A5031" w:rsidRDefault="00E56FA6" w:rsidP="002A5031">
            <w:pPr>
              <w:overflowPunct/>
              <w:autoSpaceDE/>
              <w:autoSpaceDN/>
              <w:adjustRightInd/>
              <w:jc w:val="center"/>
              <w:textAlignment w:val="auto"/>
              <w:rPr>
                <w:rFonts w:ascii="Calibri" w:hAnsi="Calibri" w:cs="Calibri"/>
                <w:b/>
                <w:sz w:val="24"/>
                <w:szCs w:val="24"/>
              </w:rPr>
            </w:pPr>
            <w:r w:rsidRPr="002A5031">
              <w:rPr>
                <w:rFonts w:ascii="Calibri" w:hAnsi="Calibri" w:cs="Calibri"/>
                <w:b/>
                <w:sz w:val="24"/>
                <w:szCs w:val="24"/>
              </w:rPr>
              <w:t>Student’s Name</w:t>
            </w:r>
          </w:p>
        </w:tc>
        <w:tc>
          <w:tcPr>
            <w:tcW w:w="1440" w:type="dxa"/>
          </w:tcPr>
          <w:p w14:paraId="3C97356E" w14:textId="0E062865" w:rsidR="00E56FA6" w:rsidRPr="002A5031" w:rsidRDefault="00E56FA6" w:rsidP="002A5031">
            <w:pPr>
              <w:overflowPunct/>
              <w:autoSpaceDE/>
              <w:autoSpaceDN/>
              <w:adjustRightInd/>
              <w:jc w:val="center"/>
              <w:textAlignment w:val="auto"/>
              <w:rPr>
                <w:rFonts w:ascii="Calibri" w:hAnsi="Calibri" w:cs="Calibri"/>
                <w:b/>
                <w:sz w:val="24"/>
                <w:szCs w:val="24"/>
              </w:rPr>
            </w:pPr>
            <w:r w:rsidRPr="002A5031">
              <w:rPr>
                <w:rFonts w:ascii="Calibri" w:hAnsi="Calibri" w:cs="Calibri"/>
                <w:b/>
                <w:sz w:val="24"/>
                <w:szCs w:val="24"/>
              </w:rPr>
              <w:t>Presentation Skills</w:t>
            </w:r>
          </w:p>
        </w:tc>
        <w:tc>
          <w:tcPr>
            <w:tcW w:w="1530" w:type="dxa"/>
          </w:tcPr>
          <w:p w14:paraId="0FE98DD0" w14:textId="5571DB48" w:rsidR="00E56FA6" w:rsidRPr="002A5031" w:rsidRDefault="00E56FA6" w:rsidP="002A5031">
            <w:pPr>
              <w:overflowPunct/>
              <w:autoSpaceDE/>
              <w:autoSpaceDN/>
              <w:adjustRightInd/>
              <w:jc w:val="center"/>
              <w:textAlignment w:val="auto"/>
              <w:rPr>
                <w:rFonts w:ascii="Calibri" w:hAnsi="Calibri" w:cs="Calibri"/>
                <w:b/>
                <w:sz w:val="24"/>
                <w:szCs w:val="24"/>
              </w:rPr>
            </w:pPr>
            <w:r w:rsidRPr="002A5031">
              <w:rPr>
                <w:rFonts w:ascii="Calibri" w:hAnsi="Calibri" w:cs="Calibri"/>
                <w:b/>
                <w:sz w:val="24"/>
                <w:szCs w:val="24"/>
              </w:rPr>
              <w:t>Comments</w:t>
            </w:r>
          </w:p>
        </w:tc>
        <w:tc>
          <w:tcPr>
            <w:tcW w:w="2160" w:type="dxa"/>
          </w:tcPr>
          <w:p w14:paraId="0DF217AB" w14:textId="3253A7F5" w:rsidR="00E56FA6" w:rsidRPr="002A5031" w:rsidRDefault="00E56FA6" w:rsidP="002A5031">
            <w:pPr>
              <w:overflowPunct/>
              <w:autoSpaceDE/>
              <w:autoSpaceDN/>
              <w:adjustRightInd/>
              <w:jc w:val="center"/>
              <w:textAlignment w:val="auto"/>
              <w:rPr>
                <w:rFonts w:ascii="Calibri" w:hAnsi="Calibri" w:cs="Calibri"/>
                <w:b/>
                <w:sz w:val="24"/>
                <w:szCs w:val="24"/>
              </w:rPr>
            </w:pPr>
            <w:r w:rsidRPr="002A5031">
              <w:rPr>
                <w:rFonts w:ascii="Calibri" w:hAnsi="Calibri" w:cs="Calibri"/>
                <w:b/>
                <w:sz w:val="24"/>
                <w:szCs w:val="24"/>
              </w:rPr>
              <w:t>Preparation of Literature Review</w:t>
            </w:r>
          </w:p>
        </w:tc>
        <w:tc>
          <w:tcPr>
            <w:tcW w:w="1980" w:type="dxa"/>
          </w:tcPr>
          <w:p w14:paraId="1B82A9F4" w14:textId="514C3759" w:rsidR="00E56FA6" w:rsidRPr="002A5031" w:rsidRDefault="00E56FA6" w:rsidP="002A5031">
            <w:pPr>
              <w:overflowPunct/>
              <w:autoSpaceDE/>
              <w:autoSpaceDN/>
              <w:adjustRightInd/>
              <w:jc w:val="center"/>
              <w:textAlignment w:val="auto"/>
              <w:rPr>
                <w:rFonts w:ascii="Calibri" w:hAnsi="Calibri" w:cs="Calibri"/>
                <w:b/>
                <w:sz w:val="24"/>
                <w:szCs w:val="24"/>
              </w:rPr>
            </w:pPr>
            <w:r w:rsidRPr="002A5031">
              <w:rPr>
                <w:rFonts w:ascii="Calibri" w:hAnsi="Calibri" w:cs="Calibri"/>
                <w:b/>
                <w:sz w:val="24"/>
                <w:szCs w:val="24"/>
              </w:rPr>
              <w:t>Comments</w:t>
            </w:r>
          </w:p>
        </w:tc>
        <w:tc>
          <w:tcPr>
            <w:tcW w:w="985" w:type="dxa"/>
          </w:tcPr>
          <w:p w14:paraId="7EBEBD45" w14:textId="21F7007D" w:rsidR="00E56FA6" w:rsidRPr="002A5031" w:rsidRDefault="00E56FA6" w:rsidP="002A5031">
            <w:pPr>
              <w:overflowPunct/>
              <w:autoSpaceDE/>
              <w:autoSpaceDN/>
              <w:adjustRightInd/>
              <w:jc w:val="center"/>
              <w:textAlignment w:val="auto"/>
              <w:rPr>
                <w:rFonts w:ascii="Calibri" w:hAnsi="Calibri" w:cs="Calibri"/>
                <w:b/>
                <w:sz w:val="24"/>
                <w:szCs w:val="24"/>
              </w:rPr>
            </w:pPr>
            <w:r w:rsidRPr="002A5031">
              <w:rPr>
                <w:rFonts w:ascii="Calibri" w:hAnsi="Calibri" w:cs="Calibri"/>
                <w:b/>
                <w:sz w:val="24"/>
                <w:szCs w:val="24"/>
              </w:rPr>
              <w:t>Overall Grade</w:t>
            </w:r>
          </w:p>
        </w:tc>
      </w:tr>
      <w:tr w:rsidR="002A5031" w14:paraId="58B027B6" w14:textId="77777777" w:rsidTr="002A5031">
        <w:trPr>
          <w:jc w:val="center"/>
        </w:trPr>
        <w:tc>
          <w:tcPr>
            <w:tcW w:w="1255" w:type="dxa"/>
          </w:tcPr>
          <w:p w14:paraId="1771D34A"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1440" w:type="dxa"/>
          </w:tcPr>
          <w:p w14:paraId="04C38B5D"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1530" w:type="dxa"/>
          </w:tcPr>
          <w:p w14:paraId="5CC61B37"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2160" w:type="dxa"/>
          </w:tcPr>
          <w:p w14:paraId="370F022B"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1980" w:type="dxa"/>
          </w:tcPr>
          <w:p w14:paraId="55D308C2"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985" w:type="dxa"/>
          </w:tcPr>
          <w:p w14:paraId="1C03CBDA" w14:textId="77777777" w:rsidR="002A5031" w:rsidRDefault="002A5031" w:rsidP="002A5031">
            <w:pPr>
              <w:overflowPunct/>
              <w:autoSpaceDE/>
              <w:autoSpaceDN/>
              <w:adjustRightInd/>
              <w:jc w:val="center"/>
              <w:textAlignment w:val="auto"/>
              <w:rPr>
                <w:rFonts w:ascii="Calibri" w:hAnsi="Calibri" w:cs="Calibri"/>
                <w:bCs/>
                <w:sz w:val="24"/>
                <w:szCs w:val="24"/>
              </w:rPr>
            </w:pPr>
          </w:p>
        </w:tc>
      </w:tr>
      <w:tr w:rsidR="002A5031" w14:paraId="519AD038" w14:textId="77777777" w:rsidTr="002A5031">
        <w:trPr>
          <w:jc w:val="center"/>
        </w:trPr>
        <w:tc>
          <w:tcPr>
            <w:tcW w:w="1255" w:type="dxa"/>
          </w:tcPr>
          <w:p w14:paraId="2C600B95"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1440" w:type="dxa"/>
          </w:tcPr>
          <w:p w14:paraId="7BA91969"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1530" w:type="dxa"/>
          </w:tcPr>
          <w:p w14:paraId="2140B986"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2160" w:type="dxa"/>
          </w:tcPr>
          <w:p w14:paraId="4B19FE34"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1980" w:type="dxa"/>
          </w:tcPr>
          <w:p w14:paraId="3F39F765"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985" w:type="dxa"/>
          </w:tcPr>
          <w:p w14:paraId="2DD4A3C0" w14:textId="77777777" w:rsidR="002A5031" w:rsidRDefault="002A5031" w:rsidP="002A5031">
            <w:pPr>
              <w:overflowPunct/>
              <w:autoSpaceDE/>
              <w:autoSpaceDN/>
              <w:adjustRightInd/>
              <w:jc w:val="center"/>
              <w:textAlignment w:val="auto"/>
              <w:rPr>
                <w:rFonts w:ascii="Calibri" w:hAnsi="Calibri" w:cs="Calibri"/>
                <w:bCs/>
                <w:sz w:val="24"/>
                <w:szCs w:val="24"/>
              </w:rPr>
            </w:pPr>
          </w:p>
        </w:tc>
      </w:tr>
      <w:tr w:rsidR="002A5031" w14:paraId="7034847C" w14:textId="77777777" w:rsidTr="002A5031">
        <w:trPr>
          <w:jc w:val="center"/>
        </w:trPr>
        <w:tc>
          <w:tcPr>
            <w:tcW w:w="1255" w:type="dxa"/>
          </w:tcPr>
          <w:p w14:paraId="6227F654"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1440" w:type="dxa"/>
          </w:tcPr>
          <w:p w14:paraId="3221D493"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1530" w:type="dxa"/>
          </w:tcPr>
          <w:p w14:paraId="56E4DFFF"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2160" w:type="dxa"/>
          </w:tcPr>
          <w:p w14:paraId="25721640"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1980" w:type="dxa"/>
          </w:tcPr>
          <w:p w14:paraId="24CC5C36"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985" w:type="dxa"/>
          </w:tcPr>
          <w:p w14:paraId="4EFA379E" w14:textId="77777777" w:rsidR="002A5031" w:rsidRDefault="002A5031" w:rsidP="002A5031">
            <w:pPr>
              <w:overflowPunct/>
              <w:autoSpaceDE/>
              <w:autoSpaceDN/>
              <w:adjustRightInd/>
              <w:jc w:val="center"/>
              <w:textAlignment w:val="auto"/>
              <w:rPr>
                <w:rFonts w:ascii="Calibri" w:hAnsi="Calibri" w:cs="Calibri"/>
                <w:bCs/>
                <w:sz w:val="24"/>
                <w:szCs w:val="24"/>
              </w:rPr>
            </w:pPr>
          </w:p>
        </w:tc>
      </w:tr>
      <w:tr w:rsidR="002A5031" w14:paraId="36613560" w14:textId="77777777" w:rsidTr="002A5031">
        <w:trPr>
          <w:jc w:val="center"/>
        </w:trPr>
        <w:tc>
          <w:tcPr>
            <w:tcW w:w="1255" w:type="dxa"/>
          </w:tcPr>
          <w:p w14:paraId="785E9381"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1440" w:type="dxa"/>
          </w:tcPr>
          <w:p w14:paraId="5F4DC175"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1530" w:type="dxa"/>
          </w:tcPr>
          <w:p w14:paraId="4503A09C"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2160" w:type="dxa"/>
          </w:tcPr>
          <w:p w14:paraId="37356B39"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1980" w:type="dxa"/>
          </w:tcPr>
          <w:p w14:paraId="175F286D"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985" w:type="dxa"/>
          </w:tcPr>
          <w:p w14:paraId="389E9259" w14:textId="77777777" w:rsidR="002A5031" w:rsidRDefault="002A5031" w:rsidP="002A5031">
            <w:pPr>
              <w:overflowPunct/>
              <w:autoSpaceDE/>
              <w:autoSpaceDN/>
              <w:adjustRightInd/>
              <w:jc w:val="center"/>
              <w:textAlignment w:val="auto"/>
              <w:rPr>
                <w:rFonts w:ascii="Calibri" w:hAnsi="Calibri" w:cs="Calibri"/>
                <w:bCs/>
                <w:sz w:val="24"/>
                <w:szCs w:val="24"/>
              </w:rPr>
            </w:pPr>
          </w:p>
        </w:tc>
      </w:tr>
      <w:tr w:rsidR="002A5031" w14:paraId="37B63324" w14:textId="77777777" w:rsidTr="002A5031">
        <w:trPr>
          <w:jc w:val="center"/>
        </w:trPr>
        <w:tc>
          <w:tcPr>
            <w:tcW w:w="1255" w:type="dxa"/>
          </w:tcPr>
          <w:p w14:paraId="4E2C3A17"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1440" w:type="dxa"/>
          </w:tcPr>
          <w:p w14:paraId="11BD531C"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1530" w:type="dxa"/>
          </w:tcPr>
          <w:p w14:paraId="272A08FA"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2160" w:type="dxa"/>
          </w:tcPr>
          <w:p w14:paraId="12A73451"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1980" w:type="dxa"/>
          </w:tcPr>
          <w:p w14:paraId="338EC491"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985" w:type="dxa"/>
          </w:tcPr>
          <w:p w14:paraId="0717D0E9" w14:textId="77777777" w:rsidR="002A5031" w:rsidRDefault="002A5031" w:rsidP="002A5031">
            <w:pPr>
              <w:overflowPunct/>
              <w:autoSpaceDE/>
              <w:autoSpaceDN/>
              <w:adjustRightInd/>
              <w:jc w:val="center"/>
              <w:textAlignment w:val="auto"/>
              <w:rPr>
                <w:rFonts w:ascii="Calibri" w:hAnsi="Calibri" w:cs="Calibri"/>
                <w:bCs/>
                <w:sz w:val="24"/>
                <w:szCs w:val="24"/>
              </w:rPr>
            </w:pPr>
          </w:p>
        </w:tc>
      </w:tr>
      <w:tr w:rsidR="002A5031" w14:paraId="30EA3069" w14:textId="77777777" w:rsidTr="002A5031">
        <w:trPr>
          <w:jc w:val="center"/>
        </w:trPr>
        <w:tc>
          <w:tcPr>
            <w:tcW w:w="1255" w:type="dxa"/>
          </w:tcPr>
          <w:p w14:paraId="53041900"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1440" w:type="dxa"/>
          </w:tcPr>
          <w:p w14:paraId="5F3FE9BE"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1530" w:type="dxa"/>
          </w:tcPr>
          <w:p w14:paraId="31F70893"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2160" w:type="dxa"/>
          </w:tcPr>
          <w:p w14:paraId="6D10AE1D"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1980" w:type="dxa"/>
          </w:tcPr>
          <w:p w14:paraId="33F49003" w14:textId="77777777" w:rsidR="002A5031" w:rsidRDefault="002A5031" w:rsidP="002A5031">
            <w:pPr>
              <w:overflowPunct/>
              <w:autoSpaceDE/>
              <w:autoSpaceDN/>
              <w:adjustRightInd/>
              <w:jc w:val="center"/>
              <w:textAlignment w:val="auto"/>
              <w:rPr>
                <w:rFonts w:ascii="Calibri" w:hAnsi="Calibri" w:cs="Calibri"/>
                <w:bCs/>
                <w:sz w:val="24"/>
                <w:szCs w:val="24"/>
              </w:rPr>
            </w:pPr>
          </w:p>
        </w:tc>
        <w:tc>
          <w:tcPr>
            <w:tcW w:w="985" w:type="dxa"/>
          </w:tcPr>
          <w:p w14:paraId="48459822" w14:textId="77777777" w:rsidR="002A5031" w:rsidRDefault="002A5031" w:rsidP="002A5031">
            <w:pPr>
              <w:overflowPunct/>
              <w:autoSpaceDE/>
              <w:autoSpaceDN/>
              <w:adjustRightInd/>
              <w:jc w:val="center"/>
              <w:textAlignment w:val="auto"/>
              <w:rPr>
                <w:rFonts w:ascii="Calibri" w:hAnsi="Calibri" w:cs="Calibri"/>
                <w:bCs/>
                <w:sz w:val="24"/>
                <w:szCs w:val="24"/>
              </w:rPr>
            </w:pPr>
          </w:p>
        </w:tc>
      </w:tr>
    </w:tbl>
    <w:p w14:paraId="0BFE56FE" w14:textId="77777777" w:rsidR="00E56FA6" w:rsidRPr="00E56FA6" w:rsidRDefault="00E56FA6">
      <w:pPr>
        <w:overflowPunct/>
        <w:autoSpaceDE/>
        <w:autoSpaceDN/>
        <w:adjustRightInd/>
        <w:textAlignment w:val="auto"/>
        <w:rPr>
          <w:rFonts w:ascii="Calibri" w:hAnsi="Calibri" w:cs="Calibri"/>
          <w:bCs/>
          <w:sz w:val="24"/>
          <w:szCs w:val="24"/>
        </w:rPr>
      </w:pPr>
    </w:p>
    <w:p w14:paraId="40630B2D" w14:textId="27804AC3" w:rsidR="007D7F5A" w:rsidRPr="002A5031" w:rsidRDefault="002A5031" w:rsidP="007D7F5A">
      <w:pPr>
        <w:overflowPunct/>
        <w:autoSpaceDE/>
        <w:autoSpaceDN/>
        <w:adjustRightInd/>
        <w:textAlignment w:val="auto"/>
        <w:rPr>
          <w:rFonts w:ascii="Calibri" w:hAnsi="Calibri" w:cs="Calibri"/>
          <w:b/>
          <w:sz w:val="24"/>
          <w:szCs w:val="24"/>
        </w:rPr>
      </w:pPr>
      <w:r w:rsidRPr="002A5031">
        <w:rPr>
          <w:rFonts w:ascii="Calibri" w:hAnsi="Calibri" w:cs="Calibri"/>
          <w:b/>
          <w:sz w:val="24"/>
          <w:szCs w:val="24"/>
        </w:rPr>
        <w:t>Grading Scale: 4.0 (</w:t>
      </w:r>
      <w:r w:rsidRPr="002A5031">
        <w:rPr>
          <w:rFonts w:ascii="Calibri" w:hAnsi="Calibri" w:cs="Calibri"/>
          <w:b/>
          <w:i/>
          <w:iCs/>
          <w:sz w:val="24"/>
          <w:szCs w:val="24"/>
        </w:rPr>
        <w:t>Excellent</w:t>
      </w:r>
      <w:r w:rsidRPr="002A5031">
        <w:rPr>
          <w:rFonts w:ascii="Calibri" w:hAnsi="Calibri" w:cs="Calibri"/>
          <w:b/>
          <w:sz w:val="24"/>
          <w:szCs w:val="24"/>
        </w:rPr>
        <w:t>) to 1 (</w:t>
      </w:r>
      <w:r w:rsidRPr="002A5031">
        <w:rPr>
          <w:rFonts w:ascii="Calibri" w:hAnsi="Calibri" w:cs="Calibri"/>
          <w:b/>
          <w:i/>
          <w:iCs/>
          <w:sz w:val="24"/>
          <w:szCs w:val="24"/>
        </w:rPr>
        <w:t>Unsatisfactory</w:t>
      </w:r>
      <w:r w:rsidRPr="002A5031">
        <w:rPr>
          <w:rFonts w:ascii="Calibri" w:hAnsi="Calibri" w:cs="Calibri"/>
          <w:b/>
          <w:sz w:val="24"/>
          <w:szCs w:val="24"/>
        </w:rPr>
        <w:t>)</w:t>
      </w:r>
    </w:p>
    <w:p w14:paraId="3B2383EE" w14:textId="77777777" w:rsidR="007D7F5A" w:rsidRDefault="007D7F5A" w:rsidP="007D7F5A">
      <w:pPr>
        <w:overflowPunct/>
        <w:autoSpaceDE/>
        <w:autoSpaceDN/>
        <w:adjustRightInd/>
        <w:textAlignment w:val="auto"/>
        <w:rPr>
          <w:rFonts w:ascii="Times New Roman" w:hAnsi="Times New Roman"/>
          <w:b/>
          <w:sz w:val="24"/>
          <w:szCs w:val="24"/>
        </w:rPr>
      </w:pPr>
    </w:p>
    <w:p w14:paraId="7CAF7EA7" w14:textId="77777777" w:rsidR="002A5031" w:rsidRDefault="002A5031" w:rsidP="007D7F5A">
      <w:pPr>
        <w:overflowPunct/>
        <w:autoSpaceDE/>
        <w:autoSpaceDN/>
        <w:adjustRightInd/>
        <w:textAlignment w:val="auto"/>
        <w:rPr>
          <w:rFonts w:ascii="Times New Roman" w:hAnsi="Times New Roman"/>
          <w:b/>
          <w:sz w:val="24"/>
          <w:szCs w:val="24"/>
        </w:rPr>
      </w:pPr>
    </w:p>
    <w:p w14:paraId="12651359" w14:textId="77777777" w:rsidR="002A5031" w:rsidRDefault="002A5031" w:rsidP="007D7F5A">
      <w:pPr>
        <w:overflowPunct/>
        <w:autoSpaceDE/>
        <w:autoSpaceDN/>
        <w:adjustRightInd/>
        <w:textAlignment w:val="auto"/>
        <w:rPr>
          <w:rFonts w:ascii="Times New Roman" w:hAnsi="Times New Roman"/>
          <w:b/>
          <w:sz w:val="24"/>
          <w:szCs w:val="24"/>
        </w:rPr>
      </w:pPr>
    </w:p>
    <w:p w14:paraId="1081EE0B" w14:textId="77777777" w:rsidR="002A5031" w:rsidRDefault="002A5031" w:rsidP="007D7F5A">
      <w:pPr>
        <w:overflowPunct/>
        <w:autoSpaceDE/>
        <w:autoSpaceDN/>
        <w:adjustRightInd/>
        <w:textAlignment w:val="auto"/>
        <w:rPr>
          <w:rFonts w:ascii="Times New Roman" w:hAnsi="Times New Roman"/>
          <w:b/>
          <w:sz w:val="24"/>
          <w:szCs w:val="24"/>
        </w:rPr>
      </w:pPr>
    </w:p>
    <w:p w14:paraId="075BCE94" w14:textId="77777777" w:rsidR="002A5031" w:rsidRDefault="002A5031" w:rsidP="007D7F5A">
      <w:pPr>
        <w:overflowPunct/>
        <w:autoSpaceDE/>
        <w:autoSpaceDN/>
        <w:adjustRightInd/>
        <w:textAlignment w:val="auto"/>
        <w:rPr>
          <w:rFonts w:ascii="Times New Roman" w:hAnsi="Times New Roman"/>
          <w:b/>
          <w:sz w:val="24"/>
          <w:szCs w:val="24"/>
        </w:rPr>
      </w:pPr>
    </w:p>
    <w:p w14:paraId="01CCAD80" w14:textId="6395DD68" w:rsidR="007D7F5A" w:rsidRDefault="007D7F5A" w:rsidP="007D7F5A">
      <w:pPr>
        <w:overflowPunct/>
        <w:autoSpaceDE/>
        <w:autoSpaceDN/>
        <w:adjustRightInd/>
        <w:textAlignment w:val="auto"/>
        <w:rPr>
          <w:rFonts w:ascii="Times New Roman" w:hAnsi="Times New Roman"/>
          <w:b/>
          <w:sz w:val="24"/>
          <w:szCs w:val="24"/>
        </w:rPr>
      </w:pPr>
      <w:r>
        <w:rPr>
          <w:rFonts w:ascii="Times New Roman" w:hAnsi="Times New Roman"/>
          <w:b/>
          <w:sz w:val="24"/>
          <w:szCs w:val="24"/>
        </w:rPr>
        <w:t>Grade Sheet for PROS 571</w:t>
      </w:r>
    </w:p>
    <w:p w14:paraId="2DA66ED4" w14:textId="77777777" w:rsidR="00B421AC" w:rsidRDefault="00B421AC" w:rsidP="007D7F5A">
      <w:pPr>
        <w:overflowPunct/>
        <w:autoSpaceDE/>
        <w:autoSpaceDN/>
        <w:adjustRightInd/>
        <w:textAlignment w:val="auto"/>
        <w:rPr>
          <w:rFonts w:ascii="Times New Roman" w:hAnsi="Times New Roman"/>
          <w:b/>
          <w:sz w:val="24"/>
          <w:szCs w:val="24"/>
        </w:rPr>
      </w:pPr>
    </w:p>
    <w:p w14:paraId="67B228C2" w14:textId="294611D2" w:rsidR="002A5031" w:rsidRPr="00981866" w:rsidRDefault="002A5031" w:rsidP="002A5031">
      <w:pPr>
        <w:overflowPunct/>
        <w:autoSpaceDE/>
        <w:autoSpaceDN/>
        <w:adjustRightInd/>
        <w:textAlignment w:val="auto"/>
        <w:rPr>
          <w:rFonts w:ascii="Calibri" w:hAnsi="Calibri" w:cs="Calibri"/>
          <w:bCs/>
          <w:sz w:val="28"/>
          <w:szCs w:val="28"/>
        </w:rPr>
      </w:pPr>
      <w:r w:rsidRPr="00981866">
        <w:rPr>
          <w:rFonts w:ascii="Calibri" w:hAnsi="Calibri" w:cs="Calibri"/>
          <w:bCs/>
          <w:sz w:val="28"/>
          <w:szCs w:val="28"/>
        </w:rPr>
        <w:t xml:space="preserve">PROS 571 </w:t>
      </w:r>
      <w:r w:rsidR="00900DDD">
        <w:rPr>
          <w:rFonts w:ascii="Calibri" w:hAnsi="Calibri" w:cs="Calibri"/>
          <w:bCs/>
          <w:sz w:val="28"/>
          <w:szCs w:val="28"/>
        </w:rPr>
        <w:t xml:space="preserve">Review of </w:t>
      </w:r>
      <w:r w:rsidRPr="00981866">
        <w:rPr>
          <w:rFonts w:ascii="Calibri" w:hAnsi="Calibri" w:cs="Calibri"/>
          <w:bCs/>
          <w:sz w:val="28"/>
          <w:szCs w:val="28"/>
        </w:rPr>
        <w:t>Literature</w:t>
      </w:r>
    </w:p>
    <w:p w14:paraId="38D282ED" w14:textId="77777777" w:rsidR="002A5031" w:rsidRPr="002A5031" w:rsidRDefault="002A5031" w:rsidP="002A5031">
      <w:pPr>
        <w:overflowPunct/>
        <w:autoSpaceDE/>
        <w:autoSpaceDN/>
        <w:adjustRightInd/>
        <w:textAlignment w:val="auto"/>
        <w:rPr>
          <w:rFonts w:ascii="Calibri" w:hAnsi="Calibri" w:cs="Calibri"/>
          <w:b/>
          <w:sz w:val="24"/>
          <w:szCs w:val="24"/>
        </w:rPr>
      </w:pPr>
      <w:r w:rsidRPr="002A5031">
        <w:rPr>
          <w:rFonts w:ascii="Calibri" w:hAnsi="Calibri" w:cs="Calibri"/>
          <w:b/>
          <w:sz w:val="24"/>
          <w:szCs w:val="24"/>
        </w:rPr>
        <w:t>Date:</w:t>
      </w:r>
    </w:p>
    <w:tbl>
      <w:tblPr>
        <w:tblStyle w:val="TableGrid"/>
        <w:tblW w:w="0" w:type="auto"/>
        <w:jc w:val="center"/>
        <w:tblBorders>
          <w:top w:val="single" w:sz="12" w:space="0" w:color="66CCFF"/>
          <w:left w:val="single" w:sz="12" w:space="0" w:color="66CCFF"/>
          <w:bottom w:val="single" w:sz="12" w:space="0" w:color="66CCFF"/>
          <w:right w:val="single" w:sz="12" w:space="0" w:color="66CCFF"/>
          <w:insideH w:val="single" w:sz="12" w:space="0" w:color="66CCFF"/>
          <w:insideV w:val="single" w:sz="12" w:space="0" w:color="66CCFF"/>
        </w:tblBorders>
        <w:tblLook w:val="04A0" w:firstRow="1" w:lastRow="0" w:firstColumn="1" w:lastColumn="0" w:noHBand="0" w:noVBand="1"/>
      </w:tblPr>
      <w:tblGrid>
        <w:gridCol w:w="1335"/>
        <w:gridCol w:w="1530"/>
        <w:gridCol w:w="2070"/>
        <w:gridCol w:w="2970"/>
        <w:gridCol w:w="1170"/>
      </w:tblGrid>
      <w:tr w:rsidR="002A5031" w:rsidRPr="002A5031" w14:paraId="43896F0E" w14:textId="77777777" w:rsidTr="002A5031">
        <w:trPr>
          <w:jc w:val="center"/>
        </w:trPr>
        <w:tc>
          <w:tcPr>
            <w:tcW w:w="1335" w:type="dxa"/>
          </w:tcPr>
          <w:p w14:paraId="7EF59FE0" w14:textId="77777777" w:rsidR="002A5031" w:rsidRPr="002A5031" w:rsidRDefault="002A5031" w:rsidP="00CD7679">
            <w:pPr>
              <w:overflowPunct/>
              <w:autoSpaceDE/>
              <w:autoSpaceDN/>
              <w:adjustRightInd/>
              <w:jc w:val="center"/>
              <w:textAlignment w:val="auto"/>
              <w:rPr>
                <w:rFonts w:ascii="Calibri" w:hAnsi="Calibri" w:cs="Calibri"/>
                <w:b/>
                <w:sz w:val="24"/>
                <w:szCs w:val="24"/>
              </w:rPr>
            </w:pPr>
            <w:r w:rsidRPr="002A5031">
              <w:rPr>
                <w:rFonts w:ascii="Calibri" w:hAnsi="Calibri" w:cs="Calibri"/>
                <w:b/>
                <w:sz w:val="24"/>
                <w:szCs w:val="24"/>
              </w:rPr>
              <w:t>Student’s Name</w:t>
            </w:r>
          </w:p>
        </w:tc>
        <w:tc>
          <w:tcPr>
            <w:tcW w:w="1530" w:type="dxa"/>
          </w:tcPr>
          <w:p w14:paraId="30035627" w14:textId="77777777" w:rsidR="002A5031" w:rsidRPr="002A5031" w:rsidRDefault="002A5031" w:rsidP="00CD7679">
            <w:pPr>
              <w:overflowPunct/>
              <w:autoSpaceDE/>
              <w:autoSpaceDN/>
              <w:adjustRightInd/>
              <w:jc w:val="center"/>
              <w:textAlignment w:val="auto"/>
              <w:rPr>
                <w:rFonts w:ascii="Calibri" w:hAnsi="Calibri" w:cs="Calibri"/>
                <w:b/>
                <w:sz w:val="24"/>
                <w:szCs w:val="24"/>
              </w:rPr>
            </w:pPr>
            <w:r w:rsidRPr="002A5031">
              <w:rPr>
                <w:rFonts w:ascii="Calibri" w:hAnsi="Calibri" w:cs="Calibri"/>
                <w:b/>
                <w:sz w:val="24"/>
                <w:szCs w:val="24"/>
              </w:rPr>
              <w:t>Presentation Skills</w:t>
            </w:r>
          </w:p>
        </w:tc>
        <w:tc>
          <w:tcPr>
            <w:tcW w:w="2070" w:type="dxa"/>
          </w:tcPr>
          <w:p w14:paraId="0815E8C9" w14:textId="77777777" w:rsidR="002A5031" w:rsidRPr="002A5031" w:rsidRDefault="002A5031" w:rsidP="00CD7679">
            <w:pPr>
              <w:overflowPunct/>
              <w:autoSpaceDE/>
              <w:autoSpaceDN/>
              <w:adjustRightInd/>
              <w:jc w:val="center"/>
              <w:textAlignment w:val="auto"/>
              <w:rPr>
                <w:rFonts w:ascii="Calibri" w:hAnsi="Calibri" w:cs="Calibri"/>
                <w:b/>
                <w:sz w:val="24"/>
                <w:szCs w:val="24"/>
              </w:rPr>
            </w:pPr>
            <w:r w:rsidRPr="002A5031">
              <w:rPr>
                <w:rFonts w:ascii="Calibri" w:hAnsi="Calibri" w:cs="Calibri"/>
                <w:b/>
                <w:sz w:val="24"/>
                <w:szCs w:val="24"/>
              </w:rPr>
              <w:t>Preparation of Literature Review</w:t>
            </w:r>
          </w:p>
        </w:tc>
        <w:tc>
          <w:tcPr>
            <w:tcW w:w="2970" w:type="dxa"/>
          </w:tcPr>
          <w:p w14:paraId="4B9016C0" w14:textId="77777777" w:rsidR="002A5031" w:rsidRPr="002A5031" w:rsidRDefault="002A5031" w:rsidP="00CD7679">
            <w:pPr>
              <w:overflowPunct/>
              <w:autoSpaceDE/>
              <w:autoSpaceDN/>
              <w:adjustRightInd/>
              <w:jc w:val="center"/>
              <w:textAlignment w:val="auto"/>
              <w:rPr>
                <w:rFonts w:ascii="Calibri" w:hAnsi="Calibri" w:cs="Calibri"/>
                <w:b/>
                <w:sz w:val="24"/>
                <w:szCs w:val="24"/>
              </w:rPr>
            </w:pPr>
            <w:r w:rsidRPr="002A5031">
              <w:rPr>
                <w:rFonts w:ascii="Calibri" w:hAnsi="Calibri" w:cs="Calibri"/>
                <w:b/>
                <w:sz w:val="24"/>
                <w:szCs w:val="24"/>
              </w:rPr>
              <w:t>Comments</w:t>
            </w:r>
          </w:p>
        </w:tc>
        <w:tc>
          <w:tcPr>
            <w:tcW w:w="1170" w:type="dxa"/>
          </w:tcPr>
          <w:p w14:paraId="71C59246" w14:textId="77777777" w:rsidR="002A5031" w:rsidRPr="002A5031" w:rsidRDefault="002A5031" w:rsidP="00CD7679">
            <w:pPr>
              <w:overflowPunct/>
              <w:autoSpaceDE/>
              <w:autoSpaceDN/>
              <w:adjustRightInd/>
              <w:jc w:val="center"/>
              <w:textAlignment w:val="auto"/>
              <w:rPr>
                <w:rFonts w:ascii="Calibri" w:hAnsi="Calibri" w:cs="Calibri"/>
                <w:b/>
                <w:sz w:val="24"/>
                <w:szCs w:val="24"/>
              </w:rPr>
            </w:pPr>
            <w:r w:rsidRPr="002A5031">
              <w:rPr>
                <w:rFonts w:ascii="Calibri" w:hAnsi="Calibri" w:cs="Calibri"/>
                <w:b/>
                <w:sz w:val="24"/>
                <w:szCs w:val="24"/>
              </w:rPr>
              <w:t>Overall Grade</w:t>
            </w:r>
          </w:p>
        </w:tc>
      </w:tr>
      <w:tr w:rsidR="002A5031" w14:paraId="6A5ECD59" w14:textId="77777777" w:rsidTr="002A5031">
        <w:trPr>
          <w:jc w:val="center"/>
        </w:trPr>
        <w:tc>
          <w:tcPr>
            <w:tcW w:w="1335" w:type="dxa"/>
          </w:tcPr>
          <w:p w14:paraId="0A764E05" w14:textId="77777777" w:rsidR="002A5031" w:rsidRDefault="002A5031" w:rsidP="00CD7679">
            <w:pPr>
              <w:overflowPunct/>
              <w:autoSpaceDE/>
              <w:autoSpaceDN/>
              <w:adjustRightInd/>
              <w:jc w:val="center"/>
              <w:textAlignment w:val="auto"/>
              <w:rPr>
                <w:rFonts w:ascii="Calibri" w:hAnsi="Calibri" w:cs="Calibri"/>
                <w:bCs/>
                <w:sz w:val="24"/>
                <w:szCs w:val="24"/>
              </w:rPr>
            </w:pPr>
          </w:p>
        </w:tc>
        <w:tc>
          <w:tcPr>
            <w:tcW w:w="1530" w:type="dxa"/>
          </w:tcPr>
          <w:p w14:paraId="779BD8CD" w14:textId="77777777" w:rsidR="002A5031" w:rsidRDefault="002A5031" w:rsidP="00CD7679">
            <w:pPr>
              <w:overflowPunct/>
              <w:autoSpaceDE/>
              <w:autoSpaceDN/>
              <w:adjustRightInd/>
              <w:jc w:val="center"/>
              <w:textAlignment w:val="auto"/>
              <w:rPr>
                <w:rFonts w:ascii="Calibri" w:hAnsi="Calibri" w:cs="Calibri"/>
                <w:bCs/>
                <w:sz w:val="24"/>
                <w:szCs w:val="24"/>
              </w:rPr>
            </w:pPr>
          </w:p>
        </w:tc>
        <w:tc>
          <w:tcPr>
            <w:tcW w:w="2070" w:type="dxa"/>
          </w:tcPr>
          <w:p w14:paraId="13A69735" w14:textId="77777777" w:rsidR="002A5031" w:rsidRDefault="002A5031" w:rsidP="00CD7679">
            <w:pPr>
              <w:overflowPunct/>
              <w:autoSpaceDE/>
              <w:autoSpaceDN/>
              <w:adjustRightInd/>
              <w:jc w:val="center"/>
              <w:textAlignment w:val="auto"/>
              <w:rPr>
                <w:rFonts w:ascii="Calibri" w:hAnsi="Calibri" w:cs="Calibri"/>
                <w:bCs/>
                <w:sz w:val="24"/>
                <w:szCs w:val="24"/>
              </w:rPr>
            </w:pPr>
          </w:p>
        </w:tc>
        <w:tc>
          <w:tcPr>
            <w:tcW w:w="2970" w:type="dxa"/>
          </w:tcPr>
          <w:p w14:paraId="79037BE8" w14:textId="77777777" w:rsidR="002A5031" w:rsidRDefault="002A5031" w:rsidP="00CD7679">
            <w:pPr>
              <w:overflowPunct/>
              <w:autoSpaceDE/>
              <w:autoSpaceDN/>
              <w:adjustRightInd/>
              <w:jc w:val="center"/>
              <w:textAlignment w:val="auto"/>
              <w:rPr>
                <w:rFonts w:ascii="Calibri" w:hAnsi="Calibri" w:cs="Calibri"/>
                <w:bCs/>
                <w:sz w:val="24"/>
                <w:szCs w:val="24"/>
              </w:rPr>
            </w:pPr>
          </w:p>
        </w:tc>
        <w:tc>
          <w:tcPr>
            <w:tcW w:w="1170" w:type="dxa"/>
          </w:tcPr>
          <w:p w14:paraId="15B56134" w14:textId="77777777" w:rsidR="002A5031" w:rsidRDefault="002A5031" w:rsidP="00CD7679">
            <w:pPr>
              <w:overflowPunct/>
              <w:autoSpaceDE/>
              <w:autoSpaceDN/>
              <w:adjustRightInd/>
              <w:jc w:val="center"/>
              <w:textAlignment w:val="auto"/>
              <w:rPr>
                <w:rFonts w:ascii="Calibri" w:hAnsi="Calibri" w:cs="Calibri"/>
                <w:bCs/>
                <w:sz w:val="24"/>
                <w:szCs w:val="24"/>
              </w:rPr>
            </w:pPr>
          </w:p>
        </w:tc>
      </w:tr>
      <w:tr w:rsidR="002A5031" w14:paraId="6B39ABA9" w14:textId="77777777" w:rsidTr="002A5031">
        <w:trPr>
          <w:jc w:val="center"/>
        </w:trPr>
        <w:tc>
          <w:tcPr>
            <w:tcW w:w="1335" w:type="dxa"/>
          </w:tcPr>
          <w:p w14:paraId="51F8B7C8" w14:textId="77777777" w:rsidR="002A5031" w:rsidRDefault="002A5031" w:rsidP="00CD7679">
            <w:pPr>
              <w:overflowPunct/>
              <w:autoSpaceDE/>
              <w:autoSpaceDN/>
              <w:adjustRightInd/>
              <w:jc w:val="center"/>
              <w:textAlignment w:val="auto"/>
              <w:rPr>
                <w:rFonts w:ascii="Calibri" w:hAnsi="Calibri" w:cs="Calibri"/>
                <w:bCs/>
                <w:sz w:val="24"/>
                <w:szCs w:val="24"/>
              </w:rPr>
            </w:pPr>
          </w:p>
        </w:tc>
        <w:tc>
          <w:tcPr>
            <w:tcW w:w="1530" w:type="dxa"/>
          </w:tcPr>
          <w:p w14:paraId="4DAF5570" w14:textId="77777777" w:rsidR="002A5031" w:rsidRDefault="002A5031" w:rsidP="00CD7679">
            <w:pPr>
              <w:overflowPunct/>
              <w:autoSpaceDE/>
              <w:autoSpaceDN/>
              <w:adjustRightInd/>
              <w:jc w:val="center"/>
              <w:textAlignment w:val="auto"/>
              <w:rPr>
                <w:rFonts w:ascii="Calibri" w:hAnsi="Calibri" w:cs="Calibri"/>
                <w:bCs/>
                <w:sz w:val="24"/>
                <w:szCs w:val="24"/>
              </w:rPr>
            </w:pPr>
          </w:p>
        </w:tc>
        <w:tc>
          <w:tcPr>
            <w:tcW w:w="2070" w:type="dxa"/>
          </w:tcPr>
          <w:p w14:paraId="36980100" w14:textId="77777777" w:rsidR="002A5031" w:rsidRDefault="002A5031" w:rsidP="00CD7679">
            <w:pPr>
              <w:overflowPunct/>
              <w:autoSpaceDE/>
              <w:autoSpaceDN/>
              <w:adjustRightInd/>
              <w:jc w:val="center"/>
              <w:textAlignment w:val="auto"/>
              <w:rPr>
                <w:rFonts w:ascii="Calibri" w:hAnsi="Calibri" w:cs="Calibri"/>
                <w:bCs/>
                <w:sz w:val="24"/>
                <w:szCs w:val="24"/>
              </w:rPr>
            </w:pPr>
          </w:p>
        </w:tc>
        <w:tc>
          <w:tcPr>
            <w:tcW w:w="2970" w:type="dxa"/>
          </w:tcPr>
          <w:p w14:paraId="006B2C94" w14:textId="77777777" w:rsidR="002A5031" w:rsidRDefault="002A5031" w:rsidP="00CD7679">
            <w:pPr>
              <w:overflowPunct/>
              <w:autoSpaceDE/>
              <w:autoSpaceDN/>
              <w:adjustRightInd/>
              <w:jc w:val="center"/>
              <w:textAlignment w:val="auto"/>
              <w:rPr>
                <w:rFonts w:ascii="Calibri" w:hAnsi="Calibri" w:cs="Calibri"/>
                <w:bCs/>
                <w:sz w:val="24"/>
                <w:szCs w:val="24"/>
              </w:rPr>
            </w:pPr>
          </w:p>
        </w:tc>
        <w:tc>
          <w:tcPr>
            <w:tcW w:w="1170" w:type="dxa"/>
          </w:tcPr>
          <w:p w14:paraId="2A99D97F" w14:textId="77777777" w:rsidR="002A5031" w:rsidRDefault="002A5031" w:rsidP="00CD7679">
            <w:pPr>
              <w:overflowPunct/>
              <w:autoSpaceDE/>
              <w:autoSpaceDN/>
              <w:adjustRightInd/>
              <w:jc w:val="center"/>
              <w:textAlignment w:val="auto"/>
              <w:rPr>
                <w:rFonts w:ascii="Calibri" w:hAnsi="Calibri" w:cs="Calibri"/>
                <w:bCs/>
                <w:sz w:val="24"/>
                <w:szCs w:val="24"/>
              </w:rPr>
            </w:pPr>
          </w:p>
        </w:tc>
      </w:tr>
      <w:tr w:rsidR="002A5031" w14:paraId="760792FF" w14:textId="77777777" w:rsidTr="002A5031">
        <w:trPr>
          <w:jc w:val="center"/>
        </w:trPr>
        <w:tc>
          <w:tcPr>
            <w:tcW w:w="1335" w:type="dxa"/>
          </w:tcPr>
          <w:p w14:paraId="1E7B6586" w14:textId="77777777" w:rsidR="002A5031" w:rsidRDefault="002A5031" w:rsidP="00CD7679">
            <w:pPr>
              <w:overflowPunct/>
              <w:autoSpaceDE/>
              <w:autoSpaceDN/>
              <w:adjustRightInd/>
              <w:jc w:val="center"/>
              <w:textAlignment w:val="auto"/>
              <w:rPr>
                <w:rFonts w:ascii="Calibri" w:hAnsi="Calibri" w:cs="Calibri"/>
                <w:bCs/>
                <w:sz w:val="24"/>
                <w:szCs w:val="24"/>
              </w:rPr>
            </w:pPr>
          </w:p>
        </w:tc>
        <w:tc>
          <w:tcPr>
            <w:tcW w:w="1530" w:type="dxa"/>
          </w:tcPr>
          <w:p w14:paraId="7EF28FEE" w14:textId="77777777" w:rsidR="002A5031" w:rsidRDefault="002A5031" w:rsidP="00CD7679">
            <w:pPr>
              <w:overflowPunct/>
              <w:autoSpaceDE/>
              <w:autoSpaceDN/>
              <w:adjustRightInd/>
              <w:jc w:val="center"/>
              <w:textAlignment w:val="auto"/>
              <w:rPr>
                <w:rFonts w:ascii="Calibri" w:hAnsi="Calibri" w:cs="Calibri"/>
                <w:bCs/>
                <w:sz w:val="24"/>
                <w:szCs w:val="24"/>
              </w:rPr>
            </w:pPr>
          </w:p>
        </w:tc>
        <w:tc>
          <w:tcPr>
            <w:tcW w:w="2070" w:type="dxa"/>
          </w:tcPr>
          <w:p w14:paraId="261DF432" w14:textId="77777777" w:rsidR="002A5031" w:rsidRDefault="002A5031" w:rsidP="00CD7679">
            <w:pPr>
              <w:overflowPunct/>
              <w:autoSpaceDE/>
              <w:autoSpaceDN/>
              <w:adjustRightInd/>
              <w:jc w:val="center"/>
              <w:textAlignment w:val="auto"/>
              <w:rPr>
                <w:rFonts w:ascii="Calibri" w:hAnsi="Calibri" w:cs="Calibri"/>
                <w:bCs/>
                <w:sz w:val="24"/>
                <w:szCs w:val="24"/>
              </w:rPr>
            </w:pPr>
          </w:p>
        </w:tc>
        <w:tc>
          <w:tcPr>
            <w:tcW w:w="2970" w:type="dxa"/>
          </w:tcPr>
          <w:p w14:paraId="662DD6C3" w14:textId="77777777" w:rsidR="002A5031" w:rsidRDefault="002A5031" w:rsidP="00CD7679">
            <w:pPr>
              <w:overflowPunct/>
              <w:autoSpaceDE/>
              <w:autoSpaceDN/>
              <w:adjustRightInd/>
              <w:jc w:val="center"/>
              <w:textAlignment w:val="auto"/>
              <w:rPr>
                <w:rFonts w:ascii="Calibri" w:hAnsi="Calibri" w:cs="Calibri"/>
                <w:bCs/>
                <w:sz w:val="24"/>
                <w:szCs w:val="24"/>
              </w:rPr>
            </w:pPr>
          </w:p>
        </w:tc>
        <w:tc>
          <w:tcPr>
            <w:tcW w:w="1170" w:type="dxa"/>
          </w:tcPr>
          <w:p w14:paraId="0794E450" w14:textId="77777777" w:rsidR="002A5031" w:rsidRDefault="002A5031" w:rsidP="00CD7679">
            <w:pPr>
              <w:overflowPunct/>
              <w:autoSpaceDE/>
              <w:autoSpaceDN/>
              <w:adjustRightInd/>
              <w:jc w:val="center"/>
              <w:textAlignment w:val="auto"/>
              <w:rPr>
                <w:rFonts w:ascii="Calibri" w:hAnsi="Calibri" w:cs="Calibri"/>
                <w:bCs/>
                <w:sz w:val="24"/>
                <w:szCs w:val="24"/>
              </w:rPr>
            </w:pPr>
          </w:p>
        </w:tc>
      </w:tr>
      <w:tr w:rsidR="002A5031" w14:paraId="18AC43CB" w14:textId="77777777" w:rsidTr="002A5031">
        <w:trPr>
          <w:jc w:val="center"/>
        </w:trPr>
        <w:tc>
          <w:tcPr>
            <w:tcW w:w="1335" w:type="dxa"/>
          </w:tcPr>
          <w:p w14:paraId="1B9F3AD9" w14:textId="77777777" w:rsidR="002A5031" w:rsidRDefault="002A5031" w:rsidP="00CD7679">
            <w:pPr>
              <w:overflowPunct/>
              <w:autoSpaceDE/>
              <w:autoSpaceDN/>
              <w:adjustRightInd/>
              <w:jc w:val="center"/>
              <w:textAlignment w:val="auto"/>
              <w:rPr>
                <w:rFonts w:ascii="Calibri" w:hAnsi="Calibri" w:cs="Calibri"/>
                <w:bCs/>
                <w:sz w:val="24"/>
                <w:szCs w:val="24"/>
              </w:rPr>
            </w:pPr>
          </w:p>
        </w:tc>
        <w:tc>
          <w:tcPr>
            <w:tcW w:w="1530" w:type="dxa"/>
          </w:tcPr>
          <w:p w14:paraId="46A15433" w14:textId="77777777" w:rsidR="002A5031" w:rsidRDefault="002A5031" w:rsidP="00CD7679">
            <w:pPr>
              <w:overflowPunct/>
              <w:autoSpaceDE/>
              <w:autoSpaceDN/>
              <w:adjustRightInd/>
              <w:jc w:val="center"/>
              <w:textAlignment w:val="auto"/>
              <w:rPr>
                <w:rFonts w:ascii="Calibri" w:hAnsi="Calibri" w:cs="Calibri"/>
                <w:bCs/>
                <w:sz w:val="24"/>
                <w:szCs w:val="24"/>
              </w:rPr>
            </w:pPr>
          </w:p>
        </w:tc>
        <w:tc>
          <w:tcPr>
            <w:tcW w:w="2070" w:type="dxa"/>
          </w:tcPr>
          <w:p w14:paraId="3693D178" w14:textId="77777777" w:rsidR="002A5031" w:rsidRDefault="002A5031" w:rsidP="00CD7679">
            <w:pPr>
              <w:overflowPunct/>
              <w:autoSpaceDE/>
              <w:autoSpaceDN/>
              <w:adjustRightInd/>
              <w:jc w:val="center"/>
              <w:textAlignment w:val="auto"/>
              <w:rPr>
                <w:rFonts w:ascii="Calibri" w:hAnsi="Calibri" w:cs="Calibri"/>
                <w:bCs/>
                <w:sz w:val="24"/>
                <w:szCs w:val="24"/>
              </w:rPr>
            </w:pPr>
          </w:p>
        </w:tc>
        <w:tc>
          <w:tcPr>
            <w:tcW w:w="2970" w:type="dxa"/>
          </w:tcPr>
          <w:p w14:paraId="5FD7C1E8" w14:textId="77777777" w:rsidR="002A5031" w:rsidRDefault="002A5031" w:rsidP="00CD7679">
            <w:pPr>
              <w:overflowPunct/>
              <w:autoSpaceDE/>
              <w:autoSpaceDN/>
              <w:adjustRightInd/>
              <w:jc w:val="center"/>
              <w:textAlignment w:val="auto"/>
              <w:rPr>
                <w:rFonts w:ascii="Calibri" w:hAnsi="Calibri" w:cs="Calibri"/>
                <w:bCs/>
                <w:sz w:val="24"/>
                <w:szCs w:val="24"/>
              </w:rPr>
            </w:pPr>
          </w:p>
        </w:tc>
        <w:tc>
          <w:tcPr>
            <w:tcW w:w="1170" w:type="dxa"/>
          </w:tcPr>
          <w:p w14:paraId="7336CEE6" w14:textId="77777777" w:rsidR="002A5031" w:rsidRDefault="002A5031" w:rsidP="00CD7679">
            <w:pPr>
              <w:overflowPunct/>
              <w:autoSpaceDE/>
              <w:autoSpaceDN/>
              <w:adjustRightInd/>
              <w:jc w:val="center"/>
              <w:textAlignment w:val="auto"/>
              <w:rPr>
                <w:rFonts w:ascii="Calibri" w:hAnsi="Calibri" w:cs="Calibri"/>
                <w:bCs/>
                <w:sz w:val="24"/>
                <w:szCs w:val="24"/>
              </w:rPr>
            </w:pPr>
          </w:p>
        </w:tc>
      </w:tr>
      <w:tr w:rsidR="002A5031" w14:paraId="7962660E" w14:textId="77777777" w:rsidTr="002A5031">
        <w:trPr>
          <w:jc w:val="center"/>
        </w:trPr>
        <w:tc>
          <w:tcPr>
            <w:tcW w:w="1335" w:type="dxa"/>
          </w:tcPr>
          <w:p w14:paraId="23B18E80" w14:textId="77777777" w:rsidR="002A5031" w:rsidRDefault="002A5031" w:rsidP="00CD7679">
            <w:pPr>
              <w:overflowPunct/>
              <w:autoSpaceDE/>
              <w:autoSpaceDN/>
              <w:adjustRightInd/>
              <w:jc w:val="center"/>
              <w:textAlignment w:val="auto"/>
              <w:rPr>
                <w:rFonts w:ascii="Calibri" w:hAnsi="Calibri" w:cs="Calibri"/>
                <w:bCs/>
                <w:sz w:val="24"/>
                <w:szCs w:val="24"/>
              </w:rPr>
            </w:pPr>
          </w:p>
        </w:tc>
        <w:tc>
          <w:tcPr>
            <w:tcW w:w="1530" w:type="dxa"/>
          </w:tcPr>
          <w:p w14:paraId="6DB4907A" w14:textId="77777777" w:rsidR="002A5031" w:rsidRDefault="002A5031" w:rsidP="00CD7679">
            <w:pPr>
              <w:overflowPunct/>
              <w:autoSpaceDE/>
              <w:autoSpaceDN/>
              <w:adjustRightInd/>
              <w:jc w:val="center"/>
              <w:textAlignment w:val="auto"/>
              <w:rPr>
                <w:rFonts w:ascii="Calibri" w:hAnsi="Calibri" w:cs="Calibri"/>
                <w:bCs/>
                <w:sz w:val="24"/>
                <w:szCs w:val="24"/>
              </w:rPr>
            </w:pPr>
          </w:p>
        </w:tc>
        <w:tc>
          <w:tcPr>
            <w:tcW w:w="2070" w:type="dxa"/>
          </w:tcPr>
          <w:p w14:paraId="7691947B" w14:textId="77777777" w:rsidR="002A5031" w:rsidRDefault="002A5031" w:rsidP="00CD7679">
            <w:pPr>
              <w:overflowPunct/>
              <w:autoSpaceDE/>
              <w:autoSpaceDN/>
              <w:adjustRightInd/>
              <w:jc w:val="center"/>
              <w:textAlignment w:val="auto"/>
              <w:rPr>
                <w:rFonts w:ascii="Calibri" w:hAnsi="Calibri" w:cs="Calibri"/>
                <w:bCs/>
                <w:sz w:val="24"/>
                <w:szCs w:val="24"/>
              </w:rPr>
            </w:pPr>
          </w:p>
        </w:tc>
        <w:tc>
          <w:tcPr>
            <w:tcW w:w="2970" w:type="dxa"/>
          </w:tcPr>
          <w:p w14:paraId="49FA35A8" w14:textId="77777777" w:rsidR="002A5031" w:rsidRDefault="002A5031" w:rsidP="00CD7679">
            <w:pPr>
              <w:overflowPunct/>
              <w:autoSpaceDE/>
              <w:autoSpaceDN/>
              <w:adjustRightInd/>
              <w:jc w:val="center"/>
              <w:textAlignment w:val="auto"/>
              <w:rPr>
                <w:rFonts w:ascii="Calibri" w:hAnsi="Calibri" w:cs="Calibri"/>
                <w:bCs/>
                <w:sz w:val="24"/>
                <w:szCs w:val="24"/>
              </w:rPr>
            </w:pPr>
          </w:p>
        </w:tc>
        <w:tc>
          <w:tcPr>
            <w:tcW w:w="1170" w:type="dxa"/>
          </w:tcPr>
          <w:p w14:paraId="1EE95B5B" w14:textId="77777777" w:rsidR="002A5031" w:rsidRDefault="002A5031" w:rsidP="00CD7679">
            <w:pPr>
              <w:overflowPunct/>
              <w:autoSpaceDE/>
              <w:autoSpaceDN/>
              <w:adjustRightInd/>
              <w:jc w:val="center"/>
              <w:textAlignment w:val="auto"/>
              <w:rPr>
                <w:rFonts w:ascii="Calibri" w:hAnsi="Calibri" w:cs="Calibri"/>
                <w:bCs/>
                <w:sz w:val="24"/>
                <w:szCs w:val="24"/>
              </w:rPr>
            </w:pPr>
          </w:p>
        </w:tc>
      </w:tr>
      <w:tr w:rsidR="002A5031" w14:paraId="37ABC603" w14:textId="77777777" w:rsidTr="002A5031">
        <w:trPr>
          <w:jc w:val="center"/>
        </w:trPr>
        <w:tc>
          <w:tcPr>
            <w:tcW w:w="1335" w:type="dxa"/>
          </w:tcPr>
          <w:p w14:paraId="4EF22989" w14:textId="77777777" w:rsidR="002A5031" w:rsidRDefault="002A5031" w:rsidP="00CD7679">
            <w:pPr>
              <w:overflowPunct/>
              <w:autoSpaceDE/>
              <w:autoSpaceDN/>
              <w:adjustRightInd/>
              <w:jc w:val="center"/>
              <w:textAlignment w:val="auto"/>
              <w:rPr>
                <w:rFonts w:ascii="Calibri" w:hAnsi="Calibri" w:cs="Calibri"/>
                <w:bCs/>
                <w:sz w:val="24"/>
                <w:szCs w:val="24"/>
              </w:rPr>
            </w:pPr>
          </w:p>
        </w:tc>
        <w:tc>
          <w:tcPr>
            <w:tcW w:w="1530" w:type="dxa"/>
          </w:tcPr>
          <w:p w14:paraId="3B304FC0" w14:textId="77777777" w:rsidR="002A5031" w:rsidRDefault="002A5031" w:rsidP="00CD7679">
            <w:pPr>
              <w:overflowPunct/>
              <w:autoSpaceDE/>
              <w:autoSpaceDN/>
              <w:adjustRightInd/>
              <w:jc w:val="center"/>
              <w:textAlignment w:val="auto"/>
              <w:rPr>
                <w:rFonts w:ascii="Calibri" w:hAnsi="Calibri" w:cs="Calibri"/>
                <w:bCs/>
                <w:sz w:val="24"/>
                <w:szCs w:val="24"/>
              </w:rPr>
            </w:pPr>
          </w:p>
        </w:tc>
        <w:tc>
          <w:tcPr>
            <w:tcW w:w="2070" w:type="dxa"/>
          </w:tcPr>
          <w:p w14:paraId="3ACFA005" w14:textId="77777777" w:rsidR="002A5031" w:rsidRDefault="002A5031" w:rsidP="00CD7679">
            <w:pPr>
              <w:overflowPunct/>
              <w:autoSpaceDE/>
              <w:autoSpaceDN/>
              <w:adjustRightInd/>
              <w:jc w:val="center"/>
              <w:textAlignment w:val="auto"/>
              <w:rPr>
                <w:rFonts w:ascii="Calibri" w:hAnsi="Calibri" w:cs="Calibri"/>
                <w:bCs/>
                <w:sz w:val="24"/>
                <w:szCs w:val="24"/>
              </w:rPr>
            </w:pPr>
          </w:p>
        </w:tc>
        <w:tc>
          <w:tcPr>
            <w:tcW w:w="2970" w:type="dxa"/>
          </w:tcPr>
          <w:p w14:paraId="4A3AB562" w14:textId="77777777" w:rsidR="002A5031" w:rsidRDefault="002A5031" w:rsidP="00CD7679">
            <w:pPr>
              <w:overflowPunct/>
              <w:autoSpaceDE/>
              <w:autoSpaceDN/>
              <w:adjustRightInd/>
              <w:jc w:val="center"/>
              <w:textAlignment w:val="auto"/>
              <w:rPr>
                <w:rFonts w:ascii="Calibri" w:hAnsi="Calibri" w:cs="Calibri"/>
                <w:bCs/>
                <w:sz w:val="24"/>
                <w:szCs w:val="24"/>
              </w:rPr>
            </w:pPr>
          </w:p>
        </w:tc>
        <w:tc>
          <w:tcPr>
            <w:tcW w:w="1170" w:type="dxa"/>
          </w:tcPr>
          <w:p w14:paraId="494D5B13" w14:textId="77777777" w:rsidR="002A5031" w:rsidRDefault="002A5031" w:rsidP="00CD7679">
            <w:pPr>
              <w:overflowPunct/>
              <w:autoSpaceDE/>
              <w:autoSpaceDN/>
              <w:adjustRightInd/>
              <w:jc w:val="center"/>
              <w:textAlignment w:val="auto"/>
              <w:rPr>
                <w:rFonts w:ascii="Calibri" w:hAnsi="Calibri" w:cs="Calibri"/>
                <w:bCs/>
                <w:sz w:val="24"/>
                <w:szCs w:val="24"/>
              </w:rPr>
            </w:pPr>
          </w:p>
        </w:tc>
      </w:tr>
    </w:tbl>
    <w:p w14:paraId="53D84053" w14:textId="77777777" w:rsidR="002A5031" w:rsidRPr="00E56FA6" w:rsidRDefault="002A5031" w:rsidP="002A5031">
      <w:pPr>
        <w:overflowPunct/>
        <w:autoSpaceDE/>
        <w:autoSpaceDN/>
        <w:adjustRightInd/>
        <w:textAlignment w:val="auto"/>
        <w:rPr>
          <w:rFonts w:ascii="Calibri" w:hAnsi="Calibri" w:cs="Calibri"/>
          <w:bCs/>
          <w:sz w:val="24"/>
          <w:szCs w:val="24"/>
        </w:rPr>
      </w:pPr>
    </w:p>
    <w:p w14:paraId="5E91EE15" w14:textId="2A2884D3" w:rsidR="00B421AC" w:rsidRDefault="002A5031" w:rsidP="002A5031">
      <w:pPr>
        <w:overflowPunct/>
        <w:autoSpaceDE/>
        <w:autoSpaceDN/>
        <w:adjustRightInd/>
        <w:textAlignment w:val="auto"/>
        <w:rPr>
          <w:rFonts w:ascii="Times New Roman" w:hAnsi="Times New Roman"/>
          <w:b/>
          <w:sz w:val="24"/>
          <w:szCs w:val="24"/>
        </w:rPr>
      </w:pPr>
      <w:r w:rsidRPr="002A5031">
        <w:rPr>
          <w:rFonts w:ascii="Calibri" w:hAnsi="Calibri" w:cs="Calibri"/>
          <w:b/>
          <w:sz w:val="24"/>
          <w:szCs w:val="24"/>
        </w:rPr>
        <w:t>Grading Scale: 4.0 (</w:t>
      </w:r>
      <w:r w:rsidRPr="002A5031">
        <w:rPr>
          <w:rFonts w:ascii="Calibri" w:hAnsi="Calibri" w:cs="Calibri"/>
          <w:b/>
          <w:i/>
          <w:iCs/>
          <w:sz w:val="24"/>
          <w:szCs w:val="24"/>
        </w:rPr>
        <w:t>Excellent</w:t>
      </w:r>
      <w:r w:rsidRPr="002A5031">
        <w:rPr>
          <w:rFonts w:ascii="Calibri" w:hAnsi="Calibri" w:cs="Calibri"/>
          <w:b/>
          <w:sz w:val="24"/>
          <w:szCs w:val="24"/>
        </w:rPr>
        <w:t>) to 1 (</w:t>
      </w:r>
      <w:r w:rsidRPr="002A5031">
        <w:rPr>
          <w:rFonts w:ascii="Calibri" w:hAnsi="Calibri" w:cs="Calibri"/>
          <w:b/>
          <w:i/>
          <w:iCs/>
          <w:sz w:val="24"/>
          <w:szCs w:val="24"/>
        </w:rPr>
        <w:t>Unsatisfactory</w:t>
      </w:r>
      <w:r w:rsidRPr="002A5031">
        <w:rPr>
          <w:rFonts w:ascii="Calibri" w:hAnsi="Calibri" w:cs="Calibri"/>
          <w:b/>
          <w:sz w:val="24"/>
          <w:szCs w:val="24"/>
        </w:rPr>
        <w:t>)</w:t>
      </w:r>
    </w:p>
    <w:p w14:paraId="198F1C66" w14:textId="77777777" w:rsidR="00B421AC" w:rsidRDefault="00B421AC">
      <w:pPr>
        <w:overflowPunct/>
        <w:autoSpaceDE/>
        <w:autoSpaceDN/>
        <w:adjustRightInd/>
        <w:textAlignment w:val="auto"/>
        <w:rPr>
          <w:rFonts w:ascii="Times New Roman" w:hAnsi="Times New Roman"/>
          <w:b/>
          <w:sz w:val="24"/>
          <w:szCs w:val="24"/>
        </w:rPr>
      </w:pPr>
    </w:p>
    <w:p w14:paraId="15060950" w14:textId="77777777" w:rsidR="00085D50" w:rsidRDefault="00085D50">
      <w:pPr>
        <w:overflowPunct/>
        <w:autoSpaceDE/>
        <w:autoSpaceDN/>
        <w:adjustRightInd/>
        <w:textAlignment w:val="auto"/>
        <w:rPr>
          <w:rFonts w:ascii="Times New Roman" w:hAnsi="Times New Roman"/>
          <w:b/>
          <w:sz w:val="24"/>
          <w:szCs w:val="24"/>
        </w:rPr>
      </w:pPr>
      <w:r>
        <w:rPr>
          <w:rFonts w:ascii="Times New Roman" w:hAnsi="Times New Roman"/>
          <w:b/>
          <w:sz w:val="24"/>
          <w:szCs w:val="24"/>
        </w:rPr>
        <w:br w:type="page"/>
      </w:r>
    </w:p>
    <w:p w14:paraId="510A2579" w14:textId="4B303FA2" w:rsidR="00085D50" w:rsidRDefault="00085D50">
      <w:pPr>
        <w:overflowPunct/>
        <w:autoSpaceDE/>
        <w:autoSpaceDN/>
        <w:adjustRightInd/>
        <w:textAlignment w:val="auto"/>
        <w:rPr>
          <w:rFonts w:ascii="Times New Roman" w:hAnsi="Times New Roman"/>
          <w:b/>
          <w:sz w:val="24"/>
          <w:szCs w:val="24"/>
        </w:rPr>
      </w:pPr>
      <w:r>
        <w:rPr>
          <w:rFonts w:ascii="Times New Roman" w:hAnsi="Times New Roman"/>
          <w:b/>
          <w:sz w:val="24"/>
          <w:szCs w:val="24"/>
        </w:rPr>
        <w:lastRenderedPageBreak/>
        <w:t>Grade sheet for PROS 572 and RES D 590</w:t>
      </w:r>
    </w:p>
    <w:p w14:paraId="497AAE52" w14:textId="77777777" w:rsidR="00085D50" w:rsidRDefault="00085D50">
      <w:pPr>
        <w:overflowPunct/>
        <w:autoSpaceDE/>
        <w:autoSpaceDN/>
        <w:adjustRightInd/>
        <w:textAlignment w:val="auto"/>
        <w:rPr>
          <w:rFonts w:ascii="Times New Roman" w:hAnsi="Times New Roman"/>
          <w:b/>
          <w:sz w:val="24"/>
          <w:szCs w:val="24"/>
        </w:rPr>
      </w:pPr>
    </w:p>
    <w:p w14:paraId="3D94CDCC" w14:textId="5B1B0232" w:rsidR="00137D76" w:rsidRPr="00137D76" w:rsidRDefault="00137D76" w:rsidP="00137D76">
      <w:pPr>
        <w:spacing w:before="80" w:after="80"/>
        <w:rPr>
          <w:rFonts w:asciiTheme="minorHAnsi" w:hAnsiTheme="minorHAnsi" w:cstheme="minorHAnsi"/>
          <w:sz w:val="22"/>
          <w:szCs w:val="22"/>
        </w:rPr>
      </w:pPr>
      <w:r w:rsidRPr="00137D76">
        <w:rPr>
          <w:rFonts w:asciiTheme="minorHAnsi" w:hAnsiTheme="minorHAnsi" w:cstheme="minorHAnsi"/>
          <w:sz w:val="22"/>
          <w:szCs w:val="22"/>
        </w:rPr>
        <w:t>Graduate Prosthodontics</w:t>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t xml:space="preserve">Date: </w:t>
      </w:r>
      <w:r w:rsidR="00DE3368" w:rsidRPr="00DE3368">
        <w:rPr>
          <w:rFonts w:asciiTheme="minorHAnsi" w:hAnsiTheme="minorHAnsi" w:cstheme="minorHAnsi"/>
          <w:sz w:val="22"/>
          <w:szCs w:val="22"/>
        </w:rPr>
        <w:t>(</w:t>
      </w:r>
      <w:r w:rsidRPr="00DE3368">
        <w:rPr>
          <w:rFonts w:asciiTheme="minorHAnsi" w:hAnsiTheme="minorHAnsi" w:cstheme="minorHAnsi"/>
          <w:sz w:val="22"/>
          <w:szCs w:val="22"/>
        </w:rPr>
        <w:tab/>
      </w:r>
      <w:r w:rsidRPr="00DE3368">
        <w:rPr>
          <w:rFonts w:asciiTheme="minorHAnsi" w:hAnsiTheme="minorHAnsi" w:cstheme="minorHAnsi"/>
          <w:sz w:val="22"/>
          <w:szCs w:val="22"/>
        </w:rPr>
        <w:tab/>
      </w:r>
      <w:r w:rsidRPr="00DE3368">
        <w:rPr>
          <w:rFonts w:asciiTheme="minorHAnsi" w:hAnsiTheme="minorHAnsi" w:cstheme="minorHAnsi"/>
          <w:sz w:val="22"/>
          <w:szCs w:val="22"/>
        </w:rPr>
        <w:tab/>
      </w:r>
      <w:r w:rsidR="00DE3368" w:rsidRPr="00DE3368">
        <w:rPr>
          <w:rFonts w:asciiTheme="minorHAnsi" w:hAnsiTheme="minorHAnsi" w:cstheme="minorHAnsi"/>
          <w:sz w:val="22"/>
          <w:szCs w:val="22"/>
        </w:rPr>
        <w:t xml:space="preserve">           </w:t>
      </w:r>
      <w:proofErr w:type="gramStart"/>
      <w:r w:rsidR="00DE3368" w:rsidRPr="00DE3368">
        <w:rPr>
          <w:rFonts w:asciiTheme="minorHAnsi" w:hAnsiTheme="minorHAnsi" w:cstheme="minorHAnsi"/>
          <w:sz w:val="22"/>
          <w:szCs w:val="22"/>
        </w:rPr>
        <w:t xml:space="preserve">  )</w:t>
      </w:r>
      <w:proofErr w:type="gramEnd"/>
    </w:p>
    <w:p w14:paraId="10A7DEE2" w14:textId="766D47C3" w:rsidR="00137D76" w:rsidRPr="00137D76" w:rsidRDefault="00137D76" w:rsidP="00137D76">
      <w:pPr>
        <w:spacing w:before="80" w:after="80"/>
        <w:rPr>
          <w:rFonts w:asciiTheme="minorHAnsi" w:hAnsiTheme="minorHAnsi" w:cstheme="minorHAnsi"/>
          <w:sz w:val="22"/>
          <w:szCs w:val="22"/>
        </w:rPr>
      </w:pPr>
      <w:r w:rsidRPr="00137D76">
        <w:rPr>
          <w:rFonts w:asciiTheme="minorHAnsi" w:hAnsiTheme="minorHAnsi" w:cstheme="minorHAnsi"/>
          <w:sz w:val="22"/>
          <w:szCs w:val="22"/>
        </w:rPr>
        <w:t>PROS 572</w:t>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t>Evaluator:</w:t>
      </w:r>
      <w:r w:rsidR="00DE3368" w:rsidRPr="00DE3368">
        <w:rPr>
          <w:rFonts w:asciiTheme="minorHAnsi" w:hAnsiTheme="minorHAnsi" w:cstheme="minorHAnsi"/>
          <w:sz w:val="22"/>
          <w:szCs w:val="22"/>
        </w:rPr>
        <w:t xml:space="preserve"> (</w:t>
      </w:r>
      <w:r w:rsidRPr="00DE3368">
        <w:rPr>
          <w:rFonts w:asciiTheme="minorHAnsi" w:hAnsiTheme="minorHAnsi" w:cstheme="minorHAnsi"/>
          <w:sz w:val="22"/>
          <w:szCs w:val="22"/>
        </w:rPr>
        <w:tab/>
      </w:r>
      <w:r w:rsidRPr="00DE3368">
        <w:rPr>
          <w:rFonts w:asciiTheme="minorHAnsi" w:hAnsiTheme="minorHAnsi" w:cstheme="minorHAnsi"/>
          <w:sz w:val="22"/>
          <w:szCs w:val="22"/>
        </w:rPr>
        <w:tab/>
      </w:r>
      <w:r w:rsidR="00DE3368" w:rsidRPr="00DE3368">
        <w:rPr>
          <w:rFonts w:asciiTheme="minorHAnsi" w:hAnsiTheme="minorHAnsi" w:cstheme="minorHAnsi"/>
          <w:sz w:val="22"/>
          <w:szCs w:val="22"/>
        </w:rPr>
        <w:t xml:space="preserve">           </w:t>
      </w:r>
      <w:proofErr w:type="gramStart"/>
      <w:r w:rsidR="00DE3368" w:rsidRPr="00DE3368">
        <w:rPr>
          <w:rFonts w:asciiTheme="minorHAnsi" w:hAnsiTheme="minorHAnsi" w:cstheme="minorHAnsi"/>
          <w:sz w:val="22"/>
          <w:szCs w:val="22"/>
        </w:rPr>
        <w:t xml:space="preserve">  )</w:t>
      </w:r>
      <w:proofErr w:type="gramEnd"/>
    </w:p>
    <w:p w14:paraId="76CE1E62" w14:textId="77777777" w:rsidR="00900DDD" w:rsidRDefault="00137D76" w:rsidP="00137D76">
      <w:pPr>
        <w:spacing w:before="80" w:after="80"/>
        <w:rPr>
          <w:rFonts w:asciiTheme="minorHAnsi" w:hAnsiTheme="minorHAnsi" w:cstheme="minorHAnsi"/>
          <w:i/>
          <w:sz w:val="22"/>
          <w:szCs w:val="22"/>
        </w:rPr>
      </w:pPr>
      <w:r w:rsidRPr="00137D76">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4240BBF1" wp14:editId="26AD53F1">
                <wp:simplePos x="0" y="0"/>
                <wp:positionH relativeFrom="margin">
                  <wp:posOffset>-28575</wp:posOffset>
                </wp:positionH>
                <wp:positionV relativeFrom="paragraph">
                  <wp:posOffset>44450</wp:posOffset>
                </wp:positionV>
                <wp:extent cx="1905000" cy="209550"/>
                <wp:effectExtent l="19050" t="19050" r="19050" b="19050"/>
                <wp:wrapNone/>
                <wp:docPr id="1860286726" name="Rectangle 1860286726" descr="Special Topics in Prosthodontics"/>
                <wp:cNvGraphicFramePr/>
                <a:graphic xmlns:a="http://schemas.openxmlformats.org/drawingml/2006/main">
                  <a:graphicData uri="http://schemas.microsoft.com/office/word/2010/wordprocessingShape">
                    <wps:wsp>
                      <wps:cNvSpPr/>
                      <wps:spPr>
                        <a:xfrm>
                          <a:off x="0" y="0"/>
                          <a:ext cx="1905000" cy="2095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3D009" id="Rectangle 1860286726" o:spid="_x0000_s1026" alt="Special Topics in Prosthodontics" style="position:absolute;margin-left:-2.25pt;margin-top:3.5pt;width:150pt;height:1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" filled="f" strokecolor="black [3213]" strokeweight="2.25pt">
                <w10:wrap anchorx="margin"/>
              </v:rect>
            </w:pict>
          </mc:Fallback>
        </mc:AlternateContent>
      </w:r>
      <w:r w:rsidRPr="00137D76">
        <w:rPr>
          <w:rFonts w:asciiTheme="minorHAnsi" w:hAnsiTheme="minorHAnsi" w:cstheme="minorHAnsi"/>
          <w:i/>
          <w:sz w:val="22"/>
          <w:szCs w:val="22"/>
        </w:rPr>
        <w:t>Special Topics in Prosthodontics</w:t>
      </w:r>
      <w:r w:rsidRPr="00137D76">
        <w:rPr>
          <w:rFonts w:asciiTheme="minorHAnsi" w:hAnsiTheme="minorHAnsi" w:cstheme="minorHAnsi"/>
          <w:i/>
          <w:sz w:val="22"/>
          <w:szCs w:val="22"/>
        </w:rPr>
        <w:tab/>
      </w:r>
      <w:r w:rsidRPr="00137D76">
        <w:rPr>
          <w:rFonts w:asciiTheme="minorHAnsi" w:hAnsiTheme="minorHAnsi" w:cstheme="minorHAnsi"/>
          <w:i/>
          <w:sz w:val="22"/>
          <w:szCs w:val="22"/>
        </w:rPr>
        <w:tab/>
      </w:r>
    </w:p>
    <w:p w14:paraId="66245219" w14:textId="77777777" w:rsidR="00900DDD" w:rsidRDefault="00900DDD" w:rsidP="00137D76">
      <w:pPr>
        <w:spacing w:before="80" w:after="80"/>
        <w:rPr>
          <w:rFonts w:asciiTheme="minorHAnsi" w:hAnsiTheme="minorHAnsi" w:cstheme="minorHAnsi"/>
          <w:i/>
          <w:sz w:val="22"/>
          <w:szCs w:val="22"/>
        </w:rPr>
      </w:pPr>
    </w:p>
    <w:p w14:paraId="1A6E79ED" w14:textId="77777777" w:rsidR="00900DDD" w:rsidRPr="00DE3368" w:rsidRDefault="00900DDD" w:rsidP="00900DDD">
      <w:pPr>
        <w:rPr>
          <w:rFonts w:asciiTheme="minorHAnsi" w:hAnsiTheme="minorHAnsi" w:cstheme="minorHAnsi"/>
          <w:b/>
          <w:sz w:val="22"/>
          <w:szCs w:val="22"/>
        </w:rPr>
      </w:pPr>
      <w:r w:rsidRPr="00DE3368">
        <w:rPr>
          <w:rFonts w:asciiTheme="minorHAnsi" w:hAnsiTheme="minorHAnsi" w:cstheme="minorHAnsi"/>
          <w:b/>
          <w:sz w:val="22"/>
          <w:szCs w:val="22"/>
        </w:rPr>
        <w:t>Grade Scale</w:t>
      </w:r>
    </w:p>
    <w:p w14:paraId="1B4841B5" w14:textId="77777777" w:rsidR="00900DDD" w:rsidRPr="00D05411" w:rsidRDefault="00900DDD" w:rsidP="00900DDD">
      <w:pPr>
        <w:rPr>
          <w:rFonts w:asciiTheme="minorHAnsi" w:hAnsiTheme="minorHAnsi" w:cstheme="minorHAnsi"/>
          <w:b/>
          <w:sz w:val="22"/>
          <w:szCs w:val="22"/>
        </w:rPr>
      </w:pPr>
      <w:r w:rsidRPr="00D05411">
        <w:rPr>
          <w:rFonts w:asciiTheme="minorHAnsi" w:hAnsiTheme="minorHAnsi" w:cstheme="minorHAnsi"/>
          <w:b/>
          <w:sz w:val="22"/>
          <w:szCs w:val="22"/>
        </w:rPr>
        <w:t>4 points – Excellent</w:t>
      </w:r>
    </w:p>
    <w:p w14:paraId="3E0D709B" w14:textId="77777777" w:rsidR="00900DDD" w:rsidRPr="00D05411" w:rsidRDefault="00900DDD" w:rsidP="00900DDD">
      <w:pPr>
        <w:rPr>
          <w:rFonts w:asciiTheme="minorHAnsi" w:hAnsiTheme="minorHAnsi" w:cstheme="minorHAnsi"/>
          <w:b/>
          <w:sz w:val="22"/>
          <w:szCs w:val="22"/>
        </w:rPr>
      </w:pPr>
      <w:r w:rsidRPr="00D05411">
        <w:rPr>
          <w:rFonts w:asciiTheme="minorHAnsi" w:hAnsiTheme="minorHAnsi" w:cstheme="minorHAnsi"/>
          <w:b/>
          <w:sz w:val="22"/>
          <w:szCs w:val="22"/>
        </w:rPr>
        <w:t>3 points – Good</w:t>
      </w:r>
    </w:p>
    <w:p w14:paraId="24A5B876" w14:textId="77777777" w:rsidR="00900DDD" w:rsidRPr="00D05411" w:rsidRDefault="00900DDD" w:rsidP="00900DDD">
      <w:pPr>
        <w:rPr>
          <w:rFonts w:asciiTheme="minorHAnsi" w:hAnsiTheme="minorHAnsi" w:cstheme="minorHAnsi"/>
          <w:b/>
          <w:sz w:val="22"/>
          <w:szCs w:val="22"/>
        </w:rPr>
      </w:pPr>
      <w:r w:rsidRPr="00D05411">
        <w:rPr>
          <w:rFonts w:asciiTheme="minorHAnsi" w:hAnsiTheme="minorHAnsi" w:cstheme="minorHAnsi"/>
          <w:b/>
          <w:sz w:val="22"/>
          <w:szCs w:val="22"/>
        </w:rPr>
        <w:t>2 points – Satisfactory</w:t>
      </w:r>
    </w:p>
    <w:p w14:paraId="04A24BA8" w14:textId="77777777" w:rsidR="00900DDD" w:rsidRPr="00D05411" w:rsidRDefault="00900DDD" w:rsidP="00900DDD">
      <w:pPr>
        <w:rPr>
          <w:rFonts w:asciiTheme="minorHAnsi" w:hAnsiTheme="minorHAnsi" w:cstheme="minorHAnsi"/>
          <w:b/>
          <w:sz w:val="22"/>
          <w:szCs w:val="22"/>
        </w:rPr>
      </w:pPr>
      <w:r w:rsidRPr="00D05411">
        <w:rPr>
          <w:rFonts w:asciiTheme="minorHAnsi" w:hAnsiTheme="minorHAnsi" w:cstheme="minorHAnsi"/>
          <w:b/>
          <w:sz w:val="22"/>
          <w:szCs w:val="22"/>
        </w:rPr>
        <w:t>1 point – Unsatisfactory</w:t>
      </w:r>
    </w:p>
    <w:p w14:paraId="131E3A6D" w14:textId="5C709581" w:rsidR="00137D76" w:rsidRPr="00137D76" w:rsidRDefault="00137D76" w:rsidP="00137D76">
      <w:pPr>
        <w:spacing w:before="80" w:after="80"/>
        <w:rPr>
          <w:rFonts w:asciiTheme="minorHAnsi" w:hAnsiTheme="minorHAnsi" w:cstheme="minorHAnsi"/>
          <w:sz w:val="22"/>
          <w:szCs w:val="22"/>
        </w:rPr>
      </w:pPr>
      <w:r w:rsidRPr="00137D76">
        <w:rPr>
          <w:rFonts w:asciiTheme="minorHAnsi" w:hAnsiTheme="minorHAnsi" w:cstheme="minorHAnsi"/>
          <w:i/>
          <w:sz w:val="22"/>
          <w:szCs w:val="22"/>
        </w:rPr>
        <w:tab/>
      </w:r>
      <w:r w:rsidRPr="00137D76">
        <w:rPr>
          <w:rFonts w:asciiTheme="minorHAnsi" w:hAnsiTheme="minorHAnsi" w:cstheme="minorHAnsi"/>
          <w:i/>
          <w:sz w:val="22"/>
          <w:szCs w:val="22"/>
        </w:rPr>
        <w:tab/>
      </w:r>
      <w:r w:rsidRPr="00137D76">
        <w:rPr>
          <w:rFonts w:asciiTheme="minorHAnsi" w:hAnsiTheme="minorHAnsi" w:cstheme="minorHAnsi"/>
          <w:i/>
          <w:sz w:val="22"/>
          <w:szCs w:val="22"/>
        </w:rPr>
        <w:tab/>
      </w:r>
      <w:r w:rsidRPr="00137D76">
        <w:rPr>
          <w:rFonts w:asciiTheme="minorHAnsi" w:hAnsiTheme="minorHAnsi" w:cstheme="minorHAnsi"/>
          <w:i/>
          <w:sz w:val="22"/>
          <w:szCs w:val="22"/>
        </w:rPr>
        <w:tab/>
      </w:r>
    </w:p>
    <w:p w14:paraId="09B43587" w14:textId="77777777" w:rsidR="00137D76" w:rsidRPr="00137D76" w:rsidRDefault="00137D76" w:rsidP="00137D76">
      <w:pPr>
        <w:rPr>
          <w:rFonts w:asciiTheme="minorHAnsi" w:hAnsiTheme="minorHAnsi" w:cstheme="minorHAnsi"/>
          <w:sz w:val="22"/>
          <w:szCs w:val="22"/>
        </w:rPr>
      </w:pPr>
    </w:p>
    <w:p w14:paraId="61762BEC" w14:textId="77777777" w:rsidR="00137D76" w:rsidRPr="0095756D" w:rsidRDefault="00137D76" w:rsidP="00137D76">
      <w:pPr>
        <w:rPr>
          <w:rFonts w:asciiTheme="minorHAnsi" w:hAnsiTheme="minorHAnsi" w:cstheme="minorHAnsi"/>
          <w:b/>
          <w:sz w:val="22"/>
          <w:szCs w:val="22"/>
        </w:rPr>
      </w:pPr>
      <w:r w:rsidRPr="0095756D">
        <w:rPr>
          <w:rFonts w:asciiTheme="minorHAnsi" w:hAnsiTheme="minorHAnsi" w:cstheme="minorHAnsi"/>
          <w:b/>
          <w:sz w:val="22"/>
          <w:szCs w:val="22"/>
        </w:rPr>
        <w:t>Understanding of Topic and Outside References</w:t>
      </w:r>
    </w:p>
    <w:p w14:paraId="0D7FD933" w14:textId="77777777" w:rsidR="00137D76" w:rsidRPr="00137D76" w:rsidRDefault="00137D76" w:rsidP="00137D76">
      <w:pPr>
        <w:rPr>
          <w:rFonts w:asciiTheme="minorHAnsi" w:hAnsiTheme="minorHAnsi" w:cstheme="minorHAnsi"/>
          <w:sz w:val="22"/>
          <w:szCs w:val="22"/>
        </w:rPr>
      </w:pPr>
    </w:p>
    <w:p w14:paraId="7CBC328B" w14:textId="77777777" w:rsidR="00137D76" w:rsidRPr="0095756D" w:rsidRDefault="00137D76" w:rsidP="00137D76">
      <w:pPr>
        <w:rPr>
          <w:rFonts w:asciiTheme="minorHAnsi" w:hAnsiTheme="minorHAnsi" w:cstheme="minorHAnsi"/>
          <w:sz w:val="22"/>
          <w:szCs w:val="22"/>
        </w:rPr>
      </w:pPr>
      <w:r w:rsidRPr="00137D76">
        <w:rPr>
          <w:rFonts w:asciiTheme="minorHAnsi" w:hAnsiTheme="minorHAnsi" w:cstheme="minorHAnsi"/>
          <w:b/>
          <w:sz w:val="22"/>
          <w:szCs w:val="22"/>
        </w:rPr>
        <w:tab/>
      </w:r>
      <w:r w:rsidRPr="00137D76">
        <w:rPr>
          <w:rFonts w:asciiTheme="minorHAnsi" w:hAnsiTheme="minorHAnsi" w:cstheme="minorHAnsi"/>
          <w:b/>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95756D">
        <w:rPr>
          <w:rFonts w:asciiTheme="minorHAnsi" w:hAnsiTheme="minorHAnsi" w:cstheme="minorHAnsi"/>
          <w:b/>
          <w:sz w:val="22"/>
          <w:szCs w:val="22"/>
        </w:rPr>
        <w:t xml:space="preserve">Excellent    </w:t>
      </w:r>
      <w:r w:rsidRPr="0095756D">
        <w:rPr>
          <w:rFonts w:asciiTheme="minorHAnsi" w:hAnsiTheme="minorHAnsi" w:cstheme="minorHAnsi"/>
          <w:b/>
          <w:sz w:val="22"/>
          <w:szCs w:val="22"/>
        </w:rPr>
        <w:sym w:font="Wingdings" w:char="F0DF"/>
      </w:r>
      <w:r w:rsidRPr="0095756D">
        <w:rPr>
          <w:rFonts w:asciiTheme="minorHAnsi" w:hAnsiTheme="minorHAnsi" w:cstheme="minorHAnsi"/>
          <w:b/>
          <w:sz w:val="22"/>
          <w:szCs w:val="22"/>
        </w:rPr>
        <w:t xml:space="preserve"> </w:t>
      </w:r>
      <w:r w:rsidRPr="0095756D">
        <w:rPr>
          <w:rFonts w:asciiTheme="minorHAnsi" w:hAnsiTheme="minorHAnsi" w:cstheme="minorHAnsi"/>
          <w:b/>
          <w:sz w:val="22"/>
          <w:szCs w:val="22"/>
        </w:rPr>
        <w:sym w:font="Wingdings" w:char="F0E0"/>
      </w:r>
      <w:r w:rsidRPr="0095756D">
        <w:rPr>
          <w:rFonts w:asciiTheme="minorHAnsi" w:hAnsiTheme="minorHAnsi" w:cstheme="minorHAnsi"/>
          <w:sz w:val="22"/>
          <w:szCs w:val="22"/>
        </w:rPr>
        <w:t xml:space="preserve">   </w:t>
      </w:r>
      <w:r w:rsidRPr="0095756D">
        <w:rPr>
          <w:rFonts w:asciiTheme="minorHAnsi" w:hAnsiTheme="minorHAnsi" w:cstheme="minorHAnsi"/>
          <w:b/>
          <w:sz w:val="22"/>
          <w:szCs w:val="22"/>
        </w:rPr>
        <w:t>Unsatisfactory</w:t>
      </w:r>
      <w:r w:rsidRPr="0095756D">
        <w:rPr>
          <w:rFonts w:asciiTheme="minorHAnsi" w:hAnsiTheme="minorHAnsi" w:cstheme="minorHAnsi"/>
          <w:sz w:val="22"/>
          <w:szCs w:val="22"/>
        </w:rPr>
        <w:t xml:space="preserve">                 </w:t>
      </w:r>
      <w:r w:rsidRPr="0095756D">
        <w:rPr>
          <w:rFonts w:asciiTheme="minorHAnsi" w:hAnsiTheme="minorHAnsi" w:cstheme="minorHAnsi"/>
          <w:b/>
          <w:sz w:val="22"/>
          <w:szCs w:val="22"/>
        </w:rPr>
        <w:t>Comments</w:t>
      </w:r>
    </w:p>
    <w:p w14:paraId="5AEC0777" w14:textId="77777777" w:rsidR="00137D76" w:rsidRPr="00137D76" w:rsidRDefault="00137D76" w:rsidP="00137D76">
      <w:pPr>
        <w:rPr>
          <w:rFonts w:asciiTheme="minorHAnsi" w:hAnsiTheme="minorHAnsi" w:cstheme="minorHAnsi"/>
          <w:sz w:val="22"/>
          <w:szCs w:val="22"/>
        </w:rPr>
      </w:pPr>
    </w:p>
    <w:p w14:paraId="60E5139F" w14:textId="56B97CAC" w:rsidR="00137D76" w:rsidRPr="00137D76" w:rsidRDefault="00137D76" w:rsidP="00137D76">
      <w:pPr>
        <w:rPr>
          <w:rFonts w:asciiTheme="minorHAnsi" w:hAnsiTheme="minorHAnsi" w:cstheme="minorHAnsi"/>
          <w:sz w:val="22"/>
          <w:szCs w:val="22"/>
          <w:u w:val="single"/>
        </w:rPr>
      </w:pPr>
      <w:r w:rsidRPr="00137D76">
        <w:rPr>
          <w:rFonts w:asciiTheme="minorHAnsi" w:hAnsiTheme="minorHAnsi" w:cstheme="minorHAnsi"/>
          <w:sz w:val="22"/>
          <w:szCs w:val="22"/>
        </w:rPr>
        <w:t>Student 1</w:t>
      </w:r>
      <w:r w:rsidRPr="00137D76">
        <w:rPr>
          <w:rFonts w:asciiTheme="minorHAnsi" w:hAnsiTheme="minorHAnsi" w:cstheme="minorHAnsi"/>
          <w:sz w:val="22"/>
          <w:szCs w:val="22"/>
        </w:rPr>
        <w:tab/>
      </w:r>
      <w:proofErr w:type="gramStart"/>
      <w:r w:rsidRPr="00137D76">
        <w:rPr>
          <w:rFonts w:asciiTheme="minorHAnsi" w:hAnsiTheme="minorHAnsi" w:cstheme="minorHAnsi"/>
          <w:sz w:val="22"/>
          <w:szCs w:val="22"/>
        </w:rPr>
        <w:tab/>
        <w:t xml:space="preserve">  </w:t>
      </w:r>
      <w:r w:rsidRPr="00137D76">
        <w:rPr>
          <w:rFonts w:asciiTheme="minorHAnsi" w:hAnsiTheme="minorHAnsi" w:cstheme="minorHAnsi"/>
          <w:sz w:val="22"/>
          <w:szCs w:val="22"/>
        </w:rPr>
        <w:tab/>
      </w:r>
      <w:proofErr w:type="gramEnd"/>
      <w:r w:rsidRPr="00137D76">
        <w:rPr>
          <w:rFonts w:asciiTheme="minorHAnsi" w:hAnsiTheme="minorHAnsi" w:cstheme="minorHAnsi"/>
          <w:sz w:val="22"/>
          <w:szCs w:val="22"/>
        </w:rPr>
        <w:tab/>
        <w:t xml:space="preserve">      4           3           2           1</w:t>
      </w:r>
      <w:r w:rsidRPr="00137D76">
        <w:rPr>
          <w:rFonts w:asciiTheme="minorHAnsi" w:hAnsiTheme="minorHAnsi" w:cstheme="minorHAnsi"/>
          <w:sz w:val="22"/>
          <w:szCs w:val="22"/>
        </w:rPr>
        <w:tab/>
        <w:t xml:space="preserve"> </w:t>
      </w:r>
      <w:proofErr w:type="gramStart"/>
      <w:r w:rsidRPr="00137D76">
        <w:rPr>
          <w:rFonts w:asciiTheme="minorHAnsi" w:hAnsiTheme="minorHAnsi" w:cstheme="minorHAnsi"/>
          <w:sz w:val="22"/>
          <w:szCs w:val="22"/>
        </w:rPr>
        <w:t xml:space="preserve">   </w:t>
      </w:r>
      <w:r w:rsidR="00F400B7">
        <w:rPr>
          <w:rFonts w:asciiTheme="minorHAnsi" w:hAnsiTheme="minorHAnsi" w:cstheme="minorHAnsi"/>
          <w:sz w:val="22"/>
          <w:szCs w:val="22"/>
        </w:rPr>
        <w:t>(</w:t>
      </w:r>
      <w:proofErr w:type="gramEnd"/>
      <w:r w:rsidRPr="00F400B7">
        <w:rPr>
          <w:rFonts w:asciiTheme="minorHAnsi" w:hAnsiTheme="minorHAnsi" w:cstheme="minorHAnsi"/>
          <w:sz w:val="22"/>
          <w:szCs w:val="22"/>
        </w:rPr>
        <w:tab/>
        <w:t xml:space="preserve">      </w:t>
      </w:r>
      <w:r w:rsidRPr="00F400B7">
        <w:rPr>
          <w:rFonts w:asciiTheme="minorHAnsi" w:hAnsiTheme="minorHAnsi" w:cstheme="minorHAnsi"/>
          <w:sz w:val="22"/>
          <w:szCs w:val="22"/>
        </w:rPr>
        <w:tab/>
      </w:r>
      <w:r w:rsidRPr="00F400B7">
        <w:rPr>
          <w:rFonts w:asciiTheme="minorHAnsi" w:hAnsiTheme="minorHAnsi" w:cstheme="minorHAnsi"/>
          <w:sz w:val="22"/>
          <w:szCs w:val="22"/>
        </w:rPr>
        <w:tab/>
      </w:r>
      <w:r w:rsidR="00F400B7" w:rsidRPr="00F400B7">
        <w:rPr>
          <w:rFonts w:asciiTheme="minorHAnsi" w:hAnsiTheme="minorHAnsi" w:cstheme="minorHAnsi"/>
          <w:sz w:val="22"/>
          <w:szCs w:val="22"/>
        </w:rPr>
        <w:t xml:space="preserve">           </w:t>
      </w:r>
      <w:proofErr w:type="gramStart"/>
      <w:r w:rsidR="00F400B7" w:rsidRPr="00F400B7">
        <w:rPr>
          <w:rFonts w:asciiTheme="minorHAnsi" w:hAnsiTheme="minorHAnsi" w:cstheme="minorHAnsi"/>
          <w:sz w:val="22"/>
          <w:szCs w:val="22"/>
        </w:rPr>
        <w:t xml:space="preserve">  )</w:t>
      </w:r>
      <w:proofErr w:type="gramEnd"/>
    </w:p>
    <w:p w14:paraId="4F2EB4D2" w14:textId="77777777" w:rsidR="00137D76" w:rsidRPr="00137D76" w:rsidRDefault="00137D76" w:rsidP="00137D76">
      <w:pPr>
        <w:rPr>
          <w:rFonts w:asciiTheme="minorHAnsi" w:hAnsiTheme="minorHAnsi" w:cstheme="minorHAnsi"/>
          <w:sz w:val="22"/>
          <w:szCs w:val="22"/>
        </w:rPr>
      </w:pPr>
    </w:p>
    <w:p w14:paraId="0048C8C7" w14:textId="377F6946" w:rsidR="00137D76" w:rsidRPr="00137D76" w:rsidRDefault="00137D76" w:rsidP="00137D76">
      <w:pPr>
        <w:rPr>
          <w:rFonts w:asciiTheme="minorHAnsi" w:hAnsiTheme="minorHAnsi" w:cstheme="minorHAnsi"/>
          <w:sz w:val="22"/>
          <w:szCs w:val="22"/>
          <w:u w:val="single"/>
        </w:rPr>
      </w:pPr>
      <w:r w:rsidRPr="00137D76">
        <w:rPr>
          <w:rFonts w:asciiTheme="minorHAnsi" w:hAnsiTheme="minorHAnsi" w:cstheme="minorHAnsi"/>
          <w:sz w:val="22"/>
          <w:szCs w:val="22"/>
        </w:rPr>
        <w:t>Student 2</w:t>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t xml:space="preserve">      4           3           2           1</w:t>
      </w:r>
      <w:r w:rsidRPr="00137D76">
        <w:rPr>
          <w:rFonts w:asciiTheme="minorHAnsi" w:hAnsiTheme="minorHAnsi" w:cstheme="minorHAnsi"/>
          <w:sz w:val="22"/>
          <w:szCs w:val="22"/>
        </w:rPr>
        <w:tab/>
        <w:t xml:space="preserve"> </w:t>
      </w:r>
      <w:proofErr w:type="gramStart"/>
      <w:r w:rsidRPr="00137D76">
        <w:rPr>
          <w:rFonts w:asciiTheme="minorHAnsi" w:hAnsiTheme="minorHAnsi" w:cstheme="minorHAnsi"/>
          <w:sz w:val="22"/>
          <w:szCs w:val="22"/>
        </w:rPr>
        <w:t xml:space="preserve">   </w:t>
      </w:r>
      <w:r w:rsidR="00F400B7">
        <w:rPr>
          <w:rFonts w:asciiTheme="minorHAnsi" w:hAnsiTheme="minorHAnsi" w:cstheme="minorHAnsi"/>
          <w:sz w:val="22"/>
          <w:szCs w:val="22"/>
        </w:rPr>
        <w:t>(</w:t>
      </w:r>
      <w:proofErr w:type="gramEnd"/>
      <w:r w:rsidRPr="00F400B7">
        <w:rPr>
          <w:rFonts w:asciiTheme="minorHAnsi" w:hAnsiTheme="minorHAnsi" w:cstheme="minorHAnsi"/>
          <w:sz w:val="22"/>
          <w:szCs w:val="22"/>
        </w:rPr>
        <w:tab/>
      </w:r>
      <w:r w:rsidRPr="00F400B7">
        <w:rPr>
          <w:rFonts w:asciiTheme="minorHAnsi" w:hAnsiTheme="minorHAnsi" w:cstheme="minorHAnsi"/>
          <w:sz w:val="22"/>
          <w:szCs w:val="22"/>
        </w:rPr>
        <w:tab/>
      </w:r>
      <w:r w:rsidRPr="00F400B7">
        <w:rPr>
          <w:rFonts w:asciiTheme="minorHAnsi" w:hAnsiTheme="minorHAnsi" w:cstheme="minorHAnsi"/>
          <w:sz w:val="22"/>
          <w:szCs w:val="22"/>
        </w:rPr>
        <w:tab/>
      </w:r>
      <w:r w:rsidR="00F400B7" w:rsidRPr="00F400B7">
        <w:rPr>
          <w:rFonts w:asciiTheme="minorHAnsi" w:hAnsiTheme="minorHAnsi" w:cstheme="minorHAnsi"/>
          <w:sz w:val="22"/>
          <w:szCs w:val="22"/>
        </w:rPr>
        <w:t xml:space="preserve">           </w:t>
      </w:r>
      <w:proofErr w:type="gramStart"/>
      <w:r w:rsidR="00F400B7" w:rsidRPr="00F400B7">
        <w:rPr>
          <w:rFonts w:asciiTheme="minorHAnsi" w:hAnsiTheme="minorHAnsi" w:cstheme="minorHAnsi"/>
          <w:sz w:val="22"/>
          <w:szCs w:val="22"/>
        </w:rPr>
        <w:t xml:space="preserve">  )</w:t>
      </w:r>
      <w:proofErr w:type="gramEnd"/>
    </w:p>
    <w:p w14:paraId="034B29CD" w14:textId="77777777" w:rsidR="00137D76" w:rsidRPr="00137D76" w:rsidRDefault="00137D76" w:rsidP="00137D76">
      <w:pPr>
        <w:rPr>
          <w:rFonts w:asciiTheme="minorHAnsi" w:hAnsiTheme="minorHAnsi" w:cstheme="minorHAnsi"/>
          <w:sz w:val="22"/>
          <w:szCs w:val="22"/>
        </w:rPr>
      </w:pPr>
    </w:p>
    <w:p w14:paraId="170D0FB9" w14:textId="0958D30D" w:rsidR="00137D76" w:rsidRPr="00137D76" w:rsidRDefault="00137D76" w:rsidP="00137D76">
      <w:pPr>
        <w:rPr>
          <w:rFonts w:asciiTheme="minorHAnsi" w:hAnsiTheme="minorHAnsi" w:cstheme="minorHAnsi"/>
          <w:sz w:val="22"/>
          <w:szCs w:val="22"/>
        </w:rPr>
      </w:pPr>
      <w:r w:rsidRPr="00137D76">
        <w:rPr>
          <w:rFonts w:asciiTheme="minorHAnsi" w:hAnsiTheme="minorHAnsi" w:cstheme="minorHAnsi"/>
          <w:sz w:val="22"/>
          <w:szCs w:val="22"/>
        </w:rPr>
        <w:t>Student 3</w:t>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t xml:space="preserve">      4           3           2           1</w:t>
      </w:r>
      <w:r w:rsidRPr="00137D76">
        <w:rPr>
          <w:rFonts w:asciiTheme="minorHAnsi" w:hAnsiTheme="minorHAnsi" w:cstheme="minorHAnsi"/>
          <w:sz w:val="22"/>
          <w:szCs w:val="22"/>
        </w:rPr>
        <w:tab/>
        <w:t xml:space="preserve"> </w:t>
      </w:r>
      <w:proofErr w:type="gramStart"/>
      <w:r w:rsidRPr="00137D76">
        <w:rPr>
          <w:rFonts w:asciiTheme="minorHAnsi" w:hAnsiTheme="minorHAnsi" w:cstheme="minorHAnsi"/>
          <w:sz w:val="22"/>
          <w:szCs w:val="22"/>
        </w:rPr>
        <w:t xml:space="preserve">   </w:t>
      </w:r>
      <w:r w:rsidR="00F400B7">
        <w:rPr>
          <w:rFonts w:asciiTheme="minorHAnsi" w:hAnsiTheme="minorHAnsi" w:cstheme="minorHAnsi"/>
          <w:sz w:val="22"/>
          <w:szCs w:val="22"/>
        </w:rPr>
        <w:t>(</w:t>
      </w:r>
      <w:proofErr w:type="gramEnd"/>
      <w:r w:rsidRPr="00F400B7">
        <w:rPr>
          <w:rFonts w:asciiTheme="minorHAnsi" w:hAnsiTheme="minorHAnsi" w:cstheme="minorHAnsi"/>
          <w:sz w:val="22"/>
          <w:szCs w:val="22"/>
        </w:rPr>
        <w:tab/>
      </w:r>
      <w:r w:rsidRPr="00F400B7">
        <w:rPr>
          <w:rFonts w:asciiTheme="minorHAnsi" w:hAnsiTheme="minorHAnsi" w:cstheme="minorHAnsi"/>
          <w:sz w:val="22"/>
          <w:szCs w:val="22"/>
        </w:rPr>
        <w:tab/>
      </w:r>
      <w:r w:rsidRPr="00F400B7">
        <w:rPr>
          <w:rFonts w:asciiTheme="minorHAnsi" w:hAnsiTheme="minorHAnsi" w:cstheme="minorHAnsi"/>
          <w:sz w:val="22"/>
          <w:szCs w:val="22"/>
        </w:rPr>
        <w:tab/>
      </w:r>
      <w:r w:rsidR="00F400B7" w:rsidRPr="00F400B7">
        <w:rPr>
          <w:rFonts w:asciiTheme="minorHAnsi" w:hAnsiTheme="minorHAnsi" w:cstheme="minorHAnsi"/>
          <w:sz w:val="22"/>
          <w:szCs w:val="22"/>
        </w:rPr>
        <w:t xml:space="preserve">           </w:t>
      </w:r>
      <w:proofErr w:type="gramStart"/>
      <w:r w:rsidR="00F400B7" w:rsidRPr="00F400B7">
        <w:rPr>
          <w:rFonts w:asciiTheme="minorHAnsi" w:hAnsiTheme="minorHAnsi" w:cstheme="minorHAnsi"/>
          <w:sz w:val="22"/>
          <w:szCs w:val="22"/>
        </w:rPr>
        <w:t xml:space="preserve">  )</w:t>
      </w:r>
      <w:proofErr w:type="gramEnd"/>
    </w:p>
    <w:p w14:paraId="6B20E1EE" w14:textId="77777777" w:rsidR="00137D76" w:rsidRPr="00137D76" w:rsidRDefault="00137D76" w:rsidP="00137D76">
      <w:pPr>
        <w:rPr>
          <w:rFonts w:asciiTheme="minorHAnsi" w:hAnsiTheme="minorHAnsi" w:cstheme="minorHAnsi"/>
          <w:sz w:val="22"/>
          <w:szCs w:val="22"/>
        </w:rPr>
      </w:pPr>
    </w:p>
    <w:p w14:paraId="7299C8FE" w14:textId="4956BAF4" w:rsidR="00137D76" w:rsidRPr="00137D76" w:rsidRDefault="00137D76" w:rsidP="00137D76">
      <w:pPr>
        <w:rPr>
          <w:rFonts w:asciiTheme="minorHAnsi" w:hAnsiTheme="minorHAnsi" w:cstheme="minorHAnsi"/>
          <w:sz w:val="22"/>
          <w:szCs w:val="22"/>
          <w:u w:val="single"/>
        </w:rPr>
      </w:pPr>
      <w:r w:rsidRPr="00137D76">
        <w:rPr>
          <w:rFonts w:asciiTheme="minorHAnsi" w:hAnsiTheme="minorHAnsi" w:cstheme="minorHAnsi"/>
          <w:sz w:val="22"/>
          <w:szCs w:val="22"/>
        </w:rPr>
        <w:t>Student 4</w:t>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t xml:space="preserve">      4           3           2           1</w:t>
      </w:r>
      <w:r w:rsidRPr="00137D76">
        <w:rPr>
          <w:rFonts w:asciiTheme="minorHAnsi" w:hAnsiTheme="minorHAnsi" w:cstheme="minorHAnsi"/>
          <w:sz w:val="22"/>
          <w:szCs w:val="22"/>
        </w:rPr>
        <w:tab/>
        <w:t xml:space="preserve"> </w:t>
      </w:r>
      <w:proofErr w:type="gramStart"/>
      <w:r w:rsidRPr="00137D76">
        <w:rPr>
          <w:rFonts w:asciiTheme="minorHAnsi" w:hAnsiTheme="minorHAnsi" w:cstheme="minorHAnsi"/>
          <w:sz w:val="22"/>
          <w:szCs w:val="22"/>
        </w:rPr>
        <w:t xml:space="preserve">   </w:t>
      </w:r>
      <w:r w:rsidR="00F400B7" w:rsidRPr="00F400B7">
        <w:rPr>
          <w:rFonts w:asciiTheme="minorHAnsi" w:hAnsiTheme="minorHAnsi" w:cstheme="minorHAnsi"/>
          <w:sz w:val="22"/>
          <w:szCs w:val="22"/>
        </w:rPr>
        <w:t>(</w:t>
      </w:r>
      <w:proofErr w:type="gramEnd"/>
      <w:r w:rsidRPr="00F400B7">
        <w:rPr>
          <w:rFonts w:asciiTheme="minorHAnsi" w:hAnsiTheme="minorHAnsi" w:cstheme="minorHAnsi"/>
          <w:sz w:val="22"/>
          <w:szCs w:val="22"/>
        </w:rPr>
        <w:tab/>
      </w:r>
      <w:r w:rsidRPr="00F400B7">
        <w:rPr>
          <w:rFonts w:asciiTheme="minorHAnsi" w:hAnsiTheme="minorHAnsi" w:cstheme="minorHAnsi"/>
          <w:sz w:val="22"/>
          <w:szCs w:val="22"/>
        </w:rPr>
        <w:tab/>
      </w:r>
      <w:r w:rsidRPr="00F400B7">
        <w:rPr>
          <w:rFonts w:asciiTheme="minorHAnsi" w:hAnsiTheme="minorHAnsi" w:cstheme="minorHAnsi"/>
          <w:sz w:val="22"/>
          <w:szCs w:val="22"/>
        </w:rPr>
        <w:tab/>
      </w:r>
      <w:r w:rsidR="00F400B7" w:rsidRPr="00F400B7">
        <w:rPr>
          <w:rFonts w:asciiTheme="minorHAnsi" w:hAnsiTheme="minorHAnsi" w:cstheme="minorHAnsi"/>
          <w:sz w:val="22"/>
          <w:szCs w:val="22"/>
        </w:rPr>
        <w:t xml:space="preserve">           </w:t>
      </w:r>
      <w:proofErr w:type="gramStart"/>
      <w:r w:rsidR="00F400B7" w:rsidRPr="00F400B7">
        <w:rPr>
          <w:rFonts w:asciiTheme="minorHAnsi" w:hAnsiTheme="minorHAnsi" w:cstheme="minorHAnsi"/>
          <w:sz w:val="22"/>
          <w:szCs w:val="22"/>
        </w:rPr>
        <w:t xml:space="preserve">  )</w:t>
      </w:r>
      <w:proofErr w:type="gramEnd"/>
    </w:p>
    <w:p w14:paraId="10C0B81B" w14:textId="77777777" w:rsidR="00137D76" w:rsidRPr="00137D76" w:rsidRDefault="00137D76" w:rsidP="00137D76">
      <w:pPr>
        <w:rPr>
          <w:rFonts w:asciiTheme="minorHAnsi" w:hAnsiTheme="minorHAnsi" w:cstheme="minorHAnsi"/>
          <w:sz w:val="22"/>
          <w:szCs w:val="22"/>
        </w:rPr>
      </w:pPr>
    </w:p>
    <w:p w14:paraId="230324F4" w14:textId="33EF930A" w:rsidR="00137D76" w:rsidRPr="00137D76" w:rsidRDefault="00137D76" w:rsidP="00137D76">
      <w:pPr>
        <w:rPr>
          <w:rFonts w:asciiTheme="minorHAnsi" w:hAnsiTheme="minorHAnsi" w:cstheme="minorHAnsi"/>
          <w:sz w:val="22"/>
          <w:szCs w:val="22"/>
        </w:rPr>
      </w:pPr>
      <w:r w:rsidRPr="00137D76">
        <w:rPr>
          <w:rFonts w:asciiTheme="minorHAnsi" w:hAnsiTheme="minorHAnsi" w:cstheme="minorHAnsi"/>
          <w:sz w:val="22"/>
          <w:szCs w:val="22"/>
        </w:rPr>
        <w:t>Student 5</w:t>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t xml:space="preserve">      4           3           2           1</w:t>
      </w:r>
      <w:r w:rsidRPr="00137D76">
        <w:rPr>
          <w:rFonts w:asciiTheme="minorHAnsi" w:hAnsiTheme="minorHAnsi" w:cstheme="minorHAnsi"/>
          <w:sz w:val="22"/>
          <w:szCs w:val="22"/>
        </w:rPr>
        <w:tab/>
        <w:t xml:space="preserve"> </w:t>
      </w:r>
      <w:proofErr w:type="gramStart"/>
      <w:r w:rsidRPr="00137D76">
        <w:rPr>
          <w:rFonts w:asciiTheme="minorHAnsi" w:hAnsiTheme="minorHAnsi" w:cstheme="minorHAnsi"/>
          <w:sz w:val="22"/>
          <w:szCs w:val="22"/>
        </w:rPr>
        <w:t xml:space="preserve">   </w:t>
      </w:r>
      <w:r w:rsidR="00F400B7">
        <w:rPr>
          <w:rFonts w:asciiTheme="minorHAnsi" w:hAnsiTheme="minorHAnsi" w:cstheme="minorHAnsi"/>
          <w:sz w:val="22"/>
          <w:szCs w:val="22"/>
        </w:rPr>
        <w:t>(</w:t>
      </w:r>
      <w:proofErr w:type="gramEnd"/>
      <w:r w:rsidRPr="00F400B7">
        <w:rPr>
          <w:rFonts w:asciiTheme="minorHAnsi" w:hAnsiTheme="minorHAnsi" w:cstheme="minorHAnsi"/>
          <w:sz w:val="22"/>
          <w:szCs w:val="22"/>
        </w:rPr>
        <w:tab/>
      </w:r>
      <w:r w:rsidRPr="00F400B7">
        <w:rPr>
          <w:rFonts w:asciiTheme="minorHAnsi" w:hAnsiTheme="minorHAnsi" w:cstheme="minorHAnsi"/>
          <w:sz w:val="22"/>
          <w:szCs w:val="22"/>
        </w:rPr>
        <w:tab/>
      </w:r>
      <w:r w:rsidRPr="00F400B7">
        <w:rPr>
          <w:rFonts w:asciiTheme="minorHAnsi" w:hAnsiTheme="minorHAnsi" w:cstheme="minorHAnsi"/>
          <w:sz w:val="22"/>
          <w:szCs w:val="22"/>
        </w:rPr>
        <w:tab/>
      </w:r>
      <w:r w:rsidR="00F400B7" w:rsidRPr="00F400B7">
        <w:rPr>
          <w:rFonts w:asciiTheme="minorHAnsi" w:hAnsiTheme="minorHAnsi" w:cstheme="minorHAnsi"/>
          <w:sz w:val="22"/>
          <w:szCs w:val="22"/>
        </w:rPr>
        <w:t xml:space="preserve">           </w:t>
      </w:r>
      <w:proofErr w:type="gramStart"/>
      <w:r w:rsidR="00F400B7" w:rsidRPr="00F400B7">
        <w:rPr>
          <w:rFonts w:asciiTheme="minorHAnsi" w:hAnsiTheme="minorHAnsi" w:cstheme="minorHAnsi"/>
          <w:sz w:val="22"/>
          <w:szCs w:val="22"/>
        </w:rPr>
        <w:t xml:space="preserve">  )</w:t>
      </w:r>
      <w:proofErr w:type="gramEnd"/>
    </w:p>
    <w:p w14:paraId="4AAD68C0" w14:textId="77777777" w:rsidR="00137D76" w:rsidRPr="00137D76" w:rsidRDefault="00137D76" w:rsidP="00137D76">
      <w:pPr>
        <w:rPr>
          <w:rFonts w:asciiTheme="minorHAnsi" w:hAnsiTheme="minorHAnsi" w:cstheme="minorHAnsi"/>
          <w:sz w:val="22"/>
          <w:szCs w:val="22"/>
        </w:rPr>
      </w:pPr>
    </w:p>
    <w:p w14:paraId="676EB627" w14:textId="5A14BCF2" w:rsidR="00137D76" w:rsidRPr="00137D76" w:rsidRDefault="00137D76" w:rsidP="00137D76">
      <w:pPr>
        <w:rPr>
          <w:rFonts w:asciiTheme="minorHAnsi" w:hAnsiTheme="minorHAnsi" w:cstheme="minorHAnsi"/>
          <w:sz w:val="22"/>
          <w:szCs w:val="22"/>
        </w:rPr>
      </w:pPr>
      <w:r w:rsidRPr="00137D76">
        <w:rPr>
          <w:rFonts w:asciiTheme="minorHAnsi" w:hAnsiTheme="minorHAnsi" w:cstheme="minorHAnsi"/>
          <w:sz w:val="22"/>
          <w:szCs w:val="22"/>
        </w:rPr>
        <w:t>Student 6</w:t>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t xml:space="preserve">      4           3           2           1</w:t>
      </w:r>
      <w:r w:rsidRPr="00137D76">
        <w:rPr>
          <w:rFonts w:asciiTheme="minorHAnsi" w:hAnsiTheme="minorHAnsi" w:cstheme="minorHAnsi"/>
          <w:sz w:val="22"/>
          <w:szCs w:val="22"/>
        </w:rPr>
        <w:tab/>
        <w:t xml:space="preserve"> </w:t>
      </w:r>
      <w:proofErr w:type="gramStart"/>
      <w:r w:rsidRPr="00137D76">
        <w:rPr>
          <w:rFonts w:asciiTheme="minorHAnsi" w:hAnsiTheme="minorHAnsi" w:cstheme="minorHAnsi"/>
          <w:sz w:val="22"/>
          <w:szCs w:val="22"/>
        </w:rPr>
        <w:t xml:space="preserve">   </w:t>
      </w:r>
      <w:r w:rsidR="00F400B7">
        <w:rPr>
          <w:rFonts w:asciiTheme="minorHAnsi" w:hAnsiTheme="minorHAnsi" w:cstheme="minorHAnsi"/>
          <w:sz w:val="22"/>
          <w:szCs w:val="22"/>
        </w:rPr>
        <w:t>(</w:t>
      </w:r>
      <w:proofErr w:type="gramEnd"/>
      <w:r w:rsidRPr="00F400B7">
        <w:rPr>
          <w:rFonts w:asciiTheme="minorHAnsi" w:hAnsiTheme="minorHAnsi" w:cstheme="minorHAnsi"/>
          <w:sz w:val="22"/>
          <w:szCs w:val="22"/>
        </w:rPr>
        <w:tab/>
      </w:r>
      <w:r w:rsidRPr="00F400B7">
        <w:rPr>
          <w:rFonts w:asciiTheme="minorHAnsi" w:hAnsiTheme="minorHAnsi" w:cstheme="minorHAnsi"/>
          <w:sz w:val="22"/>
          <w:szCs w:val="22"/>
        </w:rPr>
        <w:tab/>
      </w:r>
      <w:r w:rsidRPr="00F400B7">
        <w:rPr>
          <w:rFonts w:asciiTheme="minorHAnsi" w:hAnsiTheme="minorHAnsi" w:cstheme="minorHAnsi"/>
          <w:sz w:val="22"/>
          <w:szCs w:val="22"/>
        </w:rPr>
        <w:tab/>
      </w:r>
      <w:r w:rsidR="00F400B7" w:rsidRPr="00F400B7">
        <w:rPr>
          <w:rFonts w:asciiTheme="minorHAnsi" w:hAnsiTheme="minorHAnsi" w:cstheme="minorHAnsi"/>
          <w:sz w:val="22"/>
          <w:szCs w:val="22"/>
        </w:rPr>
        <w:t xml:space="preserve">           </w:t>
      </w:r>
      <w:proofErr w:type="gramStart"/>
      <w:r w:rsidR="00F400B7" w:rsidRPr="00F400B7">
        <w:rPr>
          <w:rFonts w:asciiTheme="minorHAnsi" w:hAnsiTheme="minorHAnsi" w:cstheme="minorHAnsi"/>
          <w:sz w:val="22"/>
          <w:szCs w:val="22"/>
        </w:rPr>
        <w:t xml:space="preserve">  )</w:t>
      </w:r>
      <w:proofErr w:type="gramEnd"/>
    </w:p>
    <w:p w14:paraId="1D4EF147" w14:textId="77777777" w:rsidR="00137D76" w:rsidRPr="00137D76" w:rsidRDefault="00137D76" w:rsidP="00137D76">
      <w:pPr>
        <w:rPr>
          <w:rFonts w:asciiTheme="minorHAnsi" w:hAnsiTheme="minorHAnsi" w:cstheme="minorHAnsi"/>
          <w:i/>
          <w:sz w:val="22"/>
          <w:szCs w:val="22"/>
        </w:rPr>
      </w:pPr>
    </w:p>
    <w:p w14:paraId="788AF4F9" w14:textId="77777777" w:rsidR="00137D76" w:rsidRPr="003D4063" w:rsidRDefault="00137D76" w:rsidP="00137D76">
      <w:pPr>
        <w:rPr>
          <w:rFonts w:asciiTheme="minorHAnsi" w:hAnsiTheme="minorHAnsi" w:cstheme="minorHAnsi"/>
          <w:b/>
          <w:sz w:val="22"/>
          <w:szCs w:val="22"/>
        </w:rPr>
      </w:pPr>
      <w:r w:rsidRPr="003D4063">
        <w:rPr>
          <w:rFonts w:asciiTheme="minorHAnsi" w:hAnsiTheme="minorHAnsi" w:cstheme="minorHAnsi"/>
          <w:b/>
          <w:sz w:val="22"/>
          <w:szCs w:val="22"/>
        </w:rPr>
        <w:t>Interaction/Participation in Classroom Discussions</w:t>
      </w:r>
    </w:p>
    <w:p w14:paraId="05E4FFE7" w14:textId="77777777" w:rsidR="00137D76" w:rsidRPr="00137D76" w:rsidRDefault="00137D76" w:rsidP="00137D76">
      <w:pPr>
        <w:rPr>
          <w:rFonts w:asciiTheme="minorHAnsi" w:hAnsiTheme="minorHAnsi" w:cstheme="minorHAnsi"/>
          <w:b/>
          <w:sz w:val="22"/>
          <w:szCs w:val="22"/>
          <w:u w:val="single"/>
        </w:rPr>
      </w:pPr>
    </w:p>
    <w:p w14:paraId="3D39F5BE" w14:textId="77777777" w:rsidR="00137D76" w:rsidRPr="003D4063" w:rsidRDefault="00137D76" w:rsidP="00137D76">
      <w:pPr>
        <w:rPr>
          <w:rFonts w:asciiTheme="minorHAnsi" w:hAnsiTheme="minorHAnsi" w:cstheme="minorHAnsi"/>
          <w:b/>
          <w:sz w:val="22"/>
          <w:szCs w:val="22"/>
        </w:rPr>
      </w:pPr>
      <w:r w:rsidRPr="00137D76">
        <w:rPr>
          <w:rFonts w:asciiTheme="minorHAnsi" w:hAnsiTheme="minorHAnsi" w:cstheme="minorHAnsi"/>
          <w:b/>
          <w:sz w:val="22"/>
          <w:szCs w:val="22"/>
        </w:rPr>
        <w:tab/>
      </w:r>
      <w:r w:rsidRPr="00137D76">
        <w:rPr>
          <w:rFonts w:asciiTheme="minorHAnsi" w:hAnsiTheme="minorHAnsi" w:cstheme="minorHAnsi"/>
          <w:b/>
          <w:sz w:val="22"/>
          <w:szCs w:val="22"/>
        </w:rPr>
        <w:tab/>
      </w:r>
      <w:r w:rsidRPr="00137D76">
        <w:rPr>
          <w:rFonts w:asciiTheme="minorHAnsi" w:hAnsiTheme="minorHAnsi" w:cstheme="minorHAnsi"/>
          <w:b/>
          <w:sz w:val="22"/>
          <w:szCs w:val="22"/>
        </w:rPr>
        <w:tab/>
      </w:r>
      <w:r w:rsidRPr="00137D76">
        <w:rPr>
          <w:rFonts w:asciiTheme="minorHAnsi" w:hAnsiTheme="minorHAnsi" w:cstheme="minorHAnsi"/>
          <w:b/>
          <w:sz w:val="22"/>
          <w:szCs w:val="22"/>
        </w:rPr>
        <w:tab/>
      </w:r>
      <w:r w:rsidRPr="00137D76">
        <w:rPr>
          <w:rFonts w:asciiTheme="minorHAnsi" w:hAnsiTheme="minorHAnsi" w:cstheme="minorHAnsi"/>
          <w:b/>
          <w:sz w:val="22"/>
          <w:szCs w:val="22"/>
        </w:rPr>
        <w:tab/>
        <w:t xml:space="preserve">  </w:t>
      </w:r>
      <w:r w:rsidRPr="003D4063">
        <w:rPr>
          <w:rFonts w:asciiTheme="minorHAnsi" w:hAnsiTheme="minorHAnsi" w:cstheme="minorHAnsi"/>
          <w:b/>
          <w:sz w:val="22"/>
          <w:szCs w:val="22"/>
        </w:rPr>
        <w:t xml:space="preserve">Excellent    </w:t>
      </w:r>
      <w:r w:rsidRPr="003D4063">
        <w:rPr>
          <w:rFonts w:asciiTheme="minorHAnsi" w:hAnsiTheme="minorHAnsi" w:cstheme="minorHAnsi"/>
          <w:b/>
          <w:sz w:val="22"/>
          <w:szCs w:val="22"/>
        </w:rPr>
        <w:sym w:font="Wingdings" w:char="F0DF"/>
      </w:r>
      <w:r w:rsidRPr="003D4063">
        <w:rPr>
          <w:rFonts w:asciiTheme="minorHAnsi" w:hAnsiTheme="minorHAnsi" w:cstheme="minorHAnsi"/>
          <w:b/>
          <w:sz w:val="22"/>
          <w:szCs w:val="22"/>
        </w:rPr>
        <w:t xml:space="preserve"> </w:t>
      </w:r>
      <w:r w:rsidRPr="003D4063">
        <w:rPr>
          <w:rFonts w:asciiTheme="minorHAnsi" w:hAnsiTheme="minorHAnsi" w:cstheme="minorHAnsi"/>
          <w:b/>
          <w:sz w:val="22"/>
          <w:szCs w:val="22"/>
        </w:rPr>
        <w:sym w:font="Wingdings" w:char="F0E0"/>
      </w:r>
      <w:r w:rsidRPr="003D4063">
        <w:rPr>
          <w:rFonts w:asciiTheme="minorHAnsi" w:hAnsiTheme="minorHAnsi" w:cstheme="minorHAnsi"/>
          <w:sz w:val="22"/>
          <w:szCs w:val="22"/>
        </w:rPr>
        <w:t xml:space="preserve">   </w:t>
      </w:r>
      <w:r w:rsidRPr="003D4063">
        <w:rPr>
          <w:rFonts w:asciiTheme="minorHAnsi" w:hAnsiTheme="minorHAnsi" w:cstheme="minorHAnsi"/>
          <w:b/>
          <w:sz w:val="22"/>
          <w:szCs w:val="22"/>
        </w:rPr>
        <w:t xml:space="preserve">Unsatisfactory </w:t>
      </w:r>
      <w:r w:rsidRPr="003D4063">
        <w:rPr>
          <w:rFonts w:asciiTheme="minorHAnsi" w:hAnsiTheme="minorHAnsi" w:cstheme="minorHAnsi"/>
          <w:b/>
          <w:sz w:val="22"/>
          <w:szCs w:val="22"/>
        </w:rPr>
        <w:tab/>
        <w:t xml:space="preserve">     Comments</w:t>
      </w:r>
    </w:p>
    <w:p w14:paraId="73955608" w14:textId="77777777" w:rsidR="00137D76" w:rsidRPr="00137D76" w:rsidRDefault="00137D76" w:rsidP="00137D76">
      <w:pPr>
        <w:rPr>
          <w:rFonts w:asciiTheme="minorHAnsi" w:hAnsiTheme="minorHAnsi" w:cstheme="minorHAnsi"/>
          <w:b/>
          <w:sz w:val="22"/>
          <w:szCs w:val="22"/>
          <w:u w:val="single"/>
        </w:rPr>
      </w:pPr>
    </w:p>
    <w:p w14:paraId="35DA8D4C" w14:textId="36242282" w:rsidR="00137D76" w:rsidRPr="00137D76" w:rsidRDefault="00137D76" w:rsidP="00137D76">
      <w:pPr>
        <w:rPr>
          <w:rFonts w:asciiTheme="minorHAnsi" w:hAnsiTheme="minorHAnsi" w:cstheme="minorHAnsi"/>
          <w:sz w:val="22"/>
          <w:szCs w:val="22"/>
          <w:u w:val="single"/>
        </w:rPr>
      </w:pPr>
      <w:r w:rsidRPr="00137D76">
        <w:rPr>
          <w:rFonts w:asciiTheme="minorHAnsi" w:hAnsiTheme="minorHAnsi" w:cstheme="minorHAnsi"/>
          <w:sz w:val="22"/>
          <w:szCs w:val="22"/>
        </w:rPr>
        <w:t>Student 1</w:t>
      </w:r>
      <w:r w:rsidRPr="00137D76">
        <w:rPr>
          <w:rFonts w:asciiTheme="minorHAnsi" w:hAnsiTheme="minorHAnsi" w:cstheme="minorHAnsi"/>
          <w:sz w:val="22"/>
          <w:szCs w:val="22"/>
        </w:rPr>
        <w:tab/>
      </w:r>
      <w:proofErr w:type="gramStart"/>
      <w:r w:rsidRPr="00137D76">
        <w:rPr>
          <w:rFonts w:asciiTheme="minorHAnsi" w:hAnsiTheme="minorHAnsi" w:cstheme="minorHAnsi"/>
          <w:sz w:val="22"/>
          <w:szCs w:val="22"/>
        </w:rPr>
        <w:tab/>
        <w:t xml:space="preserve">  </w:t>
      </w:r>
      <w:r w:rsidRPr="00137D76">
        <w:rPr>
          <w:rFonts w:asciiTheme="minorHAnsi" w:hAnsiTheme="minorHAnsi" w:cstheme="minorHAnsi"/>
          <w:sz w:val="22"/>
          <w:szCs w:val="22"/>
        </w:rPr>
        <w:tab/>
      </w:r>
      <w:proofErr w:type="gramEnd"/>
      <w:r w:rsidRPr="00137D76">
        <w:rPr>
          <w:rFonts w:asciiTheme="minorHAnsi" w:hAnsiTheme="minorHAnsi" w:cstheme="minorHAnsi"/>
          <w:sz w:val="22"/>
          <w:szCs w:val="22"/>
        </w:rPr>
        <w:tab/>
        <w:t xml:space="preserve">      4           3           2           1</w:t>
      </w:r>
      <w:r w:rsidRPr="00137D76">
        <w:rPr>
          <w:rFonts w:asciiTheme="minorHAnsi" w:hAnsiTheme="minorHAnsi" w:cstheme="minorHAnsi"/>
          <w:sz w:val="22"/>
          <w:szCs w:val="22"/>
        </w:rPr>
        <w:tab/>
        <w:t xml:space="preserve"> </w:t>
      </w:r>
      <w:proofErr w:type="gramStart"/>
      <w:r w:rsidRPr="00137D76">
        <w:rPr>
          <w:rFonts w:asciiTheme="minorHAnsi" w:hAnsiTheme="minorHAnsi" w:cstheme="minorHAnsi"/>
          <w:sz w:val="22"/>
          <w:szCs w:val="22"/>
        </w:rPr>
        <w:t xml:space="preserve">   </w:t>
      </w:r>
      <w:r w:rsidR="003D4063">
        <w:rPr>
          <w:rFonts w:asciiTheme="minorHAnsi" w:hAnsiTheme="minorHAnsi" w:cstheme="minorHAnsi"/>
          <w:sz w:val="22"/>
          <w:szCs w:val="22"/>
        </w:rPr>
        <w:t>(</w:t>
      </w:r>
      <w:proofErr w:type="gramEnd"/>
      <w:r w:rsidR="003D4063" w:rsidRPr="00F400B7">
        <w:rPr>
          <w:rFonts w:asciiTheme="minorHAnsi" w:hAnsiTheme="minorHAnsi" w:cstheme="minorHAnsi"/>
          <w:sz w:val="22"/>
          <w:szCs w:val="22"/>
        </w:rPr>
        <w:tab/>
      </w:r>
      <w:r w:rsidR="003D4063" w:rsidRPr="00F400B7">
        <w:rPr>
          <w:rFonts w:asciiTheme="minorHAnsi" w:hAnsiTheme="minorHAnsi" w:cstheme="minorHAnsi"/>
          <w:sz w:val="22"/>
          <w:szCs w:val="22"/>
        </w:rPr>
        <w:tab/>
      </w:r>
      <w:r w:rsidR="003D4063" w:rsidRPr="00F400B7">
        <w:rPr>
          <w:rFonts w:asciiTheme="minorHAnsi" w:hAnsiTheme="minorHAnsi" w:cstheme="minorHAnsi"/>
          <w:sz w:val="22"/>
          <w:szCs w:val="22"/>
        </w:rPr>
        <w:tab/>
        <w:t xml:space="preserve">           </w:t>
      </w:r>
      <w:proofErr w:type="gramStart"/>
      <w:r w:rsidR="003D4063" w:rsidRPr="00F400B7">
        <w:rPr>
          <w:rFonts w:asciiTheme="minorHAnsi" w:hAnsiTheme="minorHAnsi" w:cstheme="minorHAnsi"/>
          <w:sz w:val="22"/>
          <w:szCs w:val="22"/>
        </w:rPr>
        <w:t xml:space="preserve">  )</w:t>
      </w:r>
      <w:proofErr w:type="gramEnd"/>
    </w:p>
    <w:p w14:paraId="1C6B7CAC" w14:textId="77777777" w:rsidR="00137D76" w:rsidRPr="00137D76" w:rsidRDefault="00137D76" w:rsidP="00137D76">
      <w:pPr>
        <w:rPr>
          <w:rFonts w:asciiTheme="minorHAnsi" w:hAnsiTheme="minorHAnsi" w:cstheme="minorHAnsi"/>
          <w:sz w:val="22"/>
          <w:szCs w:val="22"/>
        </w:rPr>
      </w:pPr>
    </w:p>
    <w:p w14:paraId="5C48C917" w14:textId="506F7BDF" w:rsidR="00137D76" w:rsidRPr="00137D76" w:rsidRDefault="00137D76" w:rsidP="00137D76">
      <w:pPr>
        <w:rPr>
          <w:rFonts w:asciiTheme="minorHAnsi" w:hAnsiTheme="minorHAnsi" w:cstheme="minorHAnsi"/>
          <w:sz w:val="22"/>
          <w:szCs w:val="22"/>
          <w:u w:val="single"/>
        </w:rPr>
      </w:pPr>
      <w:r w:rsidRPr="00137D76">
        <w:rPr>
          <w:rFonts w:asciiTheme="minorHAnsi" w:hAnsiTheme="minorHAnsi" w:cstheme="minorHAnsi"/>
          <w:sz w:val="22"/>
          <w:szCs w:val="22"/>
        </w:rPr>
        <w:t>Student 2</w:t>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t xml:space="preserve">      4           3           2           1</w:t>
      </w:r>
      <w:r w:rsidRPr="00137D76">
        <w:rPr>
          <w:rFonts w:asciiTheme="minorHAnsi" w:hAnsiTheme="minorHAnsi" w:cstheme="minorHAnsi"/>
          <w:sz w:val="22"/>
          <w:szCs w:val="22"/>
        </w:rPr>
        <w:tab/>
        <w:t xml:space="preserve"> </w:t>
      </w:r>
      <w:proofErr w:type="gramStart"/>
      <w:r w:rsidRPr="00137D76">
        <w:rPr>
          <w:rFonts w:asciiTheme="minorHAnsi" w:hAnsiTheme="minorHAnsi" w:cstheme="minorHAnsi"/>
          <w:sz w:val="22"/>
          <w:szCs w:val="22"/>
        </w:rPr>
        <w:t xml:space="preserve">   </w:t>
      </w:r>
      <w:r w:rsidR="003D4063">
        <w:rPr>
          <w:rFonts w:asciiTheme="minorHAnsi" w:hAnsiTheme="minorHAnsi" w:cstheme="minorHAnsi"/>
          <w:sz w:val="22"/>
          <w:szCs w:val="22"/>
        </w:rPr>
        <w:t>(</w:t>
      </w:r>
      <w:proofErr w:type="gramEnd"/>
      <w:r w:rsidR="003D4063" w:rsidRPr="00F400B7">
        <w:rPr>
          <w:rFonts w:asciiTheme="minorHAnsi" w:hAnsiTheme="minorHAnsi" w:cstheme="minorHAnsi"/>
          <w:sz w:val="22"/>
          <w:szCs w:val="22"/>
        </w:rPr>
        <w:tab/>
      </w:r>
      <w:r w:rsidR="003D4063" w:rsidRPr="00F400B7">
        <w:rPr>
          <w:rFonts w:asciiTheme="minorHAnsi" w:hAnsiTheme="minorHAnsi" w:cstheme="minorHAnsi"/>
          <w:sz w:val="22"/>
          <w:szCs w:val="22"/>
        </w:rPr>
        <w:tab/>
      </w:r>
      <w:r w:rsidR="003D4063" w:rsidRPr="00F400B7">
        <w:rPr>
          <w:rFonts w:asciiTheme="minorHAnsi" w:hAnsiTheme="minorHAnsi" w:cstheme="minorHAnsi"/>
          <w:sz w:val="22"/>
          <w:szCs w:val="22"/>
        </w:rPr>
        <w:tab/>
        <w:t xml:space="preserve">           </w:t>
      </w:r>
      <w:proofErr w:type="gramStart"/>
      <w:r w:rsidR="003D4063" w:rsidRPr="00F400B7">
        <w:rPr>
          <w:rFonts w:asciiTheme="minorHAnsi" w:hAnsiTheme="minorHAnsi" w:cstheme="minorHAnsi"/>
          <w:sz w:val="22"/>
          <w:szCs w:val="22"/>
        </w:rPr>
        <w:t xml:space="preserve">  )</w:t>
      </w:r>
      <w:proofErr w:type="gramEnd"/>
    </w:p>
    <w:p w14:paraId="6F5764AC" w14:textId="77777777" w:rsidR="00137D76" w:rsidRPr="00137D76" w:rsidRDefault="00137D76" w:rsidP="00137D76">
      <w:pPr>
        <w:rPr>
          <w:rFonts w:asciiTheme="minorHAnsi" w:hAnsiTheme="minorHAnsi" w:cstheme="minorHAnsi"/>
          <w:sz w:val="22"/>
          <w:szCs w:val="22"/>
        </w:rPr>
      </w:pPr>
    </w:p>
    <w:p w14:paraId="4626C2DB" w14:textId="14EBF28A" w:rsidR="00137D76" w:rsidRPr="00137D76" w:rsidRDefault="00137D76" w:rsidP="00137D76">
      <w:pPr>
        <w:rPr>
          <w:rFonts w:asciiTheme="minorHAnsi" w:hAnsiTheme="minorHAnsi" w:cstheme="minorHAnsi"/>
          <w:sz w:val="22"/>
          <w:szCs w:val="22"/>
        </w:rPr>
      </w:pPr>
      <w:r w:rsidRPr="00137D76">
        <w:rPr>
          <w:rFonts w:asciiTheme="minorHAnsi" w:hAnsiTheme="minorHAnsi" w:cstheme="minorHAnsi"/>
          <w:sz w:val="22"/>
          <w:szCs w:val="22"/>
        </w:rPr>
        <w:t>Student 3</w:t>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t xml:space="preserve">      4           3           2           1</w:t>
      </w:r>
      <w:r w:rsidRPr="00137D76">
        <w:rPr>
          <w:rFonts w:asciiTheme="minorHAnsi" w:hAnsiTheme="minorHAnsi" w:cstheme="minorHAnsi"/>
          <w:sz w:val="22"/>
          <w:szCs w:val="22"/>
        </w:rPr>
        <w:tab/>
        <w:t xml:space="preserve"> </w:t>
      </w:r>
      <w:proofErr w:type="gramStart"/>
      <w:r w:rsidRPr="00137D76">
        <w:rPr>
          <w:rFonts w:asciiTheme="minorHAnsi" w:hAnsiTheme="minorHAnsi" w:cstheme="minorHAnsi"/>
          <w:sz w:val="22"/>
          <w:szCs w:val="22"/>
        </w:rPr>
        <w:t xml:space="preserve">   </w:t>
      </w:r>
      <w:r w:rsidR="003D4063">
        <w:rPr>
          <w:rFonts w:asciiTheme="minorHAnsi" w:hAnsiTheme="minorHAnsi" w:cstheme="minorHAnsi"/>
          <w:sz w:val="22"/>
          <w:szCs w:val="22"/>
        </w:rPr>
        <w:t>(</w:t>
      </w:r>
      <w:proofErr w:type="gramEnd"/>
      <w:r w:rsidR="003D4063" w:rsidRPr="00F400B7">
        <w:rPr>
          <w:rFonts w:asciiTheme="minorHAnsi" w:hAnsiTheme="minorHAnsi" w:cstheme="minorHAnsi"/>
          <w:sz w:val="22"/>
          <w:szCs w:val="22"/>
        </w:rPr>
        <w:tab/>
      </w:r>
      <w:r w:rsidR="003D4063" w:rsidRPr="00F400B7">
        <w:rPr>
          <w:rFonts w:asciiTheme="minorHAnsi" w:hAnsiTheme="minorHAnsi" w:cstheme="minorHAnsi"/>
          <w:sz w:val="22"/>
          <w:szCs w:val="22"/>
        </w:rPr>
        <w:tab/>
      </w:r>
      <w:r w:rsidR="003D4063" w:rsidRPr="00F400B7">
        <w:rPr>
          <w:rFonts w:asciiTheme="minorHAnsi" w:hAnsiTheme="minorHAnsi" w:cstheme="minorHAnsi"/>
          <w:sz w:val="22"/>
          <w:szCs w:val="22"/>
        </w:rPr>
        <w:tab/>
        <w:t xml:space="preserve">           </w:t>
      </w:r>
      <w:proofErr w:type="gramStart"/>
      <w:r w:rsidR="003D4063" w:rsidRPr="00F400B7">
        <w:rPr>
          <w:rFonts w:asciiTheme="minorHAnsi" w:hAnsiTheme="minorHAnsi" w:cstheme="minorHAnsi"/>
          <w:sz w:val="22"/>
          <w:szCs w:val="22"/>
        </w:rPr>
        <w:t xml:space="preserve">  )</w:t>
      </w:r>
      <w:proofErr w:type="gramEnd"/>
    </w:p>
    <w:p w14:paraId="580E1609" w14:textId="77777777" w:rsidR="00137D76" w:rsidRPr="00137D76" w:rsidRDefault="00137D76" w:rsidP="00137D76">
      <w:pPr>
        <w:rPr>
          <w:rFonts w:asciiTheme="minorHAnsi" w:hAnsiTheme="minorHAnsi" w:cstheme="minorHAnsi"/>
          <w:sz w:val="22"/>
          <w:szCs w:val="22"/>
        </w:rPr>
      </w:pPr>
    </w:p>
    <w:p w14:paraId="01436C61" w14:textId="1AFF4A08" w:rsidR="00137D76" w:rsidRPr="00137D76" w:rsidRDefault="00137D76" w:rsidP="00137D76">
      <w:pPr>
        <w:rPr>
          <w:rFonts w:asciiTheme="minorHAnsi" w:hAnsiTheme="minorHAnsi" w:cstheme="minorHAnsi"/>
          <w:sz w:val="22"/>
          <w:szCs w:val="22"/>
          <w:u w:val="single"/>
        </w:rPr>
      </w:pPr>
      <w:r w:rsidRPr="00137D76">
        <w:rPr>
          <w:rFonts w:asciiTheme="minorHAnsi" w:hAnsiTheme="minorHAnsi" w:cstheme="minorHAnsi"/>
          <w:sz w:val="22"/>
          <w:szCs w:val="22"/>
        </w:rPr>
        <w:t>Student 4</w:t>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t xml:space="preserve">      4           3           2           1</w:t>
      </w:r>
      <w:r w:rsidRPr="00137D76">
        <w:rPr>
          <w:rFonts w:asciiTheme="minorHAnsi" w:hAnsiTheme="minorHAnsi" w:cstheme="minorHAnsi"/>
          <w:sz w:val="22"/>
          <w:szCs w:val="22"/>
        </w:rPr>
        <w:tab/>
        <w:t xml:space="preserve"> </w:t>
      </w:r>
      <w:proofErr w:type="gramStart"/>
      <w:r w:rsidRPr="00137D76">
        <w:rPr>
          <w:rFonts w:asciiTheme="minorHAnsi" w:hAnsiTheme="minorHAnsi" w:cstheme="minorHAnsi"/>
          <w:sz w:val="22"/>
          <w:szCs w:val="22"/>
        </w:rPr>
        <w:t xml:space="preserve">   </w:t>
      </w:r>
      <w:r w:rsidR="003D4063">
        <w:rPr>
          <w:rFonts w:asciiTheme="minorHAnsi" w:hAnsiTheme="minorHAnsi" w:cstheme="minorHAnsi"/>
          <w:sz w:val="22"/>
          <w:szCs w:val="22"/>
        </w:rPr>
        <w:t>(</w:t>
      </w:r>
      <w:proofErr w:type="gramEnd"/>
      <w:r w:rsidR="003D4063" w:rsidRPr="00F400B7">
        <w:rPr>
          <w:rFonts w:asciiTheme="minorHAnsi" w:hAnsiTheme="minorHAnsi" w:cstheme="minorHAnsi"/>
          <w:sz w:val="22"/>
          <w:szCs w:val="22"/>
        </w:rPr>
        <w:tab/>
      </w:r>
      <w:r w:rsidR="003D4063" w:rsidRPr="00F400B7">
        <w:rPr>
          <w:rFonts w:asciiTheme="minorHAnsi" w:hAnsiTheme="minorHAnsi" w:cstheme="minorHAnsi"/>
          <w:sz w:val="22"/>
          <w:szCs w:val="22"/>
        </w:rPr>
        <w:tab/>
      </w:r>
      <w:r w:rsidR="003D4063" w:rsidRPr="00F400B7">
        <w:rPr>
          <w:rFonts w:asciiTheme="minorHAnsi" w:hAnsiTheme="minorHAnsi" w:cstheme="minorHAnsi"/>
          <w:sz w:val="22"/>
          <w:szCs w:val="22"/>
        </w:rPr>
        <w:tab/>
        <w:t xml:space="preserve">           </w:t>
      </w:r>
      <w:proofErr w:type="gramStart"/>
      <w:r w:rsidR="003D4063" w:rsidRPr="00F400B7">
        <w:rPr>
          <w:rFonts w:asciiTheme="minorHAnsi" w:hAnsiTheme="minorHAnsi" w:cstheme="minorHAnsi"/>
          <w:sz w:val="22"/>
          <w:szCs w:val="22"/>
        </w:rPr>
        <w:t xml:space="preserve">  )</w:t>
      </w:r>
      <w:proofErr w:type="gramEnd"/>
    </w:p>
    <w:p w14:paraId="12A16D07" w14:textId="77777777" w:rsidR="00137D76" w:rsidRPr="00137D76" w:rsidRDefault="00137D76" w:rsidP="00137D76">
      <w:pPr>
        <w:rPr>
          <w:rFonts w:asciiTheme="minorHAnsi" w:hAnsiTheme="minorHAnsi" w:cstheme="minorHAnsi"/>
          <w:sz w:val="22"/>
          <w:szCs w:val="22"/>
        </w:rPr>
      </w:pPr>
    </w:p>
    <w:p w14:paraId="1D5BF41E" w14:textId="6347D349" w:rsidR="00137D76" w:rsidRPr="00137D76" w:rsidRDefault="00137D76" w:rsidP="00137D76">
      <w:pPr>
        <w:rPr>
          <w:rFonts w:asciiTheme="minorHAnsi" w:hAnsiTheme="minorHAnsi" w:cstheme="minorHAnsi"/>
          <w:sz w:val="22"/>
          <w:szCs w:val="22"/>
        </w:rPr>
      </w:pPr>
      <w:r w:rsidRPr="00137D76">
        <w:rPr>
          <w:rFonts w:asciiTheme="minorHAnsi" w:hAnsiTheme="minorHAnsi" w:cstheme="minorHAnsi"/>
          <w:sz w:val="22"/>
          <w:szCs w:val="22"/>
        </w:rPr>
        <w:t>Student 5</w:t>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t xml:space="preserve">      4           3           2           1</w:t>
      </w:r>
      <w:r w:rsidRPr="00137D76">
        <w:rPr>
          <w:rFonts w:asciiTheme="minorHAnsi" w:hAnsiTheme="minorHAnsi" w:cstheme="minorHAnsi"/>
          <w:sz w:val="22"/>
          <w:szCs w:val="22"/>
        </w:rPr>
        <w:tab/>
        <w:t xml:space="preserve"> </w:t>
      </w:r>
      <w:proofErr w:type="gramStart"/>
      <w:r w:rsidRPr="00137D76">
        <w:rPr>
          <w:rFonts w:asciiTheme="minorHAnsi" w:hAnsiTheme="minorHAnsi" w:cstheme="minorHAnsi"/>
          <w:sz w:val="22"/>
          <w:szCs w:val="22"/>
        </w:rPr>
        <w:t xml:space="preserve">   </w:t>
      </w:r>
      <w:r w:rsidR="003D4063">
        <w:rPr>
          <w:rFonts w:asciiTheme="minorHAnsi" w:hAnsiTheme="minorHAnsi" w:cstheme="minorHAnsi"/>
          <w:sz w:val="22"/>
          <w:szCs w:val="22"/>
        </w:rPr>
        <w:t>(</w:t>
      </w:r>
      <w:proofErr w:type="gramEnd"/>
      <w:r w:rsidR="003D4063" w:rsidRPr="00F400B7">
        <w:rPr>
          <w:rFonts w:asciiTheme="minorHAnsi" w:hAnsiTheme="minorHAnsi" w:cstheme="minorHAnsi"/>
          <w:sz w:val="22"/>
          <w:szCs w:val="22"/>
        </w:rPr>
        <w:tab/>
      </w:r>
      <w:r w:rsidR="003D4063" w:rsidRPr="00F400B7">
        <w:rPr>
          <w:rFonts w:asciiTheme="minorHAnsi" w:hAnsiTheme="minorHAnsi" w:cstheme="minorHAnsi"/>
          <w:sz w:val="22"/>
          <w:szCs w:val="22"/>
        </w:rPr>
        <w:tab/>
      </w:r>
      <w:r w:rsidR="003D4063" w:rsidRPr="00F400B7">
        <w:rPr>
          <w:rFonts w:asciiTheme="minorHAnsi" w:hAnsiTheme="minorHAnsi" w:cstheme="minorHAnsi"/>
          <w:sz w:val="22"/>
          <w:szCs w:val="22"/>
        </w:rPr>
        <w:tab/>
        <w:t xml:space="preserve">           </w:t>
      </w:r>
      <w:proofErr w:type="gramStart"/>
      <w:r w:rsidR="003D4063" w:rsidRPr="00F400B7">
        <w:rPr>
          <w:rFonts w:asciiTheme="minorHAnsi" w:hAnsiTheme="minorHAnsi" w:cstheme="minorHAnsi"/>
          <w:sz w:val="22"/>
          <w:szCs w:val="22"/>
        </w:rPr>
        <w:t xml:space="preserve">  )</w:t>
      </w:r>
      <w:proofErr w:type="gramEnd"/>
    </w:p>
    <w:p w14:paraId="6BB0EBBA" w14:textId="77777777" w:rsidR="00137D76" w:rsidRPr="00137D76" w:rsidRDefault="00137D76" w:rsidP="00137D76">
      <w:pPr>
        <w:rPr>
          <w:rFonts w:asciiTheme="minorHAnsi" w:hAnsiTheme="minorHAnsi" w:cstheme="minorHAnsi"/>
          <w:sz w:val="22"/>
          <w:szCs w:val="22"/>
        </w:rPr>
      </w:pPr>
    </w:p>
    <w:p w14:paraId="07F5A12B" w14:textId="6613F7FC" w:rsidR="00137D76" w:rsidRPr="00137D76" w:rsidRDefault="00137D76" w:rsidP="00137D76">
      <w:pPr>
        <w:rPr>
          <w:rFonts w:asciiTheme="minorHAnsi" w:hAnsiTheme="minorHAnsi" w:cstheme="minorHAnsi"/>
          <w:sz w:val="22"/>
          <w:szCs w:val="22"/>
        </w:rPr>
      </w:pPr>
      <w:r w:rsidRPr="00137D76">
        <w:rPr>
          <w:rFonts w:asciiTheme="minorHAnsi" w:hAnsiTheme="minorHAnsi" w:cstheme="minorHAnsi"/>
          <w:sz w:val="22"/>
          <w:szCs w:val="22"/>
        </w:rPr>
        <w:t>Student 6</w:t>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t xml:space="preserve">      4           3           2           1</w:t>
      </w:r>
      <w:r w:rsidRPr="00137D76">
        <w:rPr>
          <w:rFonts w:asciiTheme="minorHAnsi" w:hAnsiTheme="minorHAnsi" w:cstheme="minorHAnsi"/>
          <w:sz w:val="22"/>
          <w:szCs w:val="22"/>
        </w:rPr>
        <w:tab/>
        <w:t xml:space="preserve"> </w:t>
      </w:r>
      <w:proofErr w:type="gramStart"/>
      <w:r w:rsidRPr="00137D76">
        <w:rPr>
          <w:rFonts w:asciiTheme="minorHAnsi" w:hAnsiTheme="minorHAnsi" w:cstheme="minorHAnsi"/>
          <w:sz w:val="22"/>
          <w:szCs w:val="22"/>
        </w:rPr>
        <w:t xml:space="preserve">   </w:t>
      </w:r>
      <w:r w:rsidR="003D4063">
        <w:rPr>
          <w:rFonts w:asciiTheme="minorHAnsi" w:hAnsiTheme="minorHAnsi" w:cstheme="minorHAnsi"/>
          <w:sz w:val="22"/>
          <w:szCs w:val="22"/>
        </w:rPr>
        <w:t>(</w:t>
      </w:r>
      <w:proofErr w:type="gramEnd"/>
      <w:r w:rsidR="003D4063" w:rsidRPr="00F400B7">
        <w:rPr>
          <w:rFonts w:asciiTheme="minorHAnsi" w:hAnsiTheme="minorHAnsi" w:cstheme="minorHAnsi"/>
          <w:sz w:val="22"/>
          <w:szCs w:val="22"/>
        </w:rPr>
        <w:tab/>
      </w:r>
      <w:r w:rsidR="003D4063" w:rsidRPr="00F400B7">
        <w:rPr>
          <w:rFonts w:asciiTheme="minorHAnsi" w:hAnsiTheme="minorHAnsi" w:cstheme="minorHAnsi"/>
          <w:sz w:val="22"/>
          <w:szCs w:val="22"/>
        </w:rPr>
        <w:tab/>
      </w:r>
      <w:r w:rsidR="003D4063" w:rsidRPr="00F400B7">
        <w:rPr>
          <w:rFonts w:asciiTheme="minorHAnsi" w:hAnsiTheme="minorHAnsi" w:cstheme="minorHAnsi"/>
          <w:sz w:val="22"/>
          <w:szCs w:val="22"/>
        </w:rPr>
        <w:tab/>
        <w:t xml:space="preserve">           </w:t>
      </w:r>
      <w:proofErr w:type="gramStart"/>
      <w:r w:rsidR="003D4063" w:rsidRPr="00F400B7">
        <w:rPr>
          <w:rFonts w:asciiTheme="minorHAnsi" w:hAnsiTheme="minorHAnsi" w:cstheme="minorHAnsi"/>
          <w:sz w:val="22"/>
          <w:szCs w:val="22"/>
        </w:rPr>
        <w:t xml:space="preserve">  )</w:t>
      </w:r>
      <w:proofErr w:type="gramEnd"/>
    </w:p>
    <w:p w14:paraId="75349535" w14:textId="77777777" w:rsidR="00137D76" w:rsidRPr="00137D76" w:rsidRDefault="00137D76" w:rsidP="00137D76">
      <w:pPr>
        <w:rPr>
          <w:rFonts w:asciiTheme="minorHAnsi" w:hAnsiTheme="minorHAnsi" w:cstheme="minorHAnsi"/>
          <w:sz w:val="22"/>
          <w:szCs w:val="22"/>
        </w:rPr>
      </w:pPr>
    </w:p>
    <w:p w14:paraId="4E32CB07" w14:textId="77777777" w:rsidR="00137D76" w:rsidRPr="00137D76" w:rsidRDefault="00137D76" w:rsidP="00137D76">
      <w:pPr>
        <w:rPr>
          <w:rFonts w:asciiTheme="minorHAnsi" w:hAnsiTheme="minorHAnsi" w:cstheme="minorHAnsi"/>
          <w:sz w:val="22"/>
          <w:szCs w:val="22"/>
        </w:rPr>
      </w:pPr>
    </w:p>
    <w:p w14:paraId="0DA3B44C" w14:textId="77777777" w:rsidR="00137D76" w:rsidRPr="003D4063" w:rsidRDefault="00137D76" w:rsidP="00137D76">
      <w:pPr>
        <w:rPr>
          <w:rFonts w:asciiTheme="minorHAnsi" w:hAnsiTheme="minorHAnsi" w:cstheme="minorHAnsi"/>
          <w:sz w:val="22"/>
          <w:szCs w:val="22"/>
        </w:rPr>
      </w:pPr>
      <w:r w:rsidRPr="003D4063">
        <w:rPr>
          <w:rFonts w:asciiTheme="minorHAnsi" w:hAnsiTheme="minorHAnsi" w:cstheme="minorHAnsi"/>
          <w:b/>
          <w:sz w:val="22"/>
          <w:szCs w:val="22"/>
        </w:rPr>
        <w:t>Quality of Comments</w:t>
      </w:r>
    </w:p>
    <w:p w14:paraId="5C487889" w14:textId="77777777" w:rsidR="00137D76" w:rsidRPr="003D4063" w:rsidRDefault="00137D76" w:rsidP="00137D76">
      <w:pPr>
        <w:rPr>
          <w:rFonts w:asciiTheme="minorHAnsi" w:hAnsiTheme="minorHAnsi" w:cstheme="minorHAnsi"/>
          <w:b/>
          <w:sz w:val="22"/>
          <w:szCs w:val="22"/>
        </w:rPr>
      </w:pPr>
      <w:r w:rsidRPr="00137D76">
        <w:rPr>
          <w:rFonts w:asciiTheme="minorHAnsi" w:hAnsiTheme="minorHAnsi" w:cstheme="minorHAnsi"/>
          <w:b/>
          <w:sz w:val="22"/>
          <w:szCs w:val="22"/>
        </w:rPr>
        <w:tab/>
      </w:r>
      <w:r w:rsidRPr="00137D76">
        <w:rPr>
          <w:rFonts w:asciiTheme="minorHAnsi" w:hAnsiTheme="minorHAnsi" w:cstheme="minorHAnsi"/>
          <w:b/>
          <w:sz w:val="22"/>
          <w:szCs w:val="22"/>
        </w:rPr>
        <w:tab/>
      </w:r>
      <w:r w:rsidRPr="00137D76">
        <w:rPr>
          <w:rFonts w:asciiTheme="minorHAnsi" w:hAnsiTheme="minorHAnsi" w:cstheme="minorHAnsi"/>
          <w:b/>
          <w:sz w:val="22"/>
          <w:szCs w:val="22"/>
        </w:rPr>
        <w:tab/>
      </w:r>
      <w:r w:rsidRPr="00137D76">
        <w:rPr>
          <w:rFonts w:asciiTheme="minorHAnsi" w:hAnsiTheme="minorHAnsi" w:cstheme="minorHAnsi"/>
          <w:b/>
          <w:sz w:val="22"/>
          <w:szCs w:val="22"/>
        </w:rPr>
        <w:tab/>
      </w:r>
      <w:r w:rsidRPr="00137D76">
        <w:rPr>
          <w:rFonts w:asciiTheme="minorHAnsi" w:hAnsiTheme="minorHAnsi" w:cstheme="minorHAnsi"/>
          <w:b/>
          <w:sz w:val="22"/>
          <w:szCs w:val="22"/>
        </w:rPr>
        <w:tab/>
        <w:t xml:space="preserve">  </w:t>
      </w:r>
      <w:r w:rsidRPr="003D4063">
        <w:rPr>
          <w:rFonts w:asciiTheme="minorHAnsi" w:hAnsiTheme="minorHAnsi" w:cstheme="minorHAnsi"/>
          <w:b/>
          <w:sz w:val="22"/>
          <w:szCs w:val="22"/>
        </w:rPr>
        <w:t xml:space="preserve">Excellent    </w:t>
      </w:r>
      <w:r w:rsidRPr="003D4063">
        <w:rPr>
          <w:rFonts w:asciiTheme="minorHAnsi" w:hAnsiTheme="minorHAnsi" w:cstheme="minorHAnsi"/>
          <w:b/>
          <w:sz w:val="22"/>
          <w:szCs w:val="22"/>
        </w:rPr>
        <w:sym w:font="Wingdings" w:char="F0DF"/>
      </w:r>
      <w:r w:rsidRPr="003D4063">
        <w:rPr>
          <w:rFonts w:asciiTheme="minorHAnsi" w:hAnsiTheme="minorHAnsi" w:cstheme="minorHAnsi"/>
          <w:b/>
          <w:sz w:val="22"/>
          <w:szCs w:val="22"/>
        </w:rPr>
        <w:t xml:space="preserve"> </w:t>
      </w:r>
      <w:r w:rsidRPr="003D4063">
        <w:rPr>
          <w:rFonts w:asciiTheme="minorHAnsi" w:hAnsiTheme="minorHAnsi" w:cstheme="minorHAnsi"/>
          <w:b/>
          <w:sz w:val="22"/>
          <w:szCs w:val="22"/>
        </w:rPr>
        <w:sym w:font="Wingdings" w:char="F0E0"/>
      </w:r>
      <w:r w:rsidRPr="003D4063">
        <w:rPr>
          <w:rFonts w:asciiTheme="minorHAnsi" w:hAnsiTheme="minorHAnsi" w:cstheme="minorHAnsi"/>
          <w:sz w:val="22"/>
          <w:szCs w:val="22"/>
        </w:rPr>
        <w:t xml:space="preserve">   </w:t>
      </w:r>
      <w:r w:rsidRPr="003D4063">
        <w:rPr>
          <w:rFonts w:asciiTheme="minorHAnsi" w:hAnsiTheme="minorHAnsi" w:cstheme="minorHAnsi"/>
          <w:b/>
          <w:sz w:val="22"/>
          <w:szCs w:val="22"/>
        </w:rPr>
        <w:t xml:space="preserve">Unsatisfactory </w:t>
      </w:r>
      <w:r w:rsidRPr="003D4063">
        <w:rPr>
          <w:rFonts w:asciiTheme="minorHAnsi" w:hAnsiTheme="minorHAnsi" w:cstheme="minorHAnsi"/>
          <w:b/>
          <w:sz w:val="22"/>
          <w:szCs w:val="22"/>
        </w:rPr>
        <w:tab/>
        <w:t xml:space="preserve">     Comments</w:t>
      </w:r>
    </w:p>
    <w:p w14:paraId="6345110F" w14:textId="77777777" w:rsidR="00137D76" w:rsidRPr="00137D76" w:rsidRDefault="00137D76" w:rsidP="00137D76">
      <w:pPr>
        <w:rPr>
          <w:rFonts w:asciiTheme="minorHAnsi" w:hAnsiTheme="minorHAnsi" w:cstheme="minorHAnsi"/>
          <w:b/>
          <w:sz w:val="22"/>
          <w:szCs w:val="22"/>
          <w:u w:val="single"/>
        </w:rPr>
      </w:pPr>
    </w:p>
    <w:p w14:paraId="4EC02C23" w14:textId="2BFCDDD4" w:rsidR="00137D76" w:rsidRPr="00137D76" w:rsidRDefault="00137D76" w:rsidP="00137D76">
      <w:pPr>
        <w:rPr>
          <w:rFonts w:asciiTheme="minorHAnsi" w:hAnsiTheme="minorHAnsi" w:cstheme="minorHAnsi"/>
          <w:sz w:val="22"/>
          <w:szCs w:val="22"/>
          <w:u w:val="single"/>
        </w:rPr>
      </w:pPr>
      <w:r w:rsidRPr="00137D76">
        <w:rPr>
          <w:rFonts w:asciiTheme="minorHAnsi" w:hAnsiTheme="minorHAnsi" w:cstheme="minorHAnsi"/>
          <w:sz w:val="22"/>
          <w:szCs w:val="22"/>
        </w:rPr>
        <w:t>Student 1</w:t>
      </w:r>
      <w:r w:rsidRPr="00137D76">
        <w:rPr>
          <w:rFonts w:asciiTheme="minorHAnsi" w:hAnsiTheme="minorHAnsi" w:cstheme="minorHAnsi"/>
          <w:sz w:val="22"/>
          <w:szCs w:val="22"/>
        </w:rPr>
        <w:tab/>
      </w:r>
      <w:proofErr w:type="gramStart"/>
      <w:r w:rsidRPr="00137D76">
        <w:rPr>
          <w:rFonts w:asciiTheme="minorHAnsi" w:hAnsiTheme="minorHAnsi" w:cstheme="minorHAnsi"/>
          <w:sz w:val="22"/>
          <w:szCs w:val="22"/>
        </w:rPr>
        <w:tab/>
        <w:t xml:space="preserve">  </w:t>
      </w:r>
      <w:r w:rsidRPr="00137D76">
        <w:rPr>
          <w:rFonts w:asciiTheme="minorHAnsi" w:hAnsiTheme="minorHAnsi" w:cstheme="minorHAnsi"/>
          <w:sz w:val="22"/>
          <w:szCs w:val="22"/>
        </w:rPr>
        <w:tab/>
      </w:r>
      <w:proofErr w:type="gramEnd"/>
      <w:r w:rsidRPr="00137D76">
        <w:rPr>
          <w:rFonts w:asciiTheme="minorHAnsi" w:hAnsiTheme="minorHAnsi" w:cstheme="minorHAnsi"/>
          <w:sz w:val="22"/>
          <w:szCs w:val="22"/>
        </w:rPr>
        <w:tab/>
        <w:t xml:space="preserve">      4           3           2           1</w:t>
      </w:r>
      <w:r w:rsidRPr="00137D76">
        <w:rPr>
          <w:rFonts w:asciiTheme="minorHAnsi" w:hAnsiTheme="minorHAnsi" w:cstheme="minorHAnsi"/>
          <w:sz w:val="22"/>
          <w:szCs w:val="22"/>
        </w:rPr>
        <w:tab/>
        <w:t xml:space="preserve"> </w:t>
      </w:r>
      <w:proofErr w:type="gramStart"/>
      <w:r w:rsidRPr="00137D76">
        <w:rPr>
          <w:rFonts w:asciiTheme="minorHAnsi" w:hAnsiTheme="minorHAnsi" w:cstheme="minorHAnsi"/>
          <w:sz w:val="22"/>
          <w:szCs w:val="22"/>
        </w:rPr>
        <w:t xml:space="preserve">   </w:t>
      </w:r>
      <w:r w:rsidR="003D4063">
        <w:rPr>
          <w:rFonts w:asciiTheme="minorHAnsi" w:hAnsiTheme="minorHAnsi" w:cstheme="minorHAnsi"/>
          <w:sz w:val="22"/>
          <w:szCs w:val="22"/>
        </w:rPr>
        <w:t>(</w:t>
      </w:r>
      <w:proofErr w:type="gramEnd"/>
      <w:r w:rsidR="003D4063" w:rsidRPr="00F400B7">
        <w:rPr>
          <w:rFonts w:asciiTheme="minorHAnsi" w:hAnsiTheme="minorHAnsi" w:cstheme="minorHAnsi"/>
          <w:sz w:val="22"/>
          <w:szCs w:val="22"/>
        </w:rPr>
        <w:tab/>
      </w:r>
      <w:r w:rsidR="003D4063" w:rsidRPr="00F400B7">
        <w:rPr>
          <w:rFonts w:asciiTheme="minorHAnsi" w:hAnsiTheme="minorHAnsi" w:cstheme="minorHAnsi"/>
          <w:sz w:val="22"/>
          <w:szCs w:val="22"/>
        </w:rPr>
        <w:tab/>
      </w:r>
      <w:r w:rsidR="003D4063" w:rsidRPr="00F400B7">
        <w:rPr>
          <w:rFonts w:asciiTheme="minorHAnsi" w:hAnsiTheme="minorHAnsi" w:cstheme="minorHAnsi"/>
          <w:sz w:val="22"/>
          <w:szCs w:val="22"/>
        </w:rPr>
        <w:tab/>
        <w:t xml:space="preserve">           </w:t>
      </w:r>
      <w:proofErr w:type="gramStart"/>
      <w:r w:rsidR="003D4063" w:rsidRPr="00F400B7">
        <w:rPr>
          <w:rFonts w:asciiTheme="minorHAnsi" w:hAnsiTheme="minorHAnsi" w:cstheme="minorHAnsi"/>
          <w:sz w:val="22"/>
          <w:szCs w:val="22"/>
        </w:rPr>
        <w:t xml:space="preserve">  )</w:t>
      </w:r>
      <w:proofErr w:type="gramEnd"/>
    </w:p>
    <w:p w14:paraId="3D6A0B43" w14:textId="77777777" w:rsidR="00137D76" w:rsidRPr="00137D76" w:rsidRDefault="00137D76" w:rsidP="00137D76">
      <w:pPr>
        <w:rPr>
          <w:rFonts w:asciiTheme="minorHAnsi" w:hAnsiTheme="minorHAnsi" w:cstheme="minorHAnsi"/>
          <w:sz w:val="22"/>
          <w:szCs w:val="22"/>
        </w:rPr>
      </w:pPr>
    </w:p>
    <w:p w14:paraId="11223BED" w14:textId="4C512559" w:rsidR="00137D76" w:rsidRPr="00137D76" w:rsidRDefault="00137D76" w:rsidP="00137D76">
      <w:pPr>
        <w:rPr>
          <w:rFonts w:asciiTheme="minorHAnsi" w:hAnsiTheme="minorHAnsi" w:cstheme="minorHAnsi"/>
          <w:sz w:val="22"/>
          <w:szCs w:val="22"/>
          <w:u w:val="single"/>
        </w:rPr>
      </w:pPr>
      <w:r w:rsidRPr="00137D76">
        <w:rPr>
          <w:rFonts w:asciiTheme="minorHAnsi" w:hAnsiTheme="minorHAnsi" w:cstheme="minorHAnsi"/>
          <w:sz w:val="22"/>
          <w:szCs w:val="22"/>
        </w:rPr>
        <w:t>Student 2</w:t>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t xml:space="preserve">      4           3           2           1</w:t>
      </w:r>
      <w:r w:rsidRPr="00137D76">
        <w:rPr>
          <w:rFonts w:asciiTheme="minorHAnsi" w:hAnsiTheme="minorHAnsi" w:cstheme="minorHAnsi"/>
          <w:sz w:val="22"/>
          <w:szCs w:val="22"/>
        </w:rPr>
        <w:tab/>
        <w:t xml:space="preserve"> </w:t>
      </w:r>
      <w:proofErr w:type="gramStart"/>
      <w:r w:rsidRPr="00137D76">
        <w:rPr>
          <w:rFonts w:asciiTheme="minorHAnsi" w:hAnsiTheme="minorHAnsi" w:cstheme="minorHAnsi"/>
          <w:sz w:val="22"/>
          <w:szCs w:val="22"/>
        </w:rPr>
        <w:t xml:space="preserve">   </w:t>
      </w:r>
      <w:r w:rsidR="003D4063">
        <w:rPr>
          <w:rFonts w:asciiTheme="minorHAnsi" w:hAnsiTheme="minorHAnsi" w:cstheme="minorHAnsi"/>
          <w:sz w:val="22"/>
          <w:szCs w:val="22"/>
        </w:rPr>
        <w:t>(</w:t>
      </w:r>
      <w:proofErr w:type="gramEnd"/>
      <w:r w:rsidR="003D4063" w:rsidRPr="00F400B7">
        <w:rPr>
          <w:rFonts w:asciiTheme="minorHAnsi" w:hAnsiTheme="minorHAnsi" w:cstheme="minorHAnsi"/>
          <w:sz w:val="22"/>
          <w:szCs w:val="22"/>
        </w:rPr>
        <w:tab/>
      </w:r>
      <w:r w:rsidR="003D4063" w:rsidRPr="00F400B7">
        <w:rPr>
          <w:rFonts w:asciiTheme="minorHAnsi" w:hAnsiTheme="minorHAnsi" w:cstheme="minorHAnsi"/>
          <w:sz w:val="22"/>
          <w:szCs w:val="22"/>
        </w:rPr>
        <w:tab/>
      </w:r>
      <w:r w:rsidR="003D4063" w:rsidRPr="00F400B7">
        <w:rPr>
          <w:rFonts w:asciiTheme="minorHAnsi" w:hAnsiTheme="minorHAnsi" w:cstheme="minorHAnsi"/>
          <w:sz w:val="22"/>
          <w:szCs w:val="22"/>
        </w:rPr>
        <w:tab/>
        <w:t xml:space="preserve">           </w:t>
      </w:r>
      <w:proofErr w:type="gramStart"/>
      <w:r w:rsidR="003D4063" w:rsidRPr="00F400B7">
        <w:rPr>
          <w:rFonts w:asciiTheme="minorHAnsi" w:hAnsiTheme="minorHAnsi" w:cstheme="minorHAnsi"/>
          <w:sz w:val="22"/>
          <w:szCs w:val="22"/>
        </w:rPr>
        <w:t xml:space="preserve">  )</w:t>
      </w:r>
      <w:proofErr w:type="gramEnd"/>
    </w:p>
    <w:p w14:paraId="6961B93A" w14:textId="77777777" w:rsidR="00137D76" w:rsidRPr="00137D76" w:rsidRDefault="00137D76" w:rsidP="00137D76">
      <w:pPr>
        <w:rPr>
          <w:rFonts w:asciiTheme="minorHAnsi" w:hAnsiTheme="minorHAnsi" w:cstheme="minorHAnsi"/>
          <w:sz w:val="22"/>
          <w:szCs w:val="22"/>
        </w:rPr>
      </w:pPr>
    </w:p>
    <w:p w14:paraId="14A4DC12" w14:textId="44FA6F73" w:rsidR="00137D76" w:rsidRPr="00137D76" w:rsidRDefault="00137D76" w:rsidP="00137D76">
      <w:pPr>
        <w:rPr>
          <w:rFonts w:asciiTheme="minorHAnsi" w:hAnsiTheme="minorHAnsi" w:cstheme="minorHAnsi"/>
          <w:sz w:val="22"/>
          <w:szCs w:val="22"/>
        </w:rPr>
      </w:pPr>
      <w:r w:rsidRPr="00137D76">
        <w:rPr>
          <w:rFonts w:asciiTheme="minorHAnsi" w:hAnsiTheme="minorHAnsi" w:cstheme="minorHAnsi"/>
          <w:sz w:val="22"/>
          <w:szCs w:val="22"/>
        </w:rPr>
        <w:t>Student 3</w:t>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t xml:space="preserve">      4           3           2           1</w:t>
      </w:r>
      <w:r w:rsidRPr="00137D76">
        <w:rPr>
          <w:rFonts w:asciiTheme="minorHAnsi" w:hAnsiTheme="minorHAnsi" w:cstheme="minorHAnsi"/>
          <w:sz w:val="22"/>
          <w:szCs w:val="22"/>
        </w:rPr>
        <w:tab/>
        <w:t xml:space="preserve"> </w:t>
      </w:r>
      <w:proofErr w:type="gramStart"/>
      <w:r w:rsidRPr="00137D76">
        <w:rPr>
          <w:rFonts w:asciiTheme="minorHAnsi" w:hAnsiTheme="minorHAnsi" w:cstheme="minorHAnsi"/>
          <w:sz w:val="22"/>
          <w:szCs w:val="22"/>
        </w:rPr>
        <w:t xml:space="preserve">   </w:t>
      </w:r>
      <w:r w:rsidR="003D4063">
        <w:rPr>
          <w:rFonts w:asciiTheme="minorHAnsi" w:hAnsiTheme="minorHAnsi" w:cstheme="minorHAnsi"/>
          <w:sz w:val="22"/>
          <w:szCs w:val="22"/>
        </w:rPr>
        <w:t>(</w:t>
      </w:r>
      <w:proofErr w:type="gramEnd"/>
      <w:r w:rsidR="003D4063" w:rsidRPr="00F400B7">
        <w:rPr>
          <w:rFonts w:asciiTheme="minorHAnsi" w:hAnsiTheme="minorHAnsi" w:cstheme="minorHAnsi"/>
          <w:sz w:val="22"/>
          <w:szCs w:val="22"/>
        </w:rPr>
        <w:tab/>
      </w:r>
      <w:r w:rsidR="003D4063" w:rsidRPr="00F400B7">
        <w:rPr>
          <w:rFonts w:asciiTheme="minorHAnsi" w:hAnsiTheme="minorHAnsi" w:cstheme="minorHAnsi"/>
          <w:sz w:val="22"/>
          <w:szCs w:val="22"/>
        </w:rPr>
        <w:tab/>
      </w:r>
      <w:r w:rsidR="003D4063" w:rsidRPr="00F400B7">
        <w:rPr>
          <w:rFonts w:asciiTheme="minorHAnsi" w:hAnsiTheme="minorHAnsi" w:cstheme="minorHAnsi"/>
          <w:sz w:val="22"/>
          <w:szCs w:val="22"/>
        </w:rPr>
        <w:tab/>
        <w:t xml:space="preserve">           </w:t>
      </w:r>
      <w:proofErr w:type="gramStart"/>
      <w:r w:rsidR="003D4063" w:rsidRPr="00F400B7">
        <w:rPr>
          <w:rFonts w:asciiTheme="minorHAnsi" w:hAnsiTheme="minorHAnsi" w:cstheme="minorHAnsi"/>
          <w:sz w:val="22"/>
          <w:szCs w:val="22"/>
        </w:rPr>
        <w:t xml:space="preserve">  )</w:t>
      </w:r>
      <w:proofErr w:type="gramEnd"/>
    </w:p>
    <w:p w14:paraId="139B56F7" w14:textId="77777777" w:rsidR="00137D76" w:rsidRPr="00137D76" w:rsidRDefault="00137D76" w:rsidP="00137D76">
      <w:pPr>
        <w:rPr>
          <w:rFonts w:asciiTheme="minorHAnsi" w:hAnsiTheme="minorHAnsi" w:cstheme="minorHAnsi"/>
          <w:sz w:val="22"/>
          <w:szCs w:val="22"/>
        </w:rPr>
      </w:pPr>
    </w:p>
    <w:p w14:paraId="197832CD" w14:textId="4B7373AC" w:rsidR="00137D76" w:rsidRPr="00137D76" w:rsidRDefault="00137D76" w:rsidP="00137D76">
      <w:pPr>
        <w:rPr>
          <w:rFonts w:asciiTheme="minorHAnsi" w:hAnsiTheme="minorHAnsi" w:cstheme="minorHAnsi"/>
          <w:sz w:val="22"/>
          <w:szCs w:val="22"/>
          <w:u w:val="single"/>
        </w:rPr>
      </w:pPr>
      <w:r w:rsidRPr="00137D76">
        <w:rPr>
          <w:rFonts w:asciiTheme="minorHAnsi" w:hAnsiTheme="minorHAnsi" w:cstheme="minorHAnsi"/>
          <w:sz w:val="22"/>
          <w:szCs w:val="22"/>
        </w:rPr>
        <w:t>Student 4</w:t>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t xml:space="preserve">      4           3           2           1</w:t>
      </w:r>
      <w:r w:rsidRPr="00137D76">
        <w:rPr>
          <w:rFonts w:asciiTheme="minorHAnsi" w:hAnsiTheme="minorHAnsi" w:cstheme="minorHAnsi"/>
          <w:sz w:val="22"/>
          <w:szCs w:val="22"/>
        </w:rPr>
        <w:tab/>
        <w:t xml:space="preserve"> </w:t>
      </w:r>
      <w:proofErr w:type="gramStart"/>
      <w:r w:rsidRPr="00137D76">
        <w:rPr>
          <w:rFonts w:asciiTheme="minorHAnsi" w:hAnsiTheme="minorHAnsi" w:cstheme="minorHAnsi"/>
          <w:sz w:val="22"/>
          <w:szCs w:val="22"/>
        </w:rPr>
        <w:t xml:space="preserve">   </w:t>
      </w:r>
      <w:r w:rsidR="003D4063">
        <w:rPr>
          <w:rFonts w:asciiTheme="minorHAnsi" w:hAnsiTheme="minorHAnsi" w:cstheme="minorHAnsi"/>
          <w:sz w:val="22"/>
          <w:szCs w:val="22"/>
        </w:rPr>
        <w:t>(</w:t>
      </w:r>
      <w:proofErr w:type="gramEnd"/>
      <w:r w:rsidR="003D4063" w:rsidRPr="00F400B7">
        <w:rPr>
          <w:rFonts w:asciiTheme="minorHAnsi" w:hAnsiTheme="minorHAnsi" w:cstheme="minorHAnsi"/>
          <w:sz w:val="22"/>
          <w:szCs w:val="22"/>
        </w:rPr>
        <w:tab/>
      </w:r>
      <w:r w:rsidR="003D4063" w:rsidRPr="00F400B7">
        <w:rPr>
          <w:rFonts w:asciiTheme="minorHAnsi" w:hAnsiTheme="minorHAnsi" w:cstheme="minorHAnsi"/>
          <w:sz w:val="22"/>
          <w:szCs w:val="22"/>
        </w:rPr>
        <w:tab/>
      </w:r>
      <w:r w:rsidR="003D4063" w:rsidRPr="00F400B7">
        <w:rPr>
          <w:rFonts w:asciiTheme="minorHAnsi" w:hAnsiTheme="minorHAnsi" w:cstheme="minorHAnsi"/>
          <w:sz w:val="22"/>
          <w:szCs w:val="22"/>
        </w:rPr>
        <w:tab/>
        <w:t xml:space="preserve">           </w:t>
      </w:r>
      <w:proofErr w:type="gramStart"/>
      <w:r w:rsidR="003D4063" w:rsidRPr="00F400B7">
        <w:rPr>
          <w:rFonts w:asciiTheme="minorHAnsi" w:hAnsiTheme="minorHAnsi" w:cstheme="minorHAnsi"/>
          <w:sz w:val="22"/>
          <w:szCs w:val="22"/>
        </w:rPr>
        <w:t xml:space="preserve">  )</w:t>
      </w:r>
      <w:proofErr w:type="gramEnd"/>
    </w:p>
    <w:p w14:paraId="3341A310" w14:textId="77777777" w:rsidR="00137D76" w:rsidRPr="00137D76" w:rsidRDefault="00137D76" w:rsidP="00137D76">
      <w:pPr>
        <w:rPr>
          <w:rFonts w:asciiTheme="minorHAnsi" w:hAnsiTheme="minorHAnsi" w:cstheme="minorHAnsi"/>
          <w:sz w:val="22"/>
          <w:szCs w:val="22"/>
        </w:rPr>
      </w:pPr>
    </w:p>
    <w:p w14:paraId="01771289" w14:textId="79B5B519" w:rsidR="00137D76" w:rsidRPr="00137D76" w:rsidRDefault="00137D76" w:rsidP="00137D76">
      <w:pPr>
        <w:rPr>
          <w:rFonts w:asciiTheme="minorHAnsi" w:hAnsiTheme="minorHAnsi" w:cstheme="minorHAnsi"/>
          <w:sz w:val="22"/>
          <w:szCs w:val="22"/>
        </w:rPr>
      </w:pPr>
      <w:r w:rsidRPr="00137D76">
        <w:rPr>
          <w:rFonts w:asciiTheme="minorHAnsi" w:hAnsiTheme="minorHAnsi" w:cstheme="minorHAnsi"/>
          <w:sz w:val="22"/>
          <w:szCs w:val="22"/>
        </w:rPr>
        <w:t>Student 5</w:t>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t xml:space="preserve">      4           3           2           1</w:t>
      </w:r>
      <w:r w:rsidRPr="00137D76">
        <w:rPr>
          <w:rFonts w:asciiTheme="minorHAnsi" w:hAnsiTheme="minorHAnsi" w:cstheme="minorHAnsi"/>
          <w:sz w:val="22"/>
          <w:szCs w:val="22"/>
        </w:rPr>
        <w:tab/>
        <w:t xml:space="preserve"> </w:t>
      </w:r>
      <w:proofErr w:type="gramStart"/>
      <w:r w:rsidRPr="00137D76">
        <w:rPr>
          <w:rFonts w:asciiTheme="minorHAnsi" w:hAnsiTheme="minorHAnsi" w:cstheme="minorHAnsi"/>
          <w:sz w:val="22"/>
          <w:szCs w:val="22"/>
        </w:rPr>
        <w:t xml:space="preserve">   </w:t>
      </w:r>
      <w:r w:rsidR="003D4063">
        <w:rPr>
          <w:rFonts w:asciiTheme="minorHAnsi" w:hAnsiTheme="minorHAnsi" w:cstheme="minorHAnsi"/>
          <w:sz w:val="22"/>
          <w:szCs w:val="22"/>
        </w:rPr>
        <w:t>(</w:t>
      </w:r>
      <w:proofErr w:type="gramEnd"/>
      <w:r w:rsidR="003D4063" w:rsidRPr="00F400B7">
        <w:rPr>
          <w:rFonts w:asciiTheme="minorHAnsi" w:hAnsiTheme="minorHAnsi" w:cstheme="minorHAnsi"/>
          <w:sz w:val="22"/>
          <w:szCs w:val="22"/>
        </w:rPr>
        <w:tab/>
      </w:r>
      <w:r w:rsidR="003D4063" w:rsidRPr="00F400B7">
        <w:rPr>
          <w:rFonts w:asciiTheme="minorHAnsi" w:hAnsiTheme="minorHAnsi" w:cstheme="minorHAnsi"/>
          <w:sz w:val="22"/>
          <w:szCs w:val="22"/>
        </w:rPr>
        <w:tab/>
      </w:r>
      <w:r w:rsidR="003D4063" w:rsidRPr="00F400B7">
        <w:rPr>
          <w:rFonts w:asciiTheme="minorHAnsi" w:hAnsiTheme="minorHAnsi" w:cstheme="minorHAnsi"/>
          <w:sz w:val="22"/>
          <w:szCs w:val="22"/>
        </w:rPr>
        <w:tab/>
        <w:t xml:space="preserve">           </w:t>
      </w:r>
      <w:proofErr w:type="gramStart"/>
      <w:r w:rsidR="003D4063" w:rsidRPr="00F400B7">
        <w:rPr>
          <w:rFonts w:asciiTheme="minorHAnsi" w:hAnsiTheme="minorHAnsi" w:cstheme="minorHAnsi"/>
          <w:sz w:val="22"/>
          <w:szCs w:val="22"/>
        </w:rPr>
        <w:t xml:space="preserve">  )</w:t>
      </w:r>
      <w:proofErr w:type="gramEnd"/>
    </w:p>
    <w:p w14:paraId="500ED4D4" w14:textId="77777777" w:rsidR="00137D76" w:rsidRPr="00137D76" w:rsidRDefault="00137D76" w:rsidP="00137D76">
      <w:pPr>
        <w:rPr>
          <w:rFonts w:asciiTheme="minorHAnsi" w:hAnsiTheme="minorHAnsi" w:cstheme="minorHAnsi"/>
          <w:sz w:val="22"/>
          <w:szCs w:val="22"/>
        </w:rPr>
      </w:pPr>
    </w:p>
    <w:p w14:paraId="17440310" w14:textId="2D0A0B52" w:rsidR="00137D76" w:rsidRPr="00137D76" w:rsidRDefault="00137D76" w:rsidP="00137D76">
      <w:pPr>
        <w:rPr>
          <w:rFonts w:asciiTheme="minorHAnsi" w:hAnsiTheme="minorHAnsi" w:cstheme="minorHAnsi"/>
          <w:sz w:val="22"/>
          <w:szCs w:val="22"/>
        </w:rPr>
      </w:pPr>
      <w:r w:rsidRPr="00137D76">
        <w:rPr>
          <w:rFonts w:asciiTheme="minorHAnsi" w:hAnsiTheme="minorHAnsi" w:cstheme="minorHAnsi"/>
          <w:sz w:val="22"/>
          <w:szCs w:val="22"/>
        </w:rPr>
        <w:t>Student 6</w:t>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t xml:space="preserve">      4           3           2           1</w:t>
      </w:r>
      <w:r w:rsidRPr="00137D76">
        <w:rPr>
          <w:rFonts w:asciiTheme="minorHAnsi" w:hAnsiTheme="minorHAnsi" w:cstheme="minorHAnsi"/>
          <w:sz w:val="22"/>
          <w:szCs w:val="22"/>
        </w:rPr>
        <w:tab/>
        <w:t xml:space="preserve"> </w:t>
      </w:r>
      <w:proofErr w:type="gramStart"/>
      <w:r w:rsidRPr="00137D76">
        <w:rPr>
          <w:rFonts w:asciiTheme="minorHAnsi" w:hAnsiTheme="minorHAnsi" w:cstheme="minorHAnsi"/>
          <w:sz w:val="22"/>
          <w:szCs w:val="22"/>
        </w:rPr>
        <w:t xml:space="preserve">   </w:t>
      </w:r>
      <w:r w:rsidR="003D4063">
        <w:rPr>
          <w:rFonts w:asciiTheme="minorHAnsi" w:hAnsiTheme="minorHAnsi" w:cstheme="minorHAnsi"/>
          <w:sz w:val="22"/>
          <w:szCs w:val="22"/>
        </w:rPr>
        <w:t>(</w:t>
      </w:r>
      <w:proofErr w:type="gramEnd"/>
      <w:r w:rsidR="003D4063" w:rsidRPr="00F400B7">
        <w:rPr>
          <w:rFonts w:asciiTheme="minorHAnsi" w:hAnsiTheme="minorHAnsi" w:cstheme="minorHAnsi"/>
          <w:sz w:val="22"/>
          <w:szCs w:val="22"/>
        </w:rPr>
        <w:tab/>
      </w:r>
      <w:r w:rsidR="003D4063" w:rsidRPr="00F400B7">
        <w:rPr>
          <w:rFonts w:asciiTheme="minorHAnsi" w:hAnsiTheme="minorHAnsi" w:cstheme="minorHAnsi"/>
          <w:sz w:val="22"/>
          <w:szCs w:val="22"/>
        </w:rPr>
        <w:tab/>
      </w:r>
      <w:r w:rsidR="003D4063" w:rsidRPr="00F400B7">
        <w:rPr>
          <w:rFonts w:asciiTheme="minorHAnsi" w:hAnsiTheme="minorHAnsi" w:cstheme="minorHAnsi"/>
          <w:sz w:val="22"/>
          <w:szCs w:val="22"/>
        </w:rPr>
        <w:tab/>
        <w:t xml:space="preserve">           </w:t>
      </w:r>
      <w:proofErr w:type="gramStart"/>
      <w:r w:rsidR="003D4063" w:rsidRPr="00F400B7">
        <w:rPr>
          <w:rFonts w:asciiTheme="minorHAnsi" w:hAnsiTheme="minorHAnsi" w:cstheme="minorHAnsi"/>
          <w:sz w:val="22"/>
          <w:szCs w:val="22"/>
        </w:rPr>
        <w:t xml:space="preserve">  )</w:t>
      </w:r>
      <w:proofErr w:type="gramEnd"/>
    </w:p>
    <w:p w14:paraId="27364439" w14:textId="77777777" w:rsidR="00137D76" w:rsidRPr="00137D76" w:rsidRDefault="00137D76" w:rsidP="00137D76">
      <w:pPr>
        <w:rPr>
          <w:rFonts w:asciiTheme="minorHAnsi" w:hAnsiTheme="minorHAnsi" w:cstheme="minorHAnsi"/>
          <w:sz w:val="22"/>
          <w:szCs w:val="22"/>
        </w:rPr>
      </w:pPr>
    </w:p>
    <w:p w14:paraId="67E3F627" w14:textId="77777777" w:rsidR="00137D76" w:rsidRPr="00137D76" w:rsidRDefault="00137D76" w:rsidP="00137D76">
      <w:pPr>
        <w:rPr>
          <w:rFonts w:asciiTheme="minorHAnsi" w:hAnsiTheme="minorHAnsi" w:cstheme="minorHAnsi"/>
          <w:sz w:val="22"/>
          <w:szCs w:val="22"/>
        </w:rPr>
      </w:pPr>
    </w:p>
    <w:p w14:paraId="2F671FE5" w14:textId="77777777" w:rsidR="00137D76" w:rsidRPr="00137D76" w:rsidRDefault="00137D76" w:rsidP="00137D76">
      <w:pPr>
        <w:rPr>
          <w:rFonts w:asciiTheme="minorHAnsi" w:hAnsiTheme="minorHAnsi" w:cstheme="minorHAnsi"/>
          <w:sz w:val="22"/>
          <w:szCs w:val="22"/>
        </w:rPr>
      </w:pPr>
    </w:p>
    <w:p w14:paraId="223F52FC" w14:textId="77777777" w:rsidR="00137D76" w:rsidRPr="00D337C1" w:rsidRDefault="00137D76" w:rsidP="00137D76">
      <w:pPr>
        <w:rPr>
          <w:rFonts w:asciiTheme="minorHAnsi" w:hAnsiTheme="minorHAnsi" w:cstheme="minorHAnsi"/>
          <w:sz w:val="22"/>
          <w:szCs w:val="22"/>
        </w:rPr>
      </w:pPr>
      <w:r w:rsidRPr="00D337C1">
        <w:rPr>
          <w:rFonts w:asciiTheme="minorHAnsi" w:hAnsiTheme="minorHAnsi" w:cstheme="minorHAnsi"/>
          <w:b/>
          <w:sz w:val="22"/>
          <w:szCs w:val="22"/>
        </w:rPr>
        <w:t>Listening Skills</w:t>
      </w:r>
    </w:p>
    <w:p w14:paraId="725F4943" w14:textId="77777777" w:rsidR="00137D76" w:rsidRPr="00D337C1" w:rsidRDefault="00137D76" w:rsidP="00137D76">
      <w:pPr>
        <w:rPr>
          <w:rFonts w:asciiTheme="minorHAnsi" w:hAnsiTheme="minorHAnsi" w:cstheme="minorHAnsi"/>
          <w:b/>
          <w:sz w:val="22"/>
          <w:szCs w:val="22"/>
        </w:rPr>
      </w:pPr>
      <w:r w:rsidRPr="00137D76">
        <w:rPr>
          <w:rFonts w:asciiTheme="minorHAnsi" w:hAnsiTheme="minorHAnsi" w:cstheme="minorHAnsi"/>
          <w:b/>
          <w:sz w:val="22"/>
          <w:szCs w:val="22"/>
        </w:rPr>
        <w:tab/>
      </w:r>
      <w:r w:rsidRPr="00137D76">
        <w:rPr>
          <w:rFonts w:asciiTheme="minorHAnsi" w:hAnsiTheme="minorHAnsi" w:cstheme="minorHAnsi"/>
          <w:b/>
          <w:sz w:val="22"/>
          <w:szCs w:val="22"/>
        </w:rPr>
        <w:tab/>
      </w:r>
      <w:r w:rsidRPr="00137D76">
        <w:rPr>
          <w:rFonts w:asciiTheme="minorHAnsi" w:hAnsiTheme="minorHAnsi" w:cstheme="minorHAnsi"/>
          <w:b/>
          <w:sz w:val="22"/>
          <w:szCs w:val="22"/>
        </w:rPr>
        <w:tab/>
      </w:r>
      <w:r w:rsidRPr="00137D76">
        <w:rPr>
          <w:rFonts w:asciiTheme="minorHAnsi" w:hAnsiTheme="minorHAnsi" w:cstheme="minorHAnsi"/>
          <w:b/>
          <w:sz w:val="22"/>
          <w:szCs w:val="22"/>
        </w:rPr>
        <w:tab/>
      </w:r>
      <w:r w:rsidRPr="00137D76">
        <w:rPr>
          <w:rFonts w:asciiTheme="minorHAnsi" w:hAnsiTheme="minorHAnsi" w:cstheme="minorHAnsi"/>
          <w:b/>
          <w:sz w:val="22"/>
          <w:szCs w:val="22"/>
        </w:rPr>
        <w:tab/>
        <w:t xml:space="preserve">  </w:t>
      </w:r>
      <w:r w:rsidRPr="00D337C1">
        <w:rPr>
          <w:rFonts w:asciiTheme="minorHAnsi" w:hAnsiTheme="minorHAnsi" w:cstheme="minorHAnsi"/>
          <w:b/>
          <w:sz w:val="22"/>
          <w:szCs w:val="22"/>
        </w:rPr>
        <w:t xml:space="preserve">Excellent    </w:t>
      </w:r>
      <w:r w:rsidRPr="00D337C1">
        <w:rPr>
          <w:rFonts w:asciiTheme="minorHAnsi" w:hAnsiTheme="minorHAnsi" w:cstheme="minorHAnsi"/>
          <w:b/>
          <w:sz w:val="22"/>
          <w:szCs w:val="22"/>
        </w:rPr>
        <w:sym w:font="Wingdings" w:char="F0DF"/>
      </w:r>
      <w:r w:rsidRPr="00D337C1">
        <w:rPr>
          <w:rFonts w:asciiTheme="minorHAnsi" w:hAnsiTheme="minorHAnsi" w:cstheme="minorHAnsi"/>
          <w:b/>
          <w:sz w:val="22"/>
          <w:szCs w:val="22"/>
        </w:rPr>
        <w:t xml:space="preserve"> </w:t>
      </w:r>
      <w:r w:rsidRPr="00D337C1">
        <w:rPr>
          <w:rFonts w:asciiTheme="minorHAnsi" w:hAnsiTheme="minorHAnsi" w:cstheme="minorHAnsi"/>
          <w:b/>
          <w:sz w:val="22"/>
          <w:szCs w:val="22"/>
        </w:rPr>
        <w:sym w:font="Wingdings" w:char="F0E0"/>
      </w:r>
      <w:r w:rsidRPr="00D337C1">
        <w:rPr>
          <w:rFonts w:asciiTheme="minorHAnsi" w:hAnsiTheme="minorHAnsi" w:cstheme="minorHAnsi"/>
          <w:sz w:val="22"/>
          <w:szCs w:val="22"/>
        </w:rPr>
        <w:t xml:space="preserve">   </w:t>
      </w:r>
      <w:r w:rsidRPr="00D337C1">
        <w:rPr>
          <w:rFonts w:asciiTheme="minorHAnsi" w:hAnsiTheme="minorHAnsi" w:cstheme="minorHAnsi"/>
          <w:b/>
          <w:sz w:val="22"/>
          <w:szCs w:val="22"/>
        </w:rPr>
        <w:t xml:space="preserve">Unsatisfactory </w:t>
      </w:r>
      <w:r w:rsidRPr="00D337C1">
        <w:rPr>
          <w:rFonts w:asciiTheme="minorHAnsi" w:hAnsiTheme="minorHAnsi" w:cstheme="minorHAnsi"/>
          <w:b/>
          <w:sz w:val="22"/>
          <w:szCs w:val="22"/>
        </w:rPr>
        <w:tab/>
        <w:t xml:space="preserve">     Comments</w:t>
      </w:r>
    </w:p>
    <w:p w14:paraId="4C8A86A0" w14:textId="77777777" w:rsidR="00137D76" w:rsidRPr="00137D76" w:rsidRDefault="00137D76" w:rsidP="00137D76">
      <w:pPr>
        <w:rPr>
          <w:rFonts w:asciiTheme="minorHAnsi" w:hAnsiTheme="minorHAnsi" w:cstheme="minorHAnsi"/>
          <w:b/>
          <w:sz w:val="22"/>
          <w:szCs w:val="22"/>
          <w:u w:val="single"/>
        </w:rPr>
      </w:pPr>
    </w:p>
    <w:p w14:paraId="4792A706" w14:textId="5FC8D027" w:rsidR="00137D76" w:rsidRPr="00137D76" w:rsidRDefault="00137D76" w:rsidP="00137D76">
      <w:pPr>
        <w:rPr>
          <w:rFonts w:asciiTheme="minorHAnsi" w:hAnsiTheme="minorHAnsi" w:cstheme="minorHAnsi"/>
          <w:sz w:val="22"/>
          <w:szCs w:val="22"/>
          <w:u w:val="single"/>
        </w:rPr>
      </w:pPr>
      <w:r w:rsidRPr="00137D76">
        <w:rPr>
          <w:rFonts w:asciiTheme="minorHAnsi" w:hAnsiTheme="minorHAnsi" w:cstheme="minorHAnsi"/>
          <w:sz w:val="22"/>
          <w:szCs w:val="22"/>
        </w:rPr>
        <w:t>Student 1</w:t>
      </w:r>
      <w:r w:rsidRPr="00137D76">
        <w:rPr>
          <w:rFonts w:asciiTheme="minorHAnsi" w:hAnsiTheme="minorHAnsi" w:cstheme="minorHAnsi"/>
          <w:sz w:val="22"/>
          <w:szCs w:val="22"/>
        </w:rPr>
        <w:tab/>
      </w:r>
      <w:proofErr w:type="gramStart"/>
      <w:r w:rsidRPr="00137D76">
        <w:rPr>
          <w:rFonts w:asciiTheme="minorHAnsi" w:hAnsiTheme="minorHAnsi" w:cstheme="minorHAnsi"/>
          <w:sz w:val="22"/>
          <w:szCs w:val="22"/>
        </w:rPr>
        <w:tab/>
        <w:t xml:space="preserve">  </w:t>
      </w:r>
      <w:r w:rsidRPr="00137D76">
        <w:rPr>
          <w:rFonts w:asciiTheme="minorHAnsi" w:hAnsiTheme="minorHAnsi" w:cstheme="minorHAnsi"/>
          <w:sz w:val="22"/>
          <w:szCs w:val="22"/>
        </w:rPr>
        <w:tab/>
      </w:r>
      <w:proofErr w:type="gramEnd"/>
      <w:r w:rsidRPr="00137D76">
        <w:rPr>
          <w:rFonts w:asciiTheme="minorHAnsi" w:hAnsiTheme="minorHAnsi" w:cstheme="minorHAnsi"/>
          <w:sz w:val="22"/>
          <w:szCs w:val="22"/>
        </w:rPr>
        <w:tab/>
        <w:t xml:space="preserve">      4           3           2           1</w:t>
      </w:r>
      <w:r w:rsidRPr="00137D76">
        <w:rPr>
          <w:rFonts w:asciiTheme="minorHAnsi" w:hAnsiTheme="minorHAnsi" w:cstheme="minorHAnsi"/>
          <w:sz w:val="22"/>
          <w:szCs w:val="22"/>
        </w:rPr>
        <w:tab/>
        <w:t xml:space="preserve"> </w:t>
      </w:r>
      <w:proofErr w:type="gramStart"/>
      <w:r w:rsidRPr="00137D76">
        <w:rPr>
          <w:rFonts w:asciiTheme="minorHAnsi" w:hAnsiTheme="minorHAnsi" w:cstheme="minorHAnsi"/>
          <w:sz w:val="22"/>
          <w:szCs w:val="22"/>
        </w:rPr>
        <w:t xml:space="preserve">   </w:t>
      </w:r>
      <w:r w:rsidR="00D03458">
        <w:rPr>
          <w:rFonts w:asciiTheme="minorHAnsi" w:hAnsiTheme="minorHAnsi" w:cstheme="minorHAnsi"/>
          <w:sz w:val="22"/>
          <w:szCs w:val="22"/>
        </w:rPr>
        <w:t>(</w:t>
      </w:r>
      <w:proofErr w:type="gramEnd"/>
      <w:r w:rsidR="00D03458" w:rsidRPr="00F400B7">
        <w:rPr>
          <w:rFonts w:asciiTheme="minorHAnsi" w:hAnsiTheme="minorHAnsi" w:cstheme="minorHAnsi"/>
          <w:sz w:val="22"/>
          <w:szCs w:val="22"/>
        </w:rPr>
        <w:tab/>
      </w:r>
      <w:r w:rsidR="00D03458" w:rsidRPr="00F400B7">
        <w:rPr>
          <w:rFonts w:asciiTheme="minorHAnsi" w:hAnsiTheme="minorHAnsi" w:cstheme="minorHAnsi"/>
          <w:sz w:val="22"/>
          <w:szCs w:val="22"/>
        </w:rPr>
        <w:tab/>
      </w:r>
      <w:r w:rsidR="00D03458" w:rsidRPr="00F400B7">
        <w:rPr>
          <w:rFonts w:asciiTheme="minorHAnsi" w:hAnsiTheme="minorHAnsi" w:cstheme="minorHAnsi"/>
          <w:sz w:val="22"/>
          <w:szCs w:val="22"/>
        </w:rPr>
        <w:tab/>
        <w:t xml:space="preserve">           </w:t>
      </w:r>
      <w:proofErr w:type="gramStart"/>
      <w:r w:rsidR="00D03458" w:rsidRPr="00F400B7">
        <w:rPr>
          <w:rFonts w:asciiTheme="minorHAnsi" w:hAnsiTheme="minorHAnsi" w:cstheme="minorHAnsi"/>
          <w:sz w:val="22"/>
          <w:szCs w:val="22"/>
        </w:rPr>
        <w:t xml:space="preserve">  )</w:t>
      </w:r>
      <w:proofErr w:type="gramEnd"/>
    </w:p>
    <w:p w14:paraId="601E5956" w14:textId="77777777" w:rsidR="00137D76" w:rsidRPr="00137D76" w:rsidRDefault="00137D76" w:rsidP="00137D76">
      <w:pPr>
        <w:rPr>
          <w:rFonts w:asciiTheme="minorHAnsi" w:hAnsiTheme="minorHAnsi" w:cstheme="minorHAnsi"/>
          <w:sz w:val="22"/>
          <w:szCs w:val="22"/>
        </w:rPr>
      </w:pPr>
    </w:p>
    <w:p w14:paraId="0B8AA69B" w14:textId="60731662" w:rsidR="00137D76" w:rsidRPr="00137D76" w:rsidRDefault="00137D76" w:rsidP="00137D76">
      <w:pPr>
        <w:rPr>
          <w:rFonts w:asciiTheme="minorHAnsi" w:hAnsiTheme="minorHAnsi" w:cstheme="minorHAnsi"/>
          <w:sz w:val="22"/>
          <w:szCs w:val="22"/>
          <w:u w:val="single"/>
        </w:rPr>
      </w:pPr>
      <w:r w:rsidRPr="00137D76">
        <w:rPr>
          <w:rFonts w:asciiTheme="minorHAnsi" w:hAnsiTheme="minorHAnsi" w:cstheme="minorHAnsi"/>
          <w:sz w:val="22"/>
          <w:szCs w:val="22"/>
        </w:rPr>
        <w:t>Student 2</w:t>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t xml:space="preserve">      4           3           2           1</w:t>
      </w:r>
      <w:r w:rsidRPr="00137D76">
        <w:rPr>
          <w:rFonts w:asciiTheme="minorHAnsi" w:hAnsiTheme="minorHAnsi" w:cstheme="minorHAnsi"/>
          <w:sz w:val="22"/>
          <w:szCs w:val="22"/>
        </w:rPr>
        <w:tab/>
        <w:t xml:space="preserve"> </w:t>
      </w:r>
      <w:proofErr w:type="gramStart"/>
      <w:r w:rsidRPr="00137D76">
        <w:rPr>
          <w:rFonts w:asciiTheme="minorHAnsi" w:hAnsiTheme="minorHAnsi" w:cstheme="minorHAnsi"/>
          <w:sz w:val="22"/>
          <w:szCs w:val="22"/>
        </w:rPr>
        <w:t xml:space="preserve">   </w:t>
      </w:r>
      <w:r w:rsidR="00D03458">
        <w:rPr>
          <w:rFonts w:asciiTheme="minorHAnsi" w:hAnsiTheme="minorHAnsi" w:cstheme="minorHAnsi"/>
          <w:sz w:val="22"/>
          <w:szCs w:val="22"/>
        </w:rPr>
        <w:t>(</w:t>
      </w:r>
      <w:proofErr w:type="gramEnd"/>
      <w:r w:rsidR="00D03458" w:rsidRPr="00F400B7">
        <w:rPr>
          <w:rFonts w:asciiTheme="minorHAnsi" w:hAnsiTheme="minorHAnsi" w:cstheme="minorHAnsi"/>
          <w:sz w:val="22"/>
          <w:szCs w:val="22"/>
        </w:rPr>
        <w:tab/>
      </w:r>
      <w:r w:rsidR="00D03458" w:rsidRPr="00F400B7">
        <w:rPr>
          <w:rFonts w:asciiTheme="minorHAnsi" w:hAnsiTheme="minorHAnsi" w:cstheme="minorHAnsi"/>
          <w:sz w:val="22"/>
          <w:szCs w:val="22"/>
        </w:rPr>
        <w:tab/>
      </w:r>
      <w:r w:rsidR="00D03458" w:rsidRPr="00F400B7">
        <w:rPr>
          <w:rFonts w:asciiTheme="minorHAnsi" w:hAnsiTheme="minorHAnsi" w:cstheme="minorHAnsi"/>
          <w:sz w:val="22"/>
          <w:szCs w:val="22"/>
        </w:rPr>
        <w:tab/>
        <w:t xml:space="preserve">           </w:t>
      </w:r>
      <w:proofErr w:type="gramStart"/>
      <w:r w:rsidR="00D03458" w:rsidRPr="00F400B7">
        <w:rPr>
          <w:rFonts w:asciiTheme="minorHAnsi" w:hAnsiTheme="minorHAnsi" w:cstheme="minorHAnsi"/>
          <w:sz w:val="22"/>
          <w:szCs w:val="22"/>
        </w:rPr>
        <w:t xml:space="preserve">  )</w:t>
      </w:r>
      <w:proofErr w:type="gramEnd"/>
    </w:p>
    <w:p w14:paraId="61264AD8" w14:textId="77777777" w:rsidR="00137D76" w:rsidRPr="00137D76" w:rsidRDefault="00137D76" w:rsidP="00137D76">
      <w:pPr>
        <w:rPr>
          <w:rFonts w:asciiTheme="minorHAnsi" w:hAnsiTheme="minorHAnsi" w:cstheme="minorHAnsi"/>
          <w:sz w:val="22"/>
          <w:szCs w:val="22"/>
        </w:rPr>
      </w:pPr>
    </w:p>
    <w:p w14:paraId="743D06B6" w14:textId="2A4A7AF8" w:rsidR="00137D76" w:rsidRPr="00137D76" w:rsidRDefault="00137D76" w:rsidP="00137D76">
      <w:pPr>
        <w:rPr>
          <w:rFonts w:asciiTheme="minorHAnsi" w:hAnsiTheme="minorHAnsi" w:cstheme="minorHAnsi"/>
          <w:sz w:val="22"/>
          <w:szCs w:val="22"/>
        </w:rPr>
      </w:pPr>
      <w:r w:rsidRPr="00137D76">
        <w:rPr>
          <w:rFonts w:asciiTheme="minorHAnsi" w:hAnsiTheme="minorHAnsi" w:cstheme="minorHAnsi"/>
          <w:sz w:val="22"/>
          <w:szCs w:val="22"/>
        </w:rPr>
        <w:t>Student 3</w:t>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t xml:space="preserve">      4           3           2           1</w:t>
      </w:r>
      <w:r w:rsidRPr="00137D76">
        <w:rPr>
          <w:rFonts w:asciiTheme="minorHAnsi" w:hAnsiTheme="minorHAnsi" w:cstheme="minorHAnsi"/>
          <w:sz w:val="22"/>
          <w:szCs w:val="22"/>
        </w:rPr>
        <w:tab/>
        <w:t xml:space="preserve"> </w:t>
      </w:r>
      <w:proofErr w:type="gramStart"/>
      <w:r w:rsidRPr="00137D76">
        <w:rPr>
          <w:rFonts w:asciiTheme="minorHAnsi" w:hAnsiTheme="minorHAnsi" w:cstheme="minorHAnsi"/>
          <w:sz w:val="22"/>
          <w:szCs w:val="22"/>
        </w:rPr>
        <w:t xml:space="preserve">   </w:t>
      </w:r>
      <w:r w:rsidR="00D03458">
        <w:rPr>
          <w:rFonts w:asciiTheme="minorHAnsi" w:hAnsiTheme="minorHAnsi" w:cstheme="minorHAnsi"/>
          <w:sz w:val="22"/>
          <w:szCs w:val="22"/>
        </w:rPr>
        <w:t>(</w:t>
      </w:r>
      <w:proofErr w:type="gramEnd"/>
      <w:r w:rsidR="00D03458" w:rsidRPr="00F400B7">
        <w:rPr>
          <w:rFonts w:asciiTheme="minorHAnsi" w:hAnsiTheme="minorHAnsi" w:cstheme="minorHAnsi"/>
          <w:sz w:val="22"/>
          <w:szCs w:val="22"/>
        </w:rPr>
        <w:tab/>
      </w:r>
      <w:r w:rsidR="00D03458" w:rsidRPr="00F400B7">
        <w:rPr>
          <w:rFonts w:asciiTheme="minorHAnsi" w:hAnsiTheme="minorHAnsi" w:cstheme="minorHAnsi"/>
          <w:sz w:val="22"/>
          <w:szCs w:val="22"/>
        </w:rPr>
        <w:tab/>
      </w:r>
      <w:r w:rsidR="00D03458" w:rsidRPr="00F400B7">
        <w:rPr>
          <w:rFonts w:asciiTheme="minorHAnsi" w:hAnsiTheme="minorHAnsi" w:cstheme="minorHAnsi"/>
          <w:sz w:val="22"/>
          <w:szCs w:val="22"/>
        </w:rPr>
        <w:tab/>
        <w:t xml:space="preserve">           </w:t>
      </w:r>
      <w:proofErr w:type="gramStart"/>
      <w:r w:rsidR="00D03458" w:rsidRPr="00F400B7">
        <w:rPr>
          <w:rFonts w:asciiTheme="minorHAnsi" w:hAnsiTheme="minorHAnsi" w:cstheme="minorHAnsi"/>
          <w:sz w:val="22"/>
          <w:szCs w:val="22"/>
        </w:rPr>
        <w:t xml:space="preserve">  )</w:t>
      </w:r>
      <w:proofErr w:type="gramEnd"/>
    </w:p>
    <w:p w14:paraId="64376748" w14:textId="77777777" w:rsidR="00137D76" w:rsidRPr="00137D76" w:rsidRDefault="00137D76" w:rsidP="00137D76">
      <w:pPr>
        <w:rPr>
          <w:rFonts w:asciiTheme="minorHAnsi" w:hAnsiTheme="minorHAnsi" w:cstheme="minorHAnsi"/>
          <w:sz w:val="22"/>
          <w:szCs w:val="22"/>
        </w:rPr>
      </w:pPr>
    </w:p>
    <w:p w14:paraId="65945226" w14:textId="1C6B4541" w:rsidR="00137D76" w:rsidRPr="00137D76" w:rsidRDefault="00137D76" w:rsidP="00137D76">
      <w:pPr>
        <w:rPr>
          <w:rFonts w:asciiTheme="minorHAnsi" w:hAnsiTheme="minorHAnsi" w:cstheme="minorHAnsi"/>
          <w:sz w:val="22"/>
          <w:szCs w:val="22"/>
          <w:u w:val="single"/>
        </w:rPr>
      </w:pPr>
      <w:r w:rsidRPr="00137D76">
        <w:rPr>
          <w:rFonts w:asciiTheme="minorHAnsi" w:hAnsiTheme="minorHAnsi" w:cstheme="minorHAnsi"/>
          <w:sz w:val="22"/>
          <w:szCs w:val="22"/>
        </w:rPr>
        <w:t>Student 4</w:t>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t xml:space="preserve">      4           3           2           1</w:t>
      </w:r>
      <w:r w:rsidRPr="00137D76">
        <w:rPr>
          <w:rFonts w:asciiTheme="minorHAnsi" w:hAnsiTheme="minorHAnsi" w:cstheme="minorHAnsi"/>
          <w:sz w:val="22"/>
          <w:szCs w:val="22"/>
        </w:rPr>
        <w:tab/>
        <w:t xml:space="preserve"> </w:t>
      </w:r>
      <w:proofErr w:type="gramStart"/>
      <w:r w:rsidRPr="00137D76">
        <w:rPr>
          <w:rFonts w:asciiTheme="minorHAnsi" w:hAnsiTheme="minorHAnsi" w:cstheme="minorHAnsi"/>
          <w:sz w:val="22"/>
          <w:szCs w:val="22"/>
        </w:rPr>
        <w:t xml:space="preserve">   </w:t>
      </w:r>
      <w:r w:rsidR="00D03458">
        <w:rPr>
          <w:rFonts w:asciiTheme="minorHAnsi" w:hAnsiTheme="minorHAnsi" w:cstheme="minorHAnsi"/>
          <w:sz w:val="22"/>
          <w:szCs w:val="22"/>
        </w:rPr>
        <w:t>(</w:t>
      </w:r>
      <w:proofErr w:type="gramEnd"/>
      <w:r w:rsidR="00D03458" w:rsidRPr="00F400B7">
        <w:rPr>
          <w:rFonts w:asciiTheme="minorHAnsi" w:hAnsiTheme="minorHAnsi" w:cstheme="minorHAnsi"/>
          <w:sz w:val="22"/>
          <w:szCs w:val="22"/>
        </w:rPr>
        <w:tab/>
      </w:r>
      <w:r w:rsidR="00D03458" w:rsidRPr="00F400B7">
        <w:rPr>
          <w:rFonts w:asciiTheme="minorHAnsi" w:hAnsiTheme="minorHAnsi" w:cstheme="minorHAnsi"/>
          <w:sz w:val="22"/>
          <w:szCs w:val="22"/>
        </w:rPr>
        <w:tab/>
      </w:r>
      <w:r w:rsidR="00D03458" w:rsidRPr="00F400B7">
        <w:rPr>
          <w:rFonts w:asciiTheme="minorHAnsi" w:hAnsiTheme="minorHAnsi" w:cstheme="minorHAnsi"/>
          <w:sz w:val="22"/>
          <w:szCs w:val="22"/>
        </w:rPr>
        <w:tab/>
        <w:t xml:space="preserve">           </w:t>
      </w:r>
      <w:proofErr w:type="gramStart"/>
      <w:r w:rsidR="00D03458" w:rsidRPr="00F400B7">
        <w:rPr>
          <w:rFonts w:asciiTheme="minorHAnsi" w:hAnsiTheme="minorHAnsi" w:cstheme="minorHAnsi"/>
          <w:sz w:val="22"/>
          <w:szCs w:val="22"/>
        </w:rPr>
        <w:t xml:space="preserve">  )</w:t>
      </w:r>
      <w:proofErr w:type="gramEnd"/>
    </w:p>
    <w:p w14:paraId="062077D1" w14:textId="77777777" w:rsidR="00137D76" w:rsidRPr="00137D76" w:rsidRDefault="00137D76" w:rsidP="00137D76">
      <w:pPr>
        <w:rPr>
          <w:rFonts w:asciiTheme="minorHAnsi" w:hAnsiTheme="minorHAnsi" w:cstheme="minorHAnsi"/>
          <w:sz w:val="22"/>
          <w:szCs w:val="22"/>
        </w:rPr>
      </w:pPr>
    </w:p>
    <w:p w14:paraId="10FA3A92" w14:textId="444CDC59" w:rsidR="00137D76" w:rsidRPr="00137D76" w:rsidRDefault="00137D76" w:rsidP="00137D76">
      <w:pPr>
        <w:rPr>
          <w:rFonts w:asciiTheme="minorHAnsi" w:hAnsiTheme="minorHAnsi" w:cstheme="minorHAnsi"/>
          <w:sz w:val="22"/>
          <w:szCs w:val="22"/>
        </w:rPr>
      </w:pPr>
      <w:r w:rsidRPr="00137D76">
        <w:rPr>
          <w:rFonts w:asciiTheme="minorHAnsi" w:hAnsiTheme="minorHAnsi" w:cstheme="minorHAnsi"/>
          <w:sz w:val="22"/>
          <w:szCs w:val="22"/>
        </w:rPr>
        <w:t>Student 5</w:t>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t xml:space="preserve">      4           3           2           1</w:t>
      </w:r>
      <w:r w:rsidRPr="00137D76">
        <w:rPr>
          <w:rFonts w:asciiTheme="minorHAnsi" w:hAnsiTheme="minorHAnsi" w:cstheme="minorHAnsi"/>
          <w:sz w:val="22"/>
          <w:szCs w:val="22"/>
        </w:rPr>
        <w:tab/>
        <w:t xml:space="preserve"> </w:t>
      </w:r>
      <w:proofErr w:type="gramStart"/>
      <w:r w:rsidRPr="00137D76">
        <w:rPr>
          <w:rFonts w:asciiTheme="minorHAnsi" w:hAnsiTheme="minorHAnsi" w:cstheme="minorHAnsi"/>
          <w:sz w:val="22"/>
          <w:szCs w:val="22"/>
        </w:rPr>
        <w:t xml:space="preserve">   </w:t>
      </w:r>
      <w:r w:rsidR="00D03458">
        <w:rPr>
          <w:rFonts w:asciiTheme="minorHAnsi" w:hAnsiTheme="minorHAnsi" w:cstheme="minorHAnsi"/>
          <w:sz w:val="22"/>
          <w:szCs w:val="22"/>
        </w:rPr>
        <w:t>(</w:t>
      </w:r>
      <w:proofErr w:type="gramEnd"/>
      <w:r w:rsidR="00D03458" w:rsidRPr="00F400B7">
        <w:rPr>
          <w:rFonts w:asciiTheme="minorHAnsi" w:hAnsiTheme="minorHAnsi" w:cstheme="minorHAnsi"/>
          <w:sz w:val="22"/>
          <w:szCs w:val="22"/>
        </w:rPr>
        <w:tab/>
      </w:r>
      <w:r w:rsidR="00D03458" w:rsidRPr="00F400B7">
        <w:rPr>
          <w:rFonts w:asciiTheme="minorHAnsi" w:hAnsiTheme="minorHAnsi" w:cstheme="minorHAnsi"/>
          <w:sz w:val="22"/>
          <w:szCs w:val="22"/>
        </w:rPr>
        <w:tab/>
      </w:r>
      <w:r w:rsidR="00D03458" w:rsidRPr="00F400B7">
        <w:rPr>
          <w:rFonts w:asciiTheme="minorHAnsi" w:hAnsiTheme="minorHAnsi" w:cstheme="minorHAnsi"/>
          <w:sz w:val="22"/>
          <w:szCs w:val="22"/>
        </w:rPr>
        <w:tab/>
        <w:t xml:space="preserve">           </w:t>
      </w:r>
      <w:proofErr w:type="gramStart"/>
      <w:r w:rsidR="00D03458" w:rsidRPr="00F400B7">
        <w:rPr>
          <w:rFonts w:asciiTheme="minorHAnsi" w:hAnsiTheme="minorHAnsi" w:cstheme="minorHAnsi"/>
          <w:sz w:val="22"/>
          <w:szCs w:val="22"/>
        </w:rPr>
        <w:t xml:space="preserve">  )</w:t>
      </w:r>
      <w:proofErr w:type="gramEnd"/>
    </w:p>
    <w:p w14:paraId="6AA5AC48" w14:textId="77777777" w:rsidR="00137D76" w:rsidRPr="00137D76" w:rsidRDefault="00137D76" w:rsidP="00137D76">
      <w:pPr>
        <w:rPr>
          <w:rFonts w:asciiTheme="minorHAnsi" w:hAnsiTheme="minorHAnsi" w:cstheme="minorHAnsi"/>
          <w:sz w:val="22"/>
          <w:szCs w:val="22"/>
        </w:rPr>
      </w:pPr>
    </w:p>
    <w:p w14:paraId="597D9818" w14:textId="5722D0AF" w:rsidR="00137D76" w:rsidRPr="00137D76" w:rsidRDefault="00137D76" w:rsidP="00137D76">
      <w:pPr>
        <w:rPr>
          <w:rFonts w:asciiTheme="minorHAnsi" w:hAnsiTheme="minorHAnsi" w:cstheme="minorHAnsi"/>
          <w:sz w:val="22"/>
          <w:szCs w:val="22"/>
          <w:u w:val="single"/>
        </w:rPr>
      </w:pPr>
      <w:r w:rsidRPr="00137D76">
        <w:rPr>
          <w:rFonts w:asciiTheme="minorHAnsi" w:hAnsiTheme="minorHAnsi" w:cstheme="minorHAnsi"/>
          <w:sz w:val="22"/>
          <w:szCs w:val="22"/>
        </w:rPr>
        <w:t>Student 6</w:t>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r>
      <w:r w:rsidRPr="00137D76">
        <w:rPr>
          <w:rFonts w:asciiTheme="minorHAnsi" w:hAnsiTheme="minorHAnsi" w:cstheme="minorHAnsi"/>
          <w:sz w:val="22"/>
          <w:szCs w:val="22"/>
        </w:rPr>
        <w:tab/>
        <w:t xml:space="preserve">      4           3           2           1</w:t>
      </w:r>
      <w:r w:rsidRPr="00137D76">
        <w:rPr>
          <w:rFonts w:asciiTheme="minorHAnsi" w:hAnsiTheme="minorHAnsi" w:cstheme="minorHAnsi"/>
          <w:sz w:val="22"/>
          <w:szCs w:val="22"/>
        </w:rPr>
        <w:tab/>
        <w:t xml:space="preserve"> </w:t>
      </w:r>
      <w:proofErr w:type="gramStart"/>
      <w:r w:rsidRPr="00137D76">
        <w:rPr>
          <w:rFonts w:asciiTheme="minorHAnsi" w:hAnsiTheme="minorHAnsi" w:cstheme="minorHAnsi"/>
          <w:sz w:val="22"/>
          <w:szCs w:val="22"/>
        </w:rPr>
        <w:t xml:space="preserve">   </w:t>
      </w:r>
      <w:r w:rsidR="00D03458">
        <w:rPr>
          <w:rFonts w:asciiTheme="minorHAnsi" w:hAnsiTheme="minorHAnsi" w:cstheme="minorHAnsi"/>
          <w:sz w:val="22"/>
          <w:szCs w:val="22"/>
        </w:rPr>
        <w:t>(</w:t>
      </w:r>
      <w:proofErr w:type="gramEnd"/>
      <w:r w:rsidR="00D03458" w:rsidRPr="00F400B7">
        <w:rPr>
          <w:rFonts w:asciiTheme="minorHAnsi" w:hAnsiTheme="minorHAnsi" w:cstheme="minorHAnsi"/>
          <w:sz w:val="22"/>
          <w:szCs w:val="22"/>
        </w:rPr>
        <w:tab/>
      </w:r>
      <w:r w:rsidR="00D03458" w:rsidRPr="00F400B7">
        <w:rPr>
          <w:rFonts w:asciiTheme="minorHAnsi" w:hAnsiTheme="minorHAnsi" w:cstheme="minorHAnsi"/>
          <w:sz w:val="22"/>
          <w:szCs w:val="22"/>
        </w:rPr>
        <w:tab/>
      </w:r>
      <w:r w:rsidR="00D03458" w:rsidRPr="00F400B7">
        <w:rPr>
          <w:rFonts w:asciiTheme="minorHAnsi" w:hAnsiTheme="minorHAnsi" w:cstheme="minorHAnsi"/>
          <w:sz w:val="22"/>
          <w:szCs w:val="22"/>
        </w:rPr>
        <w:tab/>
        <w:t xml:space="preserve">           </w:t>
      </w:r>
      <w:proofErr w:type="gramStart"/>
      <w:r w:rsidR="00D03458" w:rsidRPr="00F400B7">
        <w:rPr>
          <w:rFonts w:asciiTheme="minorHAnsi" w:hAnsiTheme="minorHAnsi" w:cstheme="minorHAnsi"/>
          <w:sz w:val="22"/>
          <w:szCs w:val="22"/>
        </w:rPr>
        <w:t xml:space="preserve">  )</w:t>
      </w:r>
      <w:proofErr w:type="gramEnd"/>
    </w:p>
    <w:p w14:paraId="02429765" w14:textId="5E7723B9" w:rsidR="007D7F5A" w:rsidRPr="00137D76" w:rsidRDefault="007D7F5A" w:rsidP="00137D76">
      <w:pPr>
        <w:overflowPunct/>
        <w:autoSpaceDE/>
        <w:autoSpaceDN/>
        <w:adjustRightInd/>
        <w:textAlignment w:val="auto"/>
        <w:rPr>
          <w:rFonts w:asciiTheme="minorHAnsi" w:hAnsiTheme="minorHAnsi" w:cstheme="minorHAnsi"/>
          <w:b/>
          <w:sz w:val="22"/>
          <w:szCs w:val="22"/>
        </w:rPr>
      </w:pPr>
      <w:r w:rsidRPr="00137D76">
        <w:rPr>
          <w:rFonts w:asciiTheme="minorHAnsi" w:hAnsiTheme="minorHAnsi" w:cstheme="minorHAnsi"/>
          <w:b/>
          <w:sz w:val="22"/>
          <w:szCs w:val="22"/>
        </w:rPr>
        <w:br w:type="page"/>
      </w:r>
    </w:p>
    <w:p w14:paraId="2272801E" w14:textId="5B1FC19A" w:rsidR="00085D50" w:rsidRDefault="00085D50">
      <w:pPr>
        <w:overflowPunct/>
        <w:autoSpaceDE/>
        <w:autoSpaceDN/>
        <w:adjustRightInd/>
        <w:textAlignment w:val="auto"/>
        <w:rPr>
          <w:rFonts w:ascii="Times New Roman" w:hAnsi="Times New Roman"/>
          <w:b/>
          <w:sz w:val="24"/>
          <w:szCs w:val="24"/>
        </w:rPr>
      </w:pPr>
    </w:p>
    <w:p w14:paraId="3B4AFFB7" w14:textId="158CAE16" w:rsidR="00D05411" w:rsidRPr="00D05411" w:rsidRDefault="00D05411" w:rsidP="00D05411">
      <w:pPr>
        <w:spacing w:before="80" w:after="80"/>
        <w:rPr>
          <w:rFonts w:asciiTheme="minorHAnsi" w:hAnsiTheme="minorHAnsi" w:cstheme="minorHAnsi"/>
          <w:sz w:val="22"/>
          <w:szCs w:val="22"/>
        </w:rPr>
      </w:pPr>
      <w:r w:rsidRPr="00D05411">
        <w:rPr>
          <w:rFonts w:asciiTheme="minorHAnsi" w:hAnsiTheme="minorHAnsi" w:cstheme="minorHAnsi"/>
          <w:sz w:val="22"/>
          <w:szCs w:val="22"/>
        </w:rPr>
        <w:t>Graduate Prosthodontics</w:t>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t xml:space="preserve">Date: </w:t>
      </w:r>
      <w:r w:rsidR="00D03458">
        <w:rPr>
          <w:rFonts w:asciiTheme="minorHAnsi" w:hAnsiTheme="minorHAnsi" w:cstheme="minorHAnsi"/>
          <w:sz w:val="22"/>
          <w:szCs w:val="22"/>
        </w:rPr>
        <w:t>(</w:t>
      </w:r>
      <w:r w:rsidR="00D03458" w:rsidRPr="00F400B7">
        <w:rPr>
          <w:rFonts w:asciiTheme="minorHAnsi" w:hAnsiTheme="minorHAnsi" w:cstheme="minorHAnsi"/>
          <w:sz w:val="22"/>
          <w:szCs w:val="22"/>
        </w:rPr>
        <w:tab/>
      </w:r>
      <w:r w:rsidR="00D03458" w:rsidRPr="00F400B7">
        <w:rPr>
          <w:rFonts w:asciiTheme="minorHAnsi" w:hAnsiTheme="minorHAnsi" w:cstheme="minorHAnsi"/>
          <w:sz w:val="22"/>
          <w:szCs w:val="22"/>
        </w:rPr>
        <w:tab/>
      </w:r>
      <w:r w:rsidR="00D03458" w:rsidRPr="00F400B7">
        <w:rPr>
          <w:rFonts w:asciiTheme="minorHAnsi" w:hAnsiTheme="minorHAnsi" w:cstheme="minorHAnsi"/>
          <w:sz w:val="22"/>
          <w:szCs w:val="22"/>
        </w:rPr>
        <w:tab/>
        <w:t xml:space="preserve">           </w:t>
      </w:r>
      <w:proofErr w:type="gramStart"/>
      <w:r w:rsidR="00D03458" w:rsidRPr="00F400B7">
        <w:rPr>
          <w:rFonts w:asciiTheme="minorHAnsi" w:hAnsiTheme="minorHAnsi" w:cstheme="minorHAnsi"/>
          <w:sz w:val="22"/>
          <w:szCs w:val="22"/>
        </w:rPr>
        <w:t xml:space="preserve">  )</w:t>
      </w:r>
      <w:proofErr w:type="gramEnd"/>
    </w:p>
    <w:p w14:paraId="4740D83C" w14:textId="4F6A344A" w:rsidR="00D05411" w:rsidRPr="00D05411" w:rsidRDefault="00D05411" w:rsidP="00D05411">
      <w:pPr>
        <w:spacing w:before="80" w:after="80"/>
        <w:rPr>
          <w:rFonts w:asciiTheme="minorHAnsi" w:hAnsiTheme="minorHAnsi" w:cstheme="minorHAnsi"/>
          <w:sz w:val="22"/>
          <w:szCs w:val="22"/>
        </w:rPr>
      </w:pPr>
      <w:r w:rsidRPr="00D05411">
        <w:rPr>
          <w:rFonts w:asciiTheme="minorHAnsi" w:hAnsiTheme="minorHAnsi" w:cstheme="minorHAnsi"/>
          <w:sz w:val="22"/>
          <w:szCs w:val="22"/>
        </w:rPr>
        <w:t>RES D 590</w:t>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t>Evaluator:</w:t>
      </w:r>
      <w:r w:rsidR="00D03458" w:rsidRPr="00D03458">
        <w:rPr>
          <w:rFonts w:asciiTheme="minorHAnsi" w:hAnsiTheme="minorHAnsi" w:cstheme="minorHAnsi"/>
          <w:sz w:val="22"/>
          <w:szCs w:val="22"/>
        </w:rPr>
        <w:t xml:space="preserve"> </w:t>
      </w:r>
      <w:r w:rsidR="00D03458">
        <w:rPr>
          <w:rFonts w:asciiTheme="minorHAnsi" w:hAnsiTheme="minorHAnsi" w:cstheme="minorHAnsi"/>
          <w:sz w:val="22"/>
          <w:szCs w:val="22"/>
        </w:rPr>
        <w:t>(</w:t>
      </w:r>
      <w:r w:rsidR="00D03458" w:rsidRPr="00F400B7">
        <w:rPr>
          <w:rFonts w:asciiTheme="minorHAnsi" w:hAnsiTheme="minorHAnsi" w:cstheme="minorHAnsi"/>
          <w:sz w:val="22"/>
          <w:szCs w:val="22"/>
        </w:rPr>
        <w:tab/>
      </w:r>
      <w:r w:rsidR="00D03458" w:rsidRPr="00F400B7">
        <w:rPr>
          <w:rFonts w:asciiTheme="minorHAnsi" w:hAnsiTheme="minorHAnsi" w:cstheme="minorHAnsi"/>
          <w:sz w:val="22"/>
          <w:szCs w:val="22"/>
        </w:rPr>
        <w:tab/>
        <w:t xml:space="preserve">           </w:t>
      </w:r>
      <w:proofErr w:type="gramStart"/>
      <w:r w:rsidR="00D03458" w:rsidRPr="00F400B7">
        <w:rPr>
          <w:rFonts w:asciiTheme="minorHAnsi" w:hAnsiTheme="minorHAnsi" w:cstheme="minorHAnsi"/>
          <w:sz w:val="22"/>
          <w:szCs w:val="22"/>
        </w:rPr>
        <w:t xml:space="preserve">  )</w:t>
      </w:r>
      <w:proofErr w:type="gramEnd"/>
    </w:p>
    <w:p w14:paraId="1DB45DF3" w14:textId="14309913" w:rsidR="00D05411" w:rsidRPr="00D05411" w:rsidRDefault="00D05411" w:rsidP="00D05411">
      <w:pPr>
        <w:spacing w:before="80" w:after="80"/>
        <w:rPr>
          <w:rFonts w:asciiTheme="minorHAnsi" w:hAnsiTheme="minorHAnsi" w:cstheme="minorHAnsi"/>
          <w:sz w:val="22"/>
          <w:szCs w:val="22"/>
        </w:rPr>
      </w:pPr>
      <w:r w:rsidRPr="00D05411">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012D451B" wp14:editId="5A542350">
                <wp:simplePos x="0" y="0"/>
                <wp:positionH relativeFrom="margin">
                  <wp:posOffset>-57150</wp:posOffset>
                </wp:positionH>
                <wp:positionV relativeFrom="paragraph">
                  <wp:posOffset>44450</wp:posOffset>
                </wp:positionV>
                <wp:extent cx="2314575" cy="209550"/>
                <wp:effectExtent l="19050" t="19050" r="28575" b="19050"/>
                <wp:wrapNone/>
                <wp:docPr id="1208233080" name="Rectangle 1208233080" descr="Fundamentals of Fixed Prosthodontics"/>
                <wp:cNvGraphicFramePr/>
                <a:graphic xmlns:a="http://schemas.openxmlformats.org/drawingml/2006/main">
                  <a:graphicData uri="http://schemas.microsoft.com/office/word/2010/wordprocessingShape">
                    <wps:wsp>
                      <wps:cNvSpPr/>
                      <wps:spPr>
                        <a:xfrm>
                          <a:off x="0" y="0"/>
                          <a:ext cx="2314575" cy="2095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F6AC1" id="Rectangle 1208233080" o:spid="_x0000_s1026" alt="Fundamentals of Fixed Prosthodontics" style="position:absolute;margin-left:-4.5pt;margin-top:3.5pt;width:182.25pt;height:1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" filled="f" strokecolor="black [3213]" strokeweight="2.25pt">
                <w10:wrap anchorx="margin"/>
              </v:rect>
            </w:pict>
          </mc:Fallback>
        </mc:AlternateContent>
      </w:r>
      <w:r w:rsidRPr="00D05411">
        <w:rPr>
          <w:rFonts w:asciiTheme="minorHAnsi" w:hAnsiTheme="minorHAnsi" w:cstheme="minorHAnsi"/>
          <w:i/>
          <w:sz w:val="22"/>
          <w:szCs w:val="22"/>
        </w:rPr>
        <w:t>Fundamentals of Fixed Prosthodontics</w:t>
      </w:r>
      <w:r w:rsidRPr="00D05411">
        <w:rPr>
          <w:rFonts w:asciiTheme="minorHAnsi" w:hAnsiTheme="minorHAnsi" w:cstheme="minorHAnsi"/>
          <w:i/>
          <w:sz w:val="22"/>
          <w:szCs w:val="22"/>
        </w:rPr>
        <w:tab/>
      </w:r>
      <w:r w:rsidRPr="00D05411">
        <w:rPr>
          <w:rFonts w:asciiTheme="minorHAnsi" w:hAnsiTheme="minorHAnsi" w:cstheme="minorHAnsi"/>
          <w:i/>
          <w:sz w:val="22"/>
          <w:szCs w:val="22"/>
        </w:rPr>
        <w:tab/>
      </w:r>
      <w:r w:rsidRPr="00D05411">
        <w:rPr>
          <w:rFonts w:asciiTheme="minorHAnsi" w:hAnsiTheme="minorHAnsi" w:cstheme="minorHAnsi"/>
          <w:i/>
          <w:sz w:val="22"/>
          <w:szCs w:val="22"/>
        </w:rPr>
        <w:tab/>
      </w:r>
      <w:r w:rsidRPr="00D05411">
        <w:rPr>
          <w:rFonts w:asciiTheme="minorHAnsi" w:hAnsiTheme="minorHAnsi" w:cstheme="minorHAnsi"/>
          <w:i/>
          <w:sz w:val="22"/>
          <w:szCs w:val="22"/>
        </w:rPr>
        <w:tab/>
      </w:r>
      <w:r w:rsidRPr="00D05411">
        <w:rPr>
          <w:rFonts w:asciiTheme="minorHAnsi" w:hAnsiTheme="minorHAnsi" w:cstheme="minorHAnsi"/>
          <w:i/>
          <w:sz w:val="22"/>
          <w:szCs w:val="22"/>
        </w:rPr>
        <w:tab/>
      </w:r>
      <w:r w:rsidRPr="00D05411">
        <w:rPr>
          <w:rFonts w:asciiTheme="minorHAnsi" w:hAnsiTheme="minorHAnsi" w:cstheme="minorHAnsi"/>
          <w:i/>
          <w:sz w:val="22"/>
          <w:szCs w:val="22"/>
        </w:rPr>
        <w:tab/>
      </w:r>
    </w:p>
    <w:p w14:paraId="2B84F930" w14:textId="77777777" w:rsidR="00D05411" w:rsidRPr="00D05411" w:rsidRDefault="00D05411" w:rsidP="00D05411">
      <w:pPr>
        <w:rPr>
          <w:rFonts w:asciiTheme="minorHAnsi" w:hAnsiTheme="minorHAnsi" w:cstheme="minorHAnsi"/>
          <w:sz w:val="22"/>
          <w:szCs w:val="22"/>
        </w:rPr>
      </w:pPr>
    </w:p>
    <w:p w14:paraId="27586BF9" w14:textId="77777777" w:rsidR="00D05411" w:rsidRPr="00D03458" w:rsidRDefault="00D05411" w:rsidP="00D05411">
      <w:pPr>
        <w:rPr>
          <w:rFonts w:asciiTheme="minorHAnsi" w:hAnsiTheme="minorHAnsi" w:cstheme="minorHAnsi"/>
          <w:b/>
          <w:sz w:val="22"/>
          <w:szCs w:val="22"/>
        </w:rPr>
      </w:pPr>
      <w:r w:rsidRPr="00D03458">
        <w:rPr>
          <w:rFonts w:asciiTheme="minorHAnsi" w:hAnsiTheme="minorHAnsi" w:cstheme="minorHAnsi"/>
          <w:b/>
          <w:sz w:val="22"/>
          <w:szCs w:val="22"/>
        </w:rPr>
        <w:t>Grade Scale</w:t>
      </w:r>
    </w:p>
    <w:p w14:paraId="0632F884" w14:textId="77777777" w:rsidR="00D05411" w:rsidRPr="00D05411" w:rsidRDefault="00D05411" w:rsidP="00D05411">
      <w:pPr>
        <w:rPr>
          <w:rFonts w:asciiTheme="minorHAnsi" w:hAnsiTheme="minorHAnsi" w:cstheme="minorHAnsi"/>
          <w:b/>
          <w:sz w:val="22"/>
          <w:szCs w:val="22"/>
        </w:rPr>
      </w:pPr>
      <w:r w:rsidRPr="00D05411">
        <w:rPr>
          <w:rFonts w:asciiTheme="minorHAnsi" w:hAnsiTheme="minorHAnsi" w:cstheme="minorHAnsi"/>
          <w:b/>
          <w:sz w:val="22"/>
          <w:szCs w:val="22"/>
        </w:rPr>
        <w:t>4 points – Excellent</w:t>
      </w:r>
    </w:p>
    <w:p w14:paraId="6C74973F" w14:textId="77777777" w:rsidR="00D05411" w:rsidRPr="00D05411" w:rsidRDefault="00D05411" w:rsidP="00D05411">
      <w:pPr>
        <w:rPr>
          <w:rFonts w:asciiTheme="minorHAnsi" w:hAnsiTheme="minorHAnsi" w:cstheme="minorHAnsi"/>
          <w:b/>
          <w:sz w:val="22"/>
          <w:szCs w:val="22"/>
        </w:rPr>
      </w:pPr>
      <w:r w:rsidRPr="00D05411">
        <w:rPr>
          <w:rFonts w:asciiTheme="minorHAnsi" w:hAnsiTheme="minorHAnsi" w:cstheme="minorHAnsi"/>
          <w:b/>
          <w:sz w:val="22"/>
          <w:szCs w:val="22"/>
        </w:rPr>
        <w:t>3 points – Good</w:t>
      </w:r>
    </w:p>
    <w:p w14:paraId="4FDB4E09" w14:textId="77777777" w:rsidR="00D05411" w:rsidRPr="00D05411" w:rsidRDefault="00D05411" w:rsidP="00D05411">
      <w:pPr>
        <w:rPr>
          <w:rFonts w:asciiTheme="minorHAnsi" w:hAnsiTheme="minorHAnsi" w:cstheme="minorHAnsi"/>
          <w:b/>
          <w:sz w:val="22"/>
          <w:szCs w:val="22"/>
        </w:rPr>
      </w:pPr>
      <w:r w:rsidRPr="00D05411">
        <w:rPr>
          <w:rFonts w:asciiTheme="minorHAnsi" w:hAnsiTheme="minorHAnsi" w:cstheme="minorHAnsi"/>
          <w:b/>
          <w:sz w:val="22"/>
          <w:szCs w:val="22"/>
        </w:rPr>
        <w:t>2 points – Satisfactory</w:t>
      </w:r>
    </w:p>
    <w:p w14:paraId="2B4D9CBE" w14:textId="77777777" w:rsidR="00D05411" w:rsidRPr="00D05411" w:rsidRDefault="00D05411" w:rsidP="00D05411">
      <w:pPr>
        <w:rPr>
          <w:rFonts w:asciiTheme="minorHAnsi" w:hAnsiTheme="minorHAnsi" w:cstheme="minorHAnsi"/>
          <w:b/>
          <w:sz w:val="22"/>
          <w:szCs w:val="22"/>
        </w:rPr>
      </w:pPr>
      <w:r w:rsidRPr="00D05411">
        <w:rPr>
          <w:rFonts w:asciiTheme="minorHAnsi" w:hAnsiTheme="minorHAnsi" w:cstheme="minorHAnsi"/>
          <w:b/>
          <w:sz w:val="22"/>
          <w:szCs w:val="22"/>
        </w:rPr>
        <w:t>1 point – Unsatisfactory</w:t>
      </w:r>
    </w:p>
    <w:p w14:paraId="5B82E6F5" w14:textId="77777777" w:rsidR="00D05411" w:rsidRPr="00D05411" w:rsidRDefault="00D05411" w:rsidP="00D05411">
      <w:pPr>
        <w:rPr>
          <w:rFonts w:asciiTheme="minorHAnsi" w:hAnsiTheme="minorHAnsi" w:cstheme="minorHAnsi"/>
          <w:b/>
          <w:sz w:val="22"/>
          <w:szCs w:val="22"/>
        </w:rPr>
      </w:pPr>
    </w:p>
    <w:p w14:paraId="47E33F36" w14:textId="77777777" w:rsidR="00D05411" w:rsidRPr="00D05411" w:rsidRDefault="00D05411" w:rsidP="00D05411">
      <w:pPr>
        <w:rPr>
          <w:rFonts w:asciiTheme="minorHAnsi" w:hAnsiTheme="minorHAnsi" w:cstheme="minorHAnsi"/>
          <w:b/>
          <w:sz w:val="22"/>
          <w:szCs w:val="22"/>
          <w:u w:val="single"/>
        </w:rPr>
      </w:pPr>
    </w:p>
    <w:p w14:paraId="73FCDE45" w14:textId="77777777" w:rsidR="00D05411" w:rsidRPr="00D03458" w:rsidRDefault="00D05411" w:rsidP="00D05411">
      <w:pPr>
        <w:rPr>
          <w:rFonts w:asciiTheme="minorHAnsi" w:hAnsiTheme="minorHAnsi" w:cstheme="minorHAnsi"/>
          <w:b/>
          <w:sz w:val="22"/>
          <w:szCs w:val="22"/>
        </w:rPr>
      </w:pPr>
      <w:r w:rsidRPr="00D03458">
        <w:rPr>
          <w:rFonts w:asciiTheme="minorHAnsi" w:hAnsiTheme="minorHAnsi" w:cstheme="minorHAnsi"/>
          <w:b/>
          <w:sz w:val="22"/>
          <w:szCs w:val="22"/>
        </w:rPr>
        <w:t>Understanding of Topic and Outside References</w:t>
      </w:r>
    </w:p>
    <w:p w14:paraId="46E7ED3C" w14:textId="77777777" w:rsidR="00D05411" w:rsidRPr="00D05411" w:rsidRDefault="00D05411" w:rsidP="00D05411">
      <w:pPr>
        <w:rPr>
          <w:rFonts w:asciiTheme="minorHAnsi" w:hAnsiTheme="minorHAnsi" w:cstheme="minorHAnsi"/>
          <w:sz w:val="22"/>
          <w:szCs w:val="22"/>
        </w:rPr>
      </w:pPr>
    </w:p>
    <w:p w14:paraId="4A84ED7D" w14:textId="77777777" w:rsidR="00D05411" w:rsidRPr="00D03458" w:rsidRDefault="00D05411" w:rsidP="00D05411">
      <w:pPr>
        <w:rPr>
          <w:rFonts w:asciiTheme="minorHAnsi" w:hAnsiTheme="minorHAnsi" w:cstheme="minorHAnsi"/>
          <w:sz w:val="22"/>
          <w:szCs w:val="22"/>
        </w:rPr>
      </w:pPr>
      <w:r w:rsidRPr="00D05411">
        <w:rPr>
          <w:rFonts w:asciiTheme="minorHAnsi" w:hAnsiTheme="minorHAnsi" w:cstheme="minorHAnsi"/>
          <w:b/>
          <w:sz w:val="22"/>
          <w:szCs w:val="22"/>
        </w:rPr>
        <w:tab/>
      </w:r>
      <w:r w:rsidRPr="00D05411">
        <w:rPr>
          <w:rFonts w:asciiTheme="minorHAnsi" w:hAnsiTheme="minorHAnsi" w:cstheme="minorHAnsi"/>
          <w:b/>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3458">
        <w:rPr>
          <w:rFonts w:asciiTheme="minorHAnsi" w:hAnsiTheme="minorHAnsi" w:cstheme="minorHAnsi"/>
          <w:b/>
          <w:sz w:val="22"/>
          <w:szCs w:val="22"/>
        </w:rPr>
        <w:t xml:space="preserve">Excellent    </w:t>
      </w:r>
      <w:r w:rsidRPr="00D03458">
        <w:rPr>
          <w:rFonts w:asciiTheme="minorHAnsi" w:hAnsiTheme="minorHAnsi" w:cstheme="minorHAnsi"/>
          <w:b/>
          <w:sz w:val="22"/>
          <w:szCs w:val="22"/>
        </w:rPr>
        <w:sym w:font="Wingdings" w:char="F0DF"/>
      </w:r>
      <w:r w:rsidRPr="00D03458">
        <w:rPr>
          <w:rFonts w:asciiTheme="minorHAnsi" w:hAnsiTheme="minorHAnsi" w:cstheme="minorHAnsi"/>
          <w:b/>
          <w:sz w:val="22"/>
          <w:szCs w:val="22"/>
        </w:rPr>
        <w:t xml:space="preserve"> </w:t>
      </w:r>
      <w:r w:rsidRPr="00D03458">
        <w:rPr>
          <w:rFonts w:asciiTheme="minorHAnsi" w:hAnsiTheme="minorHAnsi" w:cstheme="minorHAnsi"/>
          <w:b/>
          <w:sz w:val="22"/>
          <w:szCs w:val="22"/>
        </w:rPr>
        <w:sym w:font="Wingdings" w:char="F0E0"/>
      </w:r>
      <w:r w:rsidRPr="00D03458">
        <w:rPr>
          <w:rFonts w:asciiTheme="minorHAnsi" w:hAnsiTheme="minorHAnsi" w:cstheme="minorHAnsi"/>
          <w:sz w:val="22"/>
          <w:szCs w:val="22"/>
        </w:rPr>
        <w:t xml:space="preserve">   </w:t>
      </w:r>
      <w:r w:rsidRPr="00D03458">
        <w:rPr>
          <w:rFonts w:asciiTheme="minorHAnsi" w:hAnsiTheme="minorHAnsi" w:cstheme="minorHAnsi"/>
          <w:b/>
          <w:sz w:val="22"/>
          <w:szCs w:val="22"/>
        </w:rPr>
        <w:t>Unsatisfactory</w:t>
      </w:r>
      <w:r w:rsidRPr="00D03458">
        <w:rPr>
          <w:rFonts w:asciiTheme="minorHAnsi" w:hAnsiTheme="minorHAnsi" w:cstheme="minorHAnsi"/>
          <w:sz w:val="22"/>
          <w:szCs w:val="22"/>
        </w:rPr>
        <w:t xml:space="preserve">                 </w:t>
      </w:r>
      <w:r w:rsidRPr="00D03458">
        <w:rPr>
          <w:rFonts w:asciiTheme="minorHAnsi" w:hAnsiTheme="minorHAnsi" w:cstheme="minorHAnsi"/>
          <w:b/>
          <w:sz w:val="22"/>
          <w:szCs w:val="22"/>
        </w:rPr>
        <w:t>Comments</w:t>
      </w:r>
    </w:p>
    <w:p w14:paraId="6897B451" w14:textId="77777777" w:rsidR="00D05411" w:rsidRPr="00D05411" w:rsidRDefault="00D05411" w:rsidP="00D05411">
      <w:pPr>
        <w:rPr>
          <w:rFonts w:asciiTheme="minorHAnsi" w:hAnsiTheme="minorHAnsi" w:cstheme="minorHAnsi"/>
          <w:sz w:val="22"/>
          <w:szCs w:val="22"/>
        </w:rPr>
      </w:pPr>
    </w:p>
    <w:p w14:paraId="16991E45" w14:textId="7C6D494C" w:rsidR="00D05411" w:rsidRPr="00D05411" w:rsidRDefault="00D05411" w:rsidP="00D05411">
      <w:pPr>
        <w:rPr>
          <w:rFonts w:asciiTheme="minorHAnsi" w:hAnsiTheme="minorHAnsi" w:cstheme="minorHAnsi"/>
          <w:sz w:val="22"/>
          <w:szCs w:val="22"/>
          <w:u w:val="single"/>
        </w:rPr>
      </w:pPr>
      <w:r w:rsidRPr="00D05411">
        <w:rPr>
          <w:rFonts w:asciiTheme="minorHAnsi" w:hAnsiTheme="minorHAnsi" w:cstheme="minorHAnsi"/>
          <w:sz w:val="22"/>
          <w:szCs w:val="22"/>
        </w:rPr>
        <w:t>Student 1</w:t>
      </w:r>
      <w:r w:rsidRPr="00D05411">
        <w:rPr>
          <w:rFonts w:asciiTheme="minorHAnsi" w:hAnsiTheme="minorHAnsi" w:cstheme="minorHAnsi"/>
          <w:sz w:val="22"/>
          <w:szCs w:val="22"/>
        </w:rPr>
        <w:tab/>
      </w:r>
      <w:proofErr w:type="gramStart"/>
      <w:r w:rsidRPr="00D05411">
        <w:rPr>
          <w:rFonts w:asciiTheme="minorHAnsi" w:hAnsiTheme="minorHAnsi" w:cstheme="minorHAnsi"/>
          <w:sz w:val="22"/>
          <w:szCs w:val="22"/>
        </w:rPr>
        <w:tab/>
        <w:t xml:space="preserve">  </w:t>
      </w:r>
      <w:r w:rsidRPr="00D05411">
        <w:rPr>
          <w:rFonts w:asciiTheme="minorHAnsi" w:hAnsiTheme="minorHAnsi" w:cstheme="minorHAnsi"/>
          <w:sz w:val="22"/>
          <w:szCs w:val="22"/>
        </w:rPr>
        <w:tab/>
      </w:r>
      <w:proofErr w:type="gramEnd"/>
      <w:r w:rsidRPr="00D05411">
        <w:rPr>
          <w:rFonts w:asciiTheme="minorHAnsi" w:hAnsiTheme="minorHAnsi" w:cstheme="minorHAnsi"/>
          <w:sz w:val="22"/>
          <w:szCs w:val="22"/>
        </w:rPr>
        <w:tab/>
        <w:t xml:space="preserve">      4           3           2           1</w:t>
      </w:r>
      <w:r w:rsidRPr="00D05411">
        <w:rPr>
          <w:rFonts w:asciiTheme="minorHAnsi" w:hAnsiTheme="minorHAnsi" w:cstheme="minorHAnsi"/>
          <w:sz w:val="22"/>
          <w:szCs w:val="22"/>
        </w:rPr>
        <w:tab/>
        <w:t xml:space="preserve"> </w:t>
      </w:r>
      <w:proofErr w:type="gramStart"/>
      <w:r w:rsidRPr="00D05411">
        <w:rPr>
          <w:rFonts w:asciiTheme="minorHAnsi" w:hAnsiTheme="minorHAnsi" w:cstheme="minorHAnsi"/>
          <w:sz w:val="22"/>
          <w:szCs w:val="22"/>
        </w:rPr>
        <w:t xml:space="preserve">   </w:t>
      </w:r>
      <w:r w:rsidR="00DC4FCD">
        <w:rPr>
          <w:rFonts w:asciiTheme="minorHAnsi" w:hAnsiTheme="minorHAnsi" w:cstheme="minorHAnsi"/>
          <w:sz w:val="22"/>
          <w:szCs w:val="22"/>
        </w:rPr>
        <w:t>(</w:t>
      </w:r>
      <w:proofErr w:type="gramEnd"/>
      <w:r w:rsidR="00DC4FCD" w:rsidRPr="00F400B7">
        <w:rPr>
          <w:rFonts w:asciiTheme="minorHAnsi" w:hAnsiTheme="minorHAnsi" w:cstheme="minorHAnsi"/>
          <w:sz w:val="22"/>
          <w:szCs w:val="22"/>
        </w:rPr>
        <w:tab/>
      </w:r>
      <w:r w:rsidR="00DC4FCD" w:rsidRPr="00F400B7">
        <w:rPr>
          <w:rFonts w:asciiTheme="minorHAnsi" w:hAnsiTheme="minorHAnsi" w:cstheme="minorHAnsi"/>
          <w:sz w:val="22"/>
          <w:szCs w:val="22"/>
        </w:rPr>
        <w:tab/>
      </w:r>
      <w:r w:rsidR="00DC4FCD" w:rsidRPr="00F400B7">
        <w:rPr>
          <w:rFonts w:asciiTheme="minorHAnsi" w:hAnsiTheme="minorHAnsi" w:cstheme="minorHAnsi"/>
          <w:sz w:val="22"/>
          <w:szCs w:val="22"/>
        </w:rPr>
        <w:tab/>
        <w:t xml:space="preserve">           </w:t>
      </w:r>
      <w:proofErr w:type="gramStart"/>
      <w:r w:rsidR="00DC4FCD" w:rsidRPr="00F400B7">
        <w:rPr>
          <w:rFonts w:asciiTheme="minorHAnsi" w:hAnsiTheme="minorHAnsi" w:cstheme="minorHAnsi"/>
          <w:sz w:val="22"/>
          <w:szCs w:val="22"/>
        </w:rPr>
        <w:t xml:space="preserve">  )</w:t>
      </w:r>
      <w:proofErr w:type="gramEnd"/>
    </w:p>
    <w:p w14:paraId="0B2B0347" w14:textId="77777777" w:rsidR="00D05411" w:rsidRPr="00D05411" w:rsidRDefault="00D05411" w:rsidP="00D05411">
      <w:pPr>
        <w:rPr>
          <w:rFonts w:asciiTheme="minorHAnsi" w:hAnsiTheme="minorHAnsi" w:cstheme="minorHAnsi"/>
          <w:sz w:val="22"/>
          <w:szCs w:val="22"/>
        </w:rPr>
      </w:pPr>
    </w:p>
    <w:p w14:paraId="2D9A71AE" w14:textId="66230B46" w:rsidR="00D05411" w:rsidRPr="00D05411" w:rsidRDefault="00D05411" w:rsidP="00D05411">
      <w:pPr>
        <w:rPr>
          <w:rFonts w:asciiTheme="minorHAnsi" w:hAnsiTheme="minorHAnsi" w:cstheme="minorHAnsi"/>
          <w:sz w:val="22"/>
          <w:szCs w:val="22"/>
          <w:u w:val="single"/>
        </w:rPr>
      </w:pPr>
      <w:r w:rsidRPr="00D05411">
        <w:rPr>
          <w:rFonts w:asciiTheme="minorHAnsi" w:hAnsiTheme="minorHAnsi" w:cstheme="minorHAnsi"/>
          <w:sz w:val="22"/>
          <w:szCs w:val="22"/>
        </w:rPr>
        <w:t>Student 2</w:t>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t xml:space="preserve">      4           3           2           1</w:t>
      </w:r>
      <w:r w:rsidRPr="00D05411">
        <w:rPr>
          <w:rFonts w:asciiTheme="minorHAnsi" w:hAnsiTheme="minorHAnsi" w:cstheme="minorHAnsi"/>
          <w:sz w:val="22"/>
          <w:szCs w:val="22"/>
        </w:rPr>
        <w:tab/>
        <w:t xml:space="preserve"> </w:t>
      </w:r>
      <w:proofErr w:type="gramStart"/>
      <w:r w:rsidRPr="00D05411">
        <w:rPr>
          <w:rFonts w:asciiTheme="minorHAnsi" w:hAnsiTheme="minorHAnsi" w:cstheme="minorHAnsi"/>
          <w:sz w:val="22"/>
          <w:szCs w:val="22"/>
        </w:rPr>
        <w:t xml:space="preserve">   </w:t>
      </w:r>
      <w:r w:rsidR="00DC4FCD">
        <w:rPr>
          <w:rFonts w:asciiTheme="minorHAnsi" w:hAnsiTheme="minorHAnsi" w:cstheme="minorHAnsi"/>
          <w:sz w:val="22"/>
          <w:szCs w:val="22"/>
        </w:rPr>
        <w:t>(</w:t>
      </w:r>
      <w:proofErr w:type="gramEnd"/>
      <w:r w:rsidR="00DC4FCD" w:rsidRPr="00F400B7">
        <w:rPr>
          <w:rFonts w:asciiTheme="minorHAnsi" w:hAnsiTheme="minorHAnsi" w:cstheme="minorHAnsi"/>
          <w:sz w:val="22"/>
          <w:szCs w:val="22"/>
        </w:rPr>
        <w:tab/>
      </w:r>
      <w:r w:rsidR="00DC4FCD" w:rsidRPr="00F400B7">
        <w:rPr>
          <w:rFonts w:asciiTheme="minorHAnsi" w:hAnsiTheme="minorHAnsi" w:cstheme="minorHAnsi"/>
          <w:sz w:val="22"/>
          <w:szCs w:val="22"/>
        </w:rPr>
        <w:tab/>
      </w:r>
      <w:r w:rsidR="00DC4FCD" w:rsidRPr="00F400B7">
        <w:rPr>
          <w:rFonts w:asciiTheme="minorHAnsi" w:hAnsiTheme="minorHAnsi" w:cstheme="minorHAnsi"/>
          <w:sz w:val="22"/>
          <w:szCs w:val="22"/>
        </w:rPr>
        <w:tab/>
        <w:t xml:space="preserve">           </w:t>
      </w:r>
      <w:proofErr w:type="gramStart"/>
      <w:r w:rsidR="00DC4FCD" w:rsidRPr="00F400B7">
        <w:rPr>
          <w:rFonts w:asciiTheme="minorHAnsi" w:hAnsiTheme="minorHAnsi" w:cstheme="minorHAnsi"/>
          <w:sz w:val="22"/>
          <w:szCs w:val="22"/>
        </w:rPr>
        <w:t xml:space="preserve">  )</w:t>
      </w:r>
      <w:proofErr w:type="gramEnd"/>
    </w:p>
    <w:p w14:paraId="1907D902" w14:textId="77777777" w:rsidR="00D05411" w:rsidRPr="00D05411" w:rsidRDefault="00D05411" w:rsidP="00D05411">
      <w:pPr>
        <w:rPr>
          <w:rFonts w:asciiTheme="minorHAnsi" w:hAnsiTheme="minorHAnsi" w:cstheme="minorHAnsi"/>
          <w:sz w:val="22"/>
          <w:szCs w:val="22"/>
        </w:rPr>
      </w:pPr>
    </w:p>
    <w:p w14:paraId="3A1A104D" w14:textId="33DE5009" w:rsidR="00D05411" w:rsidRPr="00D05411" w:rsidRDefault="00D05411" w:rsidP="00D05411">
      <w:pPr>
        <w:rPr>
          <w:rFonts w:asciiTheme="minorHAnsi" w:hAnsiTheme="minorHAnsi" w:cstheme="minorHAnsi"/>
          <w:sz w:val="22"/>
          <w:szCs w:val="22"/>
        </w:rPr>
      </w:pPr>
      <w:r w:rsidRPr="00D05411">
        <w:rPr>
          <w:rFonts w:asciiTheme="minorHAnsi" w:hAnsiTheme="minorHAnsi" w:cstheme="minorHAnsi"/>
          <w:sz w:val="22"/>
          <w:szCs w:val="22"/>
        </w:rPr>
        <w:t>Student 3</w:t>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t xml:space="preserve">      4           3           2           1</w:t>
      </w:r>
      <w:r w:rsidRPr="00D05411">
        <w:rPr>
          <w:rFonts w:asciiTheme="minorHAnsi" w:hAnsiTheme="minorHAnsi" w:cstheme="minorHAnsi"/>
          <w:sz w:val="22"/>
          <w:szCs w:val="22"/>
        </w:rPr>
        <w:tab/>
        <w:t xml:space="preserve"> </w:t>
      </w:r>
      <w:proofErr w:type="gramStart"/>
      <w:r w:rsidRPr="00D05411">
        <w:rPr>
          <w:rFonts w:asciiTheme="minorHAnsi" w:hAnsiTheme="minorHAnsi" w:cstheme="minorHAnsi"/>
          <w:sz w:val="22"/>
          <w:szCs w:val="22"/>
        </w:rPr>
        <w:t xml:space="preserve">   </w:t>
      </w:r>
      <w:r w:rsidR="00DC4FCD">
        <w:rPr>
          <w:rFonts w:asciiTheme="minorHAnsi" w:hAnsiTheme="minorHAnsi" w:cstheme="minorHAnsi"/>
          <w:sz w:val="22"/>
          <w:szCs w:val="22"/>
        </w:rPr>
        <w:t>(</w:t>
      </w:r>
      <w:proofErr w:type="gramEnd"/>
      <w:r w:rsidR="00DC4FCD" w:rsidRPr="00F400B7">
        <w:rPr>
          <w:rFonts w:asciiTheme="minorHAnsi" w:hAnsiTheme="minorHAnsi" w:cstheme="minorHAnsi"/>
          <w:sz w:val="22"/>
          <w:szCs w:val="22"/>
        </w:rPr>
        <w:tab/>
      </w:r>
      <w:r w:rsidR="00DC4FCD" w:rsidRPr="00F400B7">
        <w:rPr>
          <w:rFonts w:asciiTheme="minorHAnsi" w:hAnsiTheme="minorHAnsi" w:cstheme="minorHAnsi"/>
          <w:sz w:val="22"/>
          <w:szCs w:val="22"/>
        </w:rPr>
        <w:tab/>
      </w:r>
      <w:r w:rsidR="00DC4FCD" w:rsidRPr="00F400B7">
        <w:rPr>
          <w:rFonts w:asciiTheme="minorHAnsi" w:hAnsiTheme="minorHAnsi" w:cstheme="minorHAnsi"/>
          <w:sz w:val="22"/>
          <w:szCs w:val="22"/>
        </w:rPr>
        <w:tab/>
        <w:t xml:space="preserve">           </w:t>
      </w:r>
      <w:proofErr w:type="gramStart"/>
      <w:r w:rsidR="00DC4FCD" w:rsidRPr="00F400B7">
        <w:rPr>
          <w:rFonts w:asciiTheme="minorHAnsi" w:hAnsiTheme="minorHAnsi" w:cstheme="minorHAnsi"/>
          <w:sz w:val="22"/>
          <w:szCs w:val="22"/>
        </w:rPr>
        <w:t xml:space="preserve">  )</w:t>
      </w:r>
      <w:proofErr w:type="gramEnd"/>
    </w:p>
    <w:p w14:paraId="14F01C70" w14:textId="77777777" w:rsidR="00D05411" w:rsidRPr="00D05411" w:rsidRDefault="00D05411" w:rsidP="00D05411">
      <w:pPr>
        <w:rPr>
          <w:rFonts w:asciiTheme="minorHAnsi" w:hAnsiTheme="minorHAnsi" w:cstheme="minorHAnsi"/>
          <w:sz w:val="22"/>
          <w:szCs w:val="22"/>
        </w:rPr>
      </w:pPr>
    </w:p>
    <w:p w14:paraId="5A7FAC95" w14:textId="77777777" w:rsidR="00D05411" w:rsidRPr="00D05411" w:rsidRDefault="00D05411" w:rsidP="00D05411">
      <w:pPr>
        <w:rPr>
          <w:rFonts w:asciiTheme="minorHAnsi" w:hAnsiTheme="minorHAnsi" w:cstheme="minorHAnsi"/>
          <w:sz w:val="22"/>
          <w:szCs w:val="22"/>
        </w:rPr>
      </w:pPr>
    </w:p>
    <w:p w14:paraId="56C6FF66" w14:textId="77777777" w:rsidR="00D05411" w:rsidRPr="00D05411" w:rsidRDefault="00D05411" w:rsidP="00D05411">
      <w:pPr>
        <w:rPr>
          <w:rFonts w:asciiTheme="minorHAnsi" w:hAnsiTheme="minorHAnsi" w:cstheme="minorHAnsi"/>
          <w:b/>
          <w:sz w:val="22"/>
          <w:szCs w:val="22"/>
          <w:u w:val="single"/>
        </w:rPr>
      </w:pPr>
    </w:p>
    <w:p w14:paraId="2B40D063" w14:textId="77777777" w:rsidR="00D05411" w:rsidRPr="00DC4FCD" w:rsidRDefault="00D05411" w:rsidP="00D05411">
      <w:pPr>
        <w:rPr>
          <w:rFonts w:asciiTheme="minorHAnsi" w:hAnsiTheme="minorHAnsi" w:cstheme="minorHAnsi"/>
          <w:b/>
          <w:sz w:val="22"/>
          <w:szCs w:val="22"/>
        </w:rPr>
      </w:pPr>
      <w:r w:rsidRPr="00DC4FCD">
        <w:rPr>
          <w:rFonts w:asciiTheme="minorHAnsi" w:hAnsiTheme="minorHAnsi" w:cstheme="minorHAnsi"/>
          <w:b/>
          <w:sz w:val="22"/>
          <w:szCs w:val="22"/>
        </w:rPr>
        <w:t>Interaction/Participation in Classroom Discussions</w:t>
      </w:r>
    </w:p>
    <w:p w14:paraId="708721C1" w14:textId="77777777" w:rsidR="00D05411" w:rsidRPr="00D05411" w:rsidRDefault="00D05411" w:rsidP="00D05411">
      <w:pPr>
        <w:rPr>
          <w:rFonts w:asciiTheme="minorHAnsi" w:hAnsiTheme="minorHAnsi" w:cstheme="minorHAnsi"/>
          <w:b/>
          <w:sz w:val="22"/>
          <w:szCs w:val="22"/>
          <w:u w:val="single"/>
        </w:rPr>
      </w:pPr>
    </w:p>
    <w:p w14:paraId="0B26E75F" w14:textId="77777777" w:rsidR="00D05411" w:rsidRPr="00DC4FCD" w:rsidRDefault="00D05411" w:rsidP="00D05411">
      <w:pPr>
        <w:rPr>
          <w:rFonts w:asciiTheme="minorHAnsi" w:hAnsiTheme="minorHAnsi" w:cstheme="minorHAnsi"/>
          <w:b/>
          <w:sz w:val="22"/>
          <w:szCs w:val="22"/>
        </w:rPr>
      </w:pPr>
      <w:r w:rsidRPr="00D05411">
        <w:rPr>
          <w:rFonts w:asciiTheme="minorHAnsi" w:hAnsiTheme="minorHAnsi" w:cstheme="minorHAnsi"/>
          <w:b/>
          <w:sz w:val="22"/>
          <w:szCs w:val="22"/>
        </w:rPr>
        <w:tab/>
      </w:r>
      <w:r w:rsidRPr="00D05411">
        <w:rPr>
          <w:rFonts w:asciiTheme="minorHAnsi" w:hAnsiTheme="minorHAnsi" w:cstheme="minorHAnsi"/>
          <w:b/>
          <w:sz w:val="22"/>
          <w:szCs w:val="22"/>
        </w:rPr>
        <w:tab/>
      </w:r>
      <w:r w:rsidRPr="00D05411">
        <w:rPr>
          <w:rFonts w:asciiTheme="minorHAnsi" w:hAnsiTheme="minorHAnsi" w:cstheme="minorHAnsi"/>
          <w:b/>
          <w:sz w:val="22"/>
          <w:szCs w:val="22"/>
        </w:rPr>
        <w:tab/>
      </w:r>
      <w:r w:rsidRPr="00D05411">
        <w:rPr>
          <w:rFonts w:asciiTheme="minorHAnsi" w:hAnsiTheme="minorHAnsi" w:cstheme="minorHAnsi"/>
          <w:b/>
          <w:sz w:val="22"/>
          <w:szCs w:val="22"/>
        </w:rPr>
        <w:tab/>
      </w:r>
      <w:r w:rsidRPr="00D05411">
        <w:rPr>
          <w:rFonts w:asciiTheme="minorHAnsi" w:hAnsiTheme="minorHAnsi" w:cstheme="minorHAnsi"/>
          <w:b/>
          <w:sz w:val="22"/>
          <w:szCs w:val="22"/>
        </w:rPr>
        <w:tab/>
        <w:t xml:space="preserve">  </w:t>
      </w:r>
      <w:r w:rsidRPr="00DC4FCD">
        <w:rPr>
          <w:rFonts w:asciiTheme="minorHAnsi" w:hAnsiTheme="minorHAnsi" w:cstheme="minorHAnsi"/>
          <w:b/>
          <w:sz w:val="22"/>
          <w:szCs w:val="22"/>
        </w:rPr>
        <w:t xml:space="preserve">Excellent    </w:t>
      </w:r>
      <w:r w:rsidRPr="00DC4FCD">
        <w:rPr>
          <w:rFonts w:asciiTheme="minorHAnsi" w:hAnsiTheme="minorHAnsi" w:cstheme="minorHAnsi"/>
          <w:b/>
          <w:sz w:val="22"/>
          <w:szCs w:val="22"/>
        </w:rPr>
        <w:sym w:font="Wingdings" w:char="F0DF"/>
      </w:r>
      <w:r w:rsidRPr="00DC4FCD">
        <w:rPr>
          <w:rFonts w:asciiTheme="minorHAnsi" w:hAnsiTheme="minorHAnsi" w:cstheme="minorHAnsi"/>
          <w:b/>
          <w:sz w:val="22"/>
          <w:szCs w:val="22"/>
        </w:rPr>
        <w:t xml:space="preserve"> </w:t>
      </w:r>
      <w:r w:rsidRPr="00DC4FCD">
        <w:rPr>
          <w:rFonts w:asciiTheme="minorHAnsi" w:hAnsiTheme="minorHAnsi" w:cstheme="minorHAnsi"/>
          <w:b/>
          <w:sz w:val="22"/>
          <w:szCs w:val="22"/>
        </w:rPr>
        <w:sym w:font="Wingdings" w:char="F0E0"/>
      </w:r>
      <w:r w:rsidRPr="00DC4FCD">
        <w:rPr>
          <w:rFonts w:asciiTheme="minorHAnsi" w:hAnsiTheme="minorHAnsi" w:cstheme="minorHAnsi"/>
          <w:sz w:val="22"/>
          <w:szCs w:val="22"/>
        </w:rPr>
        <w:t xml:space="preserve">   </w:t>
      </w:r>
      <w:r w:rsidRPr="00DC4FCD">
        <w:rPr>
          <w:rFonts w:asciiTheme="minorHAnsi" w:hAnsiTheme="minorHAnsi" w:cstheme="minorHAnsi"/>
          <w:b/>
          <w:sz w:val="22"/>
          <w:szCs w:val="22"/>
        </w:rPr>
        <w:t xml:space="preserve">Unsatisfactory </w:t>
      </w:r>
      <w:r w:rsidRPr="00DC4FCD">
        <w:rPr>
          <w:rFonts w:asciiTheme="minorHAnsi" w:hAnsiTheme="minorHAnsi" w:cstheme="minorHAnsi"/>
          <w:b/>
          <w:sz w:val="22"/>
          <w:szCs w:val="22"/>
        </w:rPr>
        <w:tab/>
        <w:t xml:space="preserve">     Comments</w:t>
      </w:r>
    </w:p>
    <w:p w14:paraId="6E86DD88" w14:textId="77777777" w:rsidR="00D05411" w:rsidRPr="00D05411" w:rsidRDefault="00D05411" w:rsidP="00D05411">
      <w:pPr>
        <w:rPr>
          <w:rFonts w:asciiTheme="minorHAnsi" w:hAnsiTheme="minorHAnsi" w:cstheme="minorHAnsi"/>
          <w:b/>
          <w:sz w:val="22"/>
          <w:szCs w:val="22"/>
          <w:u w:val="single"/>
        </w:rPr>
      </w:pPr>
    </w:p>
    <w:p w14:paraId="268056CE" w14:textId="12D058B9" w:rsidR="00D05411" w:rsidRPr="00D05411" w:rsidRDefault="00D05411" w:rsidP="00D05411">
      <w:pPr>
        <w:rPr>
          <w:rFonts w:asciiTheme="minorHAnsi" w:hAnsiTheme="minorHAnsi" w:cstheme="minorHAnsi"/>
          <w:sz w:val="22"/>
          <w:szCs w:val="22"/>
          <w:u w:val="single"/>
        </w:rPr>
      </w:pPr>
      <w:r w:rsidRPr="00D05411">
        <w:rPr>
          <w:rFonts w:asciiTheme="minorHAnsi" w:hAnsiTheme="minorHAnsi" w:cstheme="minorHAnsi"/>
          <w:sz w:val="22"/>
          <w:szCs w:val="22"/>
        </w:rPr>
        <w:t>Student 1</w:t>
      </w:r>
      <w:r w:rsidRPr="00D05411">
        <w:rPr>
          <w:rFonts w:asciiTheme="minorHAnsi" w:hAnsiTheme="minorHAnsi" w:cstheme="minorHAnsi"/>
          <w:sz w:val="22"/>
          <w:szCs w:val="22"/>
        </w:rPr>
        <w:tab/>
      </w:r>
      <w:proofErr w:type="gramStart"/>
      <w:r w:rsidRPr="00D05411">
        <w:rPr>
          <w:rFonts w:asciiTheme="minorHAnsi" w:hAnsiTheme="minorHAnsi" w:cstheme="minorHAnsi"/>
          <w:sz w:val="22"/>
          <w:szCs w:val="22"/>
        </w:rPr>
        <w:tab/>
        <w:t xml:space="preserve">  </w:t>
      </w:r>
      <w:r w:rsidRPr="00D05411">
        <w:rPr>
          <w:rFonts w:asciiTheme="minorHAnsi" w:hAnsiTheme="minorHAnsi" w:cstheme="minorHAnsi"/>
          <w:sz w:val="22"/>
          <w:szCs w:val="22"/>
        </w:rPr>
        <w:tab/>
      </w:r>
      <w:proofErr w:type="gramEnd"/>
      <w:r w:rsidRPr="00D05411">
        <w:rPr>
          <w:rFonts w:asciiTheme="minorHAnsi" w:hAnsiTheme="minorHAnsi" w:cstheme="minorHAnsi"/>
          <w:sz w:val="22"/>
          <w:szCs w:val="22"/>
        </w:rPr>
        <w:tab/>
        <w:t xml:space="preserve">      4           3           2           1</w:t>
      </w:r>
      <w:r w:rsidRPr="00D05411">
        <w:rPr>
          <w:rFonts w:asciiTheme="minorHAnsi" w:hAnsiTheme="minorHAnsi" w:cstheme="minorHAnsi"/>
          <w:sz w:val="22"/>
          <w:szCs w:val="22"/>
        </w:rPr>
        <w:tab/>
        <w:t xml:space="preserve"> </w:t>
      </w:r>
      <w:proofErr w:type="gramStart"/>
      <w:r w:rsidRPr="00D05411">
        <w:rPr>
          <w:rFonts w:asciiTheme="minorHAnsi" w:hAnsiTheme="minorHAnsi" w:cstheme="minorHAnsi"/>
          <w:sz w:val="22"/>
          <w:szCs w:val="22"/>
        </w:rPr>
        <w:t xml:space="preserve">   </w:t>
      </w:r>
      <w:r w:rsidR="00DC4FCD">
        <w:rPr>
          <w:rFonts w:asciiTheme="minorHAnsi" w:hAnsiTheme="minorHAnsi" w:cstheme="minorHAnsi"/>
          <w:sz w:val="22"/>
          <w:szCs w:val="22"/>
        </w:rPr>
        <w:t>(</w:t>
      </w:r>
      <w:proofErr w:type="gramEnd"/>
      <w:r w:rsidR="00DC4FCD" w:rsidRPr="00F400B7">
        <w:rPr>
          <w:rFonts w:asciiTheme="minorHAnsi" w:hAnsiTheme="minorHAnsi" w:cstheme="minorHAnsi"/>
          <w:sz w:val="22"/>
          <w:szCs w:val="22"/>
        </w:rPr>
        <w:tab/>
      </w:r>
      <w:r w:rsidR="00DC4FCD" w:rsidRPr="00F400B7">
        <w:rPr>
          <w:rFonts w:asciiTheme="minorHAnsi" w:hAnsiTheme="minorHAnsi" w:cstheme="minorHAnsi"/>
          <w:sz w:val="22"/>
          <w:szCs w:val="22"/>
        </w:rPr>
        <w:tab/>
      </w:r>
      <w:r w:rsidR="00DC4FCD" w:rsidRPr="00F400B7">
        <w:rPr>
          <w:rFonts w:asciiTheme="minorHAnsi" w:hAnsiTheme="minorHAnsi" w:cstheme="minorHAnsi"/>
          <w:sz w:val="22"/>
          <w:szCs w:val="22"/>
        </w:rPr>
        <w:tab/>
        <w:t xml:space="preserve">           </w:t>
      </w:r>
      <w:proofErr w:type="gramStart"/>
      <w:r w:rsidR="00DC4FCD" w:rsidRPr="00F400B7">
        <w:rPr>
          <w:rFonts w:asciiTheme="minorHAnsi" w:hAnsiTheme="minorHAnsi" w:cstheme="minorHAnsi"/>
          <w:sz w:val="22"/>
          <w:szCs w:val="22"/>
        </w:rPr>
        <w:t xml:space="preserve">  )</w:t>
      </w:r>
      <w:proofErr w:type="gramEnd"/>
    </w:p>
    <w:p w14:paraId="248ED170" w14:textId="77777777" w:rsidR="00D05411" w:rsidRPr="00D05411" w:rsidRDefault="00D05411" w:rsidP="00D05411">
      <w:pPr>
        <w:rPr>
          <w:rFonts w:asciiTheme="minorHAnsi" w:hAnsiTheme="minorHAnsi" w:cstheme="minorHAnsi"/>
          <w:sz w:val="22"/>
          <w:szCs w:val="22"/>
        </w:rPr>
      </w:pPr>
    </w:p>
    <w:p w14:paraId="6B91600B" w14:textId="364BEC2E" w:rsidR="00D05411" w:rsidRPr="00D05411" w:rsidRDefault="00D05411" w:rsidP="00D05411">
      <w:pPr>
        <w:rPr>
          <w:rFonts w:asciiTheme="minorHAnsi" w:hAnsiTheme="minorHAnsi" w:cstheme="minorHAnsi"/>
          <w:sz w:val="22"/>
          <w:szCs w:val="22"/>
          <w:u w:val="single"/>
        </w:rPr>
      </w:pPr>
      <w:r w:rsidRPr="00D05411">
        <w:rPr>
          <w:rFonts w:asciiTheme="minorHAnsi" w:hAnsiTheme="minorHAnsi" w:cstheme="minorHAnsi"/>
          <w:sz w:val="22"/>
          <w:szCs w:val="22"/>
        </w:rPr>
        <w:t>Student 2</w:t>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t xml:space="preserve">      4           3           2           1</w:t>
      </w:r>
      <w:r w:rsidRPr="00D05411">
        <w:rPr>
          <w:rFonts w:asciiTheme="minorHAnsi" w:hAnsiTheme="minorHAnsi" w:cstheme="minorHAnsi"/>
          <w:sz w:val="22"/>
          <w:szCs w:val="22"/>
        </w:rPr>
        <w:tab/>
        <w:t xml:space="preserve"> </w:t>
      </w:r>
      <w:proofErr w:type="gramStart"/>
      <w:r w:rsidRPr="00D05411">
        <w:rPr>
          <w:rFonts w:asciiTheme="minorHAnsi" w:hAnsiTheme="minorHAnsi" w:cstheme="minorHAnsi"/>
          <w:sz w:val="22"/>
          <w:szCs w:val="22"/>
        </w:rPr>
        <w:t xml:space="preserve">   </w:t>
      </w:r>
      <w:r w:rsidR="00DC4FCD">
        <w:rPr>
          <w:rFonts w:asciiTheme="minorHAnsi" w:hAnsiTheme="minorHAnsi" w:cstheme="minorHAnsi"/>
          <w:sz w:val="22"/>
          <w:szCs w:val="22"/>
        </w:rPr>
        <w:t>(</w:t>
      </w:r>
      <w:proofErr w:type="gramEnd"/>
      <w:r w:rsidR="00DC4FCD" w:rsidRPr="00F400B7">
        <w:rPr>
          <w:rFonts w:asciiTheme="minorHAnsi" w:hAnsiTheme="minorHAnsi" w:cstheme="minorHAnsi"/>
          <w:sz w:val="22"/>
          <w:szCs w:val="22"/>
        </w:rPr>
        <w:tab/>
      </w:r>
      <w:r w:rsidR="00DC4FCD" w:rsidRPr="00F400B7">
        <w:rPr>
          <w:rFonts w:asciiTheme="minorHAnsi" w:hAnsiTheme="minorHAnsi" w:cstheme="minorHAnsi"/>
          <w:sz w:val="22"/>
          <w:szCs w:val="22"/>
        </w:rPr>
        <w:tab/>
      </w:r>
      <w:r w:rsidR="00DC4FCD" w:rsidRPr="00F400B7">
        <w:rPr>
          <w:rFonts w:asciiTheme="minorHAnsi" w:hAnsiTheme="minorHAnsi" w:cstheme="minorHAnsi"/>
          <w:sz w:val="22"/>
          <w:szCs w:val="22"/>
        </w:rPr>
        <w:tab/>
        <w:t xml:space="preserve">           </w:t>
      </w:r>
      <w:proofErr w:type="gramStart"/>
      <w:r w:rsidR="00DC4FCD" w:rsidRPr="00F400B7">
        <w:rPr>
          <w:rFonts w:asciiTheme="minorHAnsi" w:hAnsiTheme="minorHAnsi" w:cstheme="minorHAnsi"/>
          <w:sz w:val="22"/>
          <w:szCs w:val="22"/>
        </w:rPr>
        <w:t xml:space="preserve">  )</w:t>
      </w:r>
      <w:proofErr w:type="gramEnd"/>
    </w:p>
    <w:p w14:paraId="431E8034" w14:textId="77777777" w:rsidR="00D05411" w:rsidRPr="00D05411" w:rsidRDefault="00D05411" w:rsidP="00D05411">
      <w:pPr>
        <w:rPr>
          <w:rFonts w:asciiTheme="minorHAnsi" w:hAnsiTheme="minorHAnsi" w:cstheme="minorHAnsi"/>
          <w:sz w:val="22"/>
          <w:szCs w:val="22"/>
        </w:rPr>
      </w:pPr>
    </w:p>
    <w:p w14:paraId="3AEE5A89" w14:textId="20CD96BE" w:rsidR="00D05411" w:rsidRPr="00D05411" w:rsidRDefault="00D05411" w:rsidP="00D05411">
      <w:pPr>
        <w:rPr>
          <w:rFonts w:asciiTheme="minorHAnsi" w:hAnsiTheme="minorHAnsi" w:cstheme="minorHAnsi"/>
          <w:sz w:val="22"/>
          <w:szCs w:val="22"/>
        </w:rPr>
      </w:pPr>
      <w:r w:rsidRPr="00D05411">
        <w:rPr>
          <w:rFonts w:asciiTheme="minorHAnsi" w:hAnsiTheme="minorHAnsi" w:cstheme="minorHAnsi"/>
          <w:sz w:val="22"/>
          <w:szCs w:val="22"/>
        </w:rPr>
        <w:t>Student 3</w:t>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t xml:space="preserve">      4           3           2           1</w:t>
      </w:r>
      <w:r w:rsidRPr="00D05411">
        <w:rPr>
          <w:rFonts w:asciiTheme="minorHAnsi" w:hAnsiTheme="minorHAnsi" w:cstheme="minorHAnsi"/>
          <w:sz w:val="22"/>
          <w:szCs w:val="22"/>
        </w:rPr>
        <w:tab/>
        <w:t xml:space="preserve"> </w:t>
      </w:r>
      <w:proofErr w:type="gramStart"/>
      <w:r w:rsidRPr="00D05411">
        <w:rPr>
          <w:rFonts w:asciiTheme="minorHAnsi" w:hAnsiTheme="minorHAnsi" w:cstheme="minorHAnsi"/>
          <w:sz w:val="22"/>
          <w:szCs w:val="22"/>
        </w:rPr>
        <w:t xml:space="preserve">   </w:t>
      </w:r>
      <w:r w:rsidR="00DC4FCD">
        <w:rPr>
          <w:rFonts w:asciiTheme="minorHAnsi" w:hAnsiTheme="minorHAnsi" w:cstheme="minorHAnsi"/>
          <w:sz w:val="22"/>
          <w:szCs w:val="22"/>
        </w:rPr>
        <w:t>(</w:t>
      </w:r>
      <w:proofErr w:type="gramEnd"/>
      <w:r w:rsidR="00DC4FCD" w:rsidRPr="00F400B7">
        <w:rPr>
          <w:rFonts w:asciiTheme="minorHAnsi" w:hAnsiTheme="minorHAnsi" w:cstheme="minorHAnsi"/>
          <w:sz w:val="22"/>
          <w:szCs w:val="22"/>
        </w:rPr>
        <w:tab/>
      </w:r>
      <w:r w:rsidR="00DC4FCD" w:rsidRPr="00F400B7">
        <w:rPr>
          <w:rFonts w:asciiTheme="minorHAnsi" w:hAnsiTheme="minorHAnsi" w:cstheme="minorHAnsi"/>
          <w:sz w:val="22"/>
          <w:szCs w:val="22"/>
        </w:rPr>
        <w:tab/>
      </w:r>
      <w:r w:rsidR="00DC4FCD" w:rsidRPr="00F400B7">
        <w:rPr>
          <w:rFonts w:asciiTheme="minorHAnsi" w:hAnsiTheme="minorHAnsi" w:cstheme="minorHAnsi"/>
          <w:sz w:val="22"/>
          <w:szCs w:val="22"/>
        </w:rPr>
        <w:tab/>
        <w:t xml:space="preserve">           </w:t>
      </w:r>
      <w:proofErr w:type="gramStart"/>
      <w:r w:rsidR="00DC4FCD" w:rsidRPr="00F400B7">
        <w:rPr>
          <w:rFonts w:asciiTheme="minorHAnsi" w:hAnsiTheme="minorHAnsi" w:cstheme="minorHAnsi"/>
          <w:sz w:val="22"/>
          <w:szCs w:val="22"/>
        </w:rPr>
        <w:t xml:space="preserve">  )</w:t>
      </w:r>
      <w:proofErr w:type="gramEnd"/>
    </w:p>
    <w:p w14:paraId="65140C43" w14:textId="77777777" w:rsidR="00D05411" w:rsidRPr="00D05411" w:rsidRDefault="00D05411" w:rsidP="00D05411">
      <w:pPr>
        <w:rPr>
          <w:rFonts w:asciiTheme="minorHAnsi" w:hAnsiTheme="minorHAnsi" w:cstheme="minorHAnsi"/>
          <w:sz w:val="22"/>
          <w:szCs w:val="22"/>
        </w:rPr>
      </w:pPr>
    </w:p>
    <w:p w14:paraId="7B819512" w14:textId="77777777" w:rsidR="00D05411" w:rsidRPr="00D05411" w:rsidRDefault="00D05411" w:rsidP="00D05411">
      <w:pPr>
        <w:rPr>
          <w:rFonts w:asciiTheme="minorHAnsi" w:hAnsiTheme="minorHAnsi" w:cstheme="minorHAnsi"/>
          <w:b/>
          <w:sz w:val="22"/>
          <w:szCs w:val="22"/>
          <w:u w:val="single"/>
        </w:rPr>
      </w:pPr>
    </w:p>
    <w:p w14:paraId="3540C9C7" w14:textId="77777777" w:rsidR="00D05411" w:rsidRPr="00D05411" w:rsidRDefault="00D05411" w:rsidP="00D05411">
      <w:pPr>
        <w:rPr>
          <w:rFonts w:asciiTheme="minorHAnsi" w:hAnsiTheme="minorHAnsi" w:cstheme="minorHAnsi"/>
          <w:b/>
          <w:sz w:val="22"/>
          <w:szCs w:val="22"/>
          <w:u w:val="single"/>
        </w:rPr>
      </w:pPr>
    </w:p>
    <w:p w14:paraId="1189A30C" w14:textId="77777777" w:rsidR="00D05411" w:rsidRPr="00DC4FCD" w:rsidRDefault="00D05411" w:rsidP="00D05411">
      <w:pPr>
        <w:rPr>
          <w:rFonts w:asciiTheme="minorHAnsi" w:hAnsiTheme="minorHAnsi" w:cstheme="minorHAnsi"/>
          <w:sz w:val="22"/>
          <w:szCs w:val="22"/>
        </w:rPr>
      </w:pPr>
      <w:r w:rsidRPr="00DC4FCD">
        <w:rPr>
          <w:rFonts w:asciiTheme="minorHAnsi" w:hAnsiTheme="minorHAnsi" w:cstheme="minorHAnsi"/>
          <w:b/>
          <w:sz w:val="22"/>
          <w:szCs w:val="22"/>
        </w:rPr>
        <w:t>Quality of Comments</w:t>
      </w:r>
    </w:p>
    <w:p w14:paraId="6840CF56" w14:textId="77777777" w:rsidR="00D05411" w:rsidRPr="00DC4FCD" w:rsidRDefault="00D05411" w:rsidP="00D05411">
      <w:pPr>
        <w:rPr>
          <w:rFonts w:asciiTheme="minorHAnsi" w:hAnsiTheme="minorHAnsi" w:cstheme="minorHAnsi"/>
          <w:b/>
          <w:sz w:val="22"/>
          <w:szCs w:val="22"/>
        </w:rPr>
      </w:pPr>
      <w:r w:rsidRPr="00D05411">
        <w:rPr>
          <w:rFonts w:asciiTheme="minorHAnsi" w:hAnsiTheme="minorHAnsi" w:cstheme="minorHAnsi"/>
          <w:b/>
          <w:sz w:val="22"/>
          <w:szCs w:val="22"/>
        </w:rPr>
        <w:tab/>
      </w:r>
      <w:r w:rsidRPr="00D05411">
        <w:rPr>
          <w:rFonts w:asciiTheme="minorHAnsi" w:hAnsiTheme="minorHAnsi" w:cstheme="minorHAnsi"/>
          <w:b/>
          <w:sz w:val="22"/>
          <w:szCs w:val="22"/>
        </w:rPr>
        <w:tab/>
      </w:r>
      <w:r w:rsidRPr="00D05411">
        <w:rPr>
          <w:rFonts w:asciiTheme="minorHAnsi" w:hAnsiTheme="minorHAnsi" w:cstheme="minorHAnsi"/>
          <w:b/>
          <w:sz w:val="22"/>
          <w:szCs w:val="22"/>
        </w:rPr>
        <w:tab/>
      </w:r>
      <w:r w:rsidRPr="00D05411">
        <w:rPr>
          <w:rFonts w:asciiTheme="minorHAnsi" w:hAnsiTheme="minorHAnsi" w:cstheme="minorHAnsi"/>
          <w:b/>
          <w:sz w:val="22"/>
          <w:szCs w:val="22"/>
        </w:rPr>
        <w:tab/>
      </w:r>
      <w:r w:rsidRPr="00D05411">
        <w:rPr>
          <w:rFonts w:asciiTheme="minorHAnsi" w:hAnsiTheme="minorHAnsi" w:cstheme="minorHAnsi"/>
          <w:b/>
          <w:sz w:val="22"/>
          <w:szCs w:val="22"/>
        </w:rPr>
        <w:tab/>
        <w:t xml:space="preserve">  </w:t>
      </w:r>
      <w:r w:rsidRPr="00DC4FCD">
        <w:rPr>
          <w:rFonts w:asciiTheme="minorHAnsi" w:hAnsiTheme="minorHAnsi" w:cstheme="minorHAnsi"/>
          <w:b/>
          <w:sz w:val="22"/>
          <w:szCs w:val="22"/>
        </w:rPr>
        <w:t xml:space="preserve">Excellent    </w:t>
      </w:r>
      <w:r w:rsidRPr="00DC4FCD">
        <w:rPr>
          <w:rFonts w:asciiTheme="minorHAnsi" w:hAnsiTheme="minorHAnsi" w:cstheme="minorHAnsi"/>
          <w:b/>
          <w:sz w:val="22"/>
          <w:szCs w:val="22"/>
        </w:rPr>
        <w:sym w:font="Wingdings" w:char="F0DF"/>
      </w:r>
      <w:r w:rsidRPr="00DC4FCD">
        <w:rPr>
          <w:rFonts w:asciiTheme="minorHAnsi" w:hAnsiTheme="minorHAnsi" w:cstheme="minorHAnsi"/>
          <w:b/>
          <w:sz w:val="22"/>
          <w:szCs w:val="22"/>
        </w:rPr>
        <w:t xml:space="preserve"> </w:t>
      </w:r>
      <w:r w:rsidRPr="00DC4FCD">
        <w:rPr>
          <w:rFonts w:asciiTheme="minorHAnsi" w:hAnsiTheme="minorHAnsi" w:cstheme="minorHAnsi"/>
          <w:b/>
          <w:sz w:val="22"/>
          <w:szCs w:val="22"/>
        </w:rPr>
        <w:sym w:font="Wingdings" w:char="F0E0"/>
      </w:r>
      <w:r w:rsidRPr="00DC4FCD">
        <w:rPr>
          <w:rFonts w:asciiTheme="minorHAnsi" w:hAnsiTheme="minorHAnsi" w:cstheme="minorHAnsi"/>
          <w:sz w:val="22"/>
          <w:szCs w:val="22"/>
        </w:rPr>
        <w:t xml:space="preserve">   </w:t>
      </w:r>
      <w:r w:rsidRPr="00DC4FCD">
        <w:rPr>
          <w:rFonts w:asciiTheme="minorHAnsi" w:hAnsiTheme="minorHAnsi" w:cstheme="minorHAnsi"/>
          <w:b/>
          <w:sz w:val="22"/>
          <w:szCs w:val="22"/>
        </w:rPr>
        <w:t xml:space="preserve">Unsatisfactory </w:t>
      </w:r>
      <w:r w:rsidRPr="00DC4FCD">
        <w:rPr>
          <w:rFonts w:asciiTheme="minorHAnsi" w:hAnsiTheme="minorHAnsi" w:cstheme="minorHAnsi"/>
          <w:b/>
          <w:sz w:val="22"/>
          <w:szCs w:val="22"/>
        </w:rPr>
        <w:tab/>
        <w:t xml:space="preserve">     Comments</w:t>
      </w:r>
    </w:p>
    <w:p w14:paraId="195EF721" w14:textId="77777777" w:rsidR="00D05411" w:rsidRPr="00D05411" w:rsidRDefault="00D05411" w:rsidP="00D05411">
      <w:pPr>
        <w:rPr>
          <w:rFonts w:asciiTheme="minorHAnsi" w:hAnsiTheme="minorHAnsi" w:cstheme="minorHAnsi"/>
          <w:b/>
          <w:sz w:val="22"/>
          <w:szCs w:val="22"/>
          <w:u w:val="single"/>
        </w:rPr>
      </w:pPr>
    </w:p>
    <w:p w14:paraId="5F247015" w14:textId="0D718C60" w:rsidR="00D05411" w:rsidRPr="00D05411" w:rsidRDefault="00D05411" w:rsidP="00D05411">
      <w:pPr>
        <w:rPr>
          <w:rFonts w:asciiTheme="minorHAnsi" w:hAnsiTheme="minorHAnsi" w:cstheme="minorHAnsi"/>
          <w:sz w:val="22"/>
          <w:szCs w:val="22"/>
          <w:u w:val="single"/>
        </w:rPr>
      </w:pPr>
      <w:r w:rsidRPr="00D05411">
        <w:rPr>
          <w:rFonts w:asciiTheme="minorHAnsi" w:hAnsiTheme="minorHAnsi" w:cstheme="minorHAnsi"/>
          <w:sz w:val="22"/>
          <w:szCs w:val="22"/>
        </w:rPr>
        <w:t>Student 1</w:t>
      </w:r>
      <w:r w:rsidRPr="00D05411">
        <w:rPr>
          <w:rFonts w:asciiTheme="minorHAnsi" w:hAnsiTheme="minorHAnsi" w:cstheme="minorHAnsi"/>
          <w:sz w:val="22"/>
          <w:szCs w:val="22"/>
        </w:rPr>
        <w:tab/>
      </w:r>
      <w:proofErr w:type="gramStart"/>
      <w:r w:rsidRPr="00D05411">
        <w:rPr>
          <w:rFonts w:asciiTheme="minorHAnsi" w:hAnsiTheme="minorHAnsi" w:cstheme="minorHAnsi"/>
          <w:sz w:val="22"/>
          <w:szCs w:val="22"/>
        </w:rPr>
        <w:tab/>
        <w:t xml:space="preserve">  </w:t>
      </w:r>
      <w:r w:rsidRPr="00D05411">
        <w:rPr>
          <w:rFonts w:asciiTheme="minorHAnsi" w:hAnsiTheme="minorHAnsi" w:cstheme="minorHAnsi"/>
          <w:sz w:val="22"/>
          <w:szCs w:val="22"/>
        </w:rPr>
        <w:tab/>
      </w:r>
      <w:proofErr w:type="gramEnd"/>
      <w:r w:rsidRPr="00D05411">
        <w:rPr>
          <w:rFonts w:asciiTheme="minorHAnsi" w:hAnsiTheme="minorHAnsi" w:cstheme="minorHAnsi"/>
          <w:sz w:val="22"/>
          <w:szCs w:val="22"/>
        </w:rPr>
        <w:tab/>
        <w:t xml:space="preserve">      4           3           2           1</w:t>
      </w:r>
      <w:r w:rsidRPr="00D05411">
        <w:rPr>
          <w:rFonts w:asciiTheme="minorHAnsi" w:hAnsiTheme="minorHAnsi" w:cstheme="minorHAnsi"/>
          <w:sz w:val="22"/>
          <w:szCs w:val="22"/>
        </w:rPr>
        <w:tab/>
        <w:t xml:space="preserve"> </w:t>
      </w:r>
      <w:proofErr w:type="gramStart"/>
      <w:r w:rsidRPr="00D05411">
        <w:rPr>
          <w:rFonts w:asciiTheme="minorHAnsi" w:hAnsiTheme="minorHAnsi" w:cstheme="minorHAnsi"/>
          <w:sz w:val="22"/>
          <w:szCs w:val="22"/>
        </w:rPr>
        <w:t xml:space="preserve">   </w:t>
      </w:r>
      <w:r w:rsidR="00DC4FCD">
        <w:rPr>
          <w:rFonts w:asciiTheme="minorHAnsi" w:hAnsiTheme="minorHAnsi" w:cstheme="minorHAnsi"/>
          <w:sz w:val="22"/>
          <w:szCs w:val="22"/>
        </w:rPr>
        <w:t>(</w:t>
      </w:r>
      <w:proofErr w:type="gramEnd"/>
      <w:r w:rsidR="00DC4FCD" w:rsidRPr="00F400B7">
        <w:rPr>
          <w:rFonts w:asciiTheme="minorHAnsi" w:hAnsiTheme="minorHAnsi" w:cstheme="minorHAnsi"/>
          <w:sz w:val="22"/>
          <w:szCs w:val="22"/>
        </w:rPr>
        <w:tab/>
      </w:r>
      <w:r w:rsidR="00DC4FCD" w:rsidRPr="00F400B7">
        <w:rPr>
          <w:rFonts w:asciiTheme="minorHAnsi" w:hAnsiTheme="minorHAnsi" w:cstheme="minorHAnsi"/>
          <w:sz w:val="22"/>
          <w:szCs w:val="22"/>
        </w:rPr>
        <w:tab/>
      </w:r>
      <w:r w:rsidR="00DC4FCD" w:rsidRPr="00F400B7">
        <w:rPr>
          <w:rFonts w:asciiTheme="minorHAnsi" w:hAnsiTheme="minorHAnsi" w:cstheme="minorHAnsi"/>
          <w:sz w:val="22"/>
          <w:szCs w:val="22"/>
        </w:rPr>
        <w:tab/>
        <w:t xml:space="preserve">           </w:t>
      </w:r>
      <w:proofErr w:type="gramStart"/>
      <w:r w:rsidR="00DC4FCD" w:rsidRPr="00F400B7">
        <w:rPr>
          <w:rFonts w:asciiTheme="minorHAnsi" w:hAnsiTheme="minorHAnsi" w:cstheme="minorHAnsi"/>
          <w:sz w:val="22"/>
          <w:szCs w:val="22"/>
        </w:rPr>
        <w:t xml:space="preserve">  )</w:t>
      </w:r>
      <w:proofErr w:type="gramEnd"/>
    </w:p>
    <w:p w14:paraId="13ECC726" w14:textId="77777777" w:rsidR="00D05411" w:rsidRPr="00D05411" w:rsidRDefault="00D05411" w:rsidP="00D05411">
      <w:pPr>
        <w:rPr>
          <w:rFonts w:asciiTheme="minorHAnsi" w:hAnsiTheme="minorHAnsi" w:cstheme="minorHAnsi"/>
          <w:sz w:val="22"/>
          <w:szCs w:val="22"/>
        </w:rPr>
      </w:pPr>
    </w:p>
    <w:p w14:paraId="19A89F8B" w14:textId="5172E473" w:rsidR="00D05411" w:rsidRPr="00D05411" w:rsidRDefault="00D05411" w:rsidP="00D05411">
      <w:pPr>
        <w:rPr>
          <w:rFonts w:asciiTheme="minorHAnsi" w:hAnsiTheme="minorHAnsi" w:cstheme="minorHAnsi"/>
          <w:sz w:val="22"/>
          <w:szCs w:val="22"/>
          <w:u w:val="single"/>
        </w:rPr>
      </w:pPr>
      <w:r w:rsidRPr="00D05411">
        <w:rPr>
          <w:rFonts w:asciiTheme="minorHAnsi" w:hAnsiTheme="minorHAnsi" w:cstheme="minorHAnsi"/>
          <w:sz w:val="22"/>
          <w:szCs w:val="22"/>
        </w:rPr>
        <w:t>Student 2</w:t>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t xml:space="preserve">      4           3           2           1</w:t>
      </w:r>
      <w:r w:rsidRPr="00D05411">
        <w:rPr>
          <w:rFonts w:asciiTheme="minorHAnsi" w:hAnsiTheme="minorHAnsi" w:cstheme="minorHAnsi"/>
          <w:sz w:val="22"/>
          <w:szCs w:val="22"/>
        </w:rPr>
        <w:tab/>
        <w:t xml:space="preserve"> </w:t>
      </w:r>
      <w:proofErr w:type="gramStart"/>
      <w:r w:rsidRPr="00D05411">
        <w:rPr>
          <w:rFonts w:asciiTheme="minorHAnsi" w:hAnsiTheme="minorHAnsi" w:cstheme="minorHAnsi"/>
          <w:sz w:val="22"/>
          <w:szCs w:val="22"/>
        </w:rPr>
        <w:t xml:space="preserve">   </w:t>
      </w:r>
      <w:r w:rsidR="00DC4FCD">
        <w:rPr>
          <w:rFonts w:asciiTheme="minorHAnsi" w:hAnsiTheme="minorHAnsi" w:cstheme="minorHAnsi"/>
          <w:sz w:val="22"/>
          <w:szCs w:val="22"/>
        </w:rPr>
        <w:t>(</w:t>
      </w:r>
      <w:proofErr w:type="gramEnd"/>
      <w:r w:rsidR="00DC4FCD" w:rsidRPr="00F400B7">
        <w:rPr>
          <w:rFonts w:asciiTheme="minorHAnsi" w:hAnsiTheme="minorHAnsi" w:cstheme="minorHAnsi"/>
          <w:sz w:val="22"/>
          <w:szCs w:val="22"/>
        </w:rPr>
        <w:tab/>
      </w:r>
      <w:r w:rsidR="00DC4FCD" w:rsidRPr="00F400B7">
        <w:rPr>
          <w:rFonts w:asciiTheme="minorHAnsi" w:hAnsiTheme="minorHAnsi" w:cstheme="minorHAnsi"/>
          <w:sz w:val="22"/>
          <w:szCs w:val="22"/>
        </w:rPr>
        <w:tab/>
      </w:r>
      <w:r w:rsidR="00DC4FCD" w:rsidRPr="00F400B7">
        <w:rPr>
          <w:rFonts w:asciiTheme="minorHAnsi" w:hAnsiTheme="minorHAnsi" w:cstheme="minorHAnsi"/>
          <w:sz w:val="22"/>
          <w:szCs w:val="22"/>
        </w:rPr>
        <w:tab/>
        <w:t xml:space="preserve">           </w:t>
      </w:r>
      <w:proofErr w:type="gramStart"/>
      <w:r w:rsidR="00DC4FCD" w:rsidRPr="00F400B7">
        <w:rPr>
          <w:rFonts w:asciiTheme="minorHAnsi" w:hAnsiTheme="minorHAnsi" w:cstheme="minorHAnsi"/>
          <w:sz w:val="22"/>
          <w:szCs w:val="22"/>
        </w:rPr>
        <w:t xml:space="preserve">  )</w:t>
      </w:r>
      <w:proofErr w:type="gramEnd"/>
    </w:p>
    <w:p w14:paraId="74FD6917" w14:textId="77777777" w:rsidR="00D05411" w:rsidRPr="00D05411" w:rsidRDefault="00D05411" w:rsidP="00D05411">
      <w:pPr>
        <w:rPr>
          <w:rFonts w:asciiTheme="minorHAnsi" w:hAnsiTheme="minorHAnsi" w:cstheme="minorHAnsi"/>
          <w:sz w:val="22"/>
          <w:szCs w:val="22"/>
        </w:rPr>
      </w:pPr>
    </w:p>
    <w:p w14:paraId="2867876D" w14:textId="50488695" w:rsidR="00D05411" w:rsidRPr="00D05411" w:rsidRDefault="00D05411" w:rsidP="00D05411">
      <w:pPr>
        <w:rPr>
          <w:rFonts w:asciiTheme="minorHAnsi" w:hAnsiTheme="minorHAnsi" w:cstheme="minorHAnsi"/>
          <w:sz w:val="22"/>
          <w:szCs w:val="22"/>
        </w:rPr>
      </w:pPr>
      <w:r w:rsidRPr="00D05411">
        <w:rPr>
          <w:rFonts w:asciiTheme="minorHAnsi" w:hAnsiTheme="minorHAnsi" w:cstheme="minorHAnsi"/>
          <w:sz w:val="22"/>
          <w:szCs w:val="22"/>
        </w:rPr>
        <w:t>Student 3</w:t>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t xml:space="preserve">      4           3           2           1</w:t>
      </w:r>
      <w:r w:rsidRPr="00D05411">
        <w:rPr>
          <w:rFonts w:asciiTheme="minorHAnsi" w:hAnsiTheme="minorHAnsi" w:cstheme="minorHAnsi"/>
          <w:sz w:val="22"/>
          <w:szCs w:val="22"/>
        </w:rPr>
        <w:tab/>
        <w:t xml:space="preserve"> </w:t>
      </w:r>
      <w:proofErr w:type="gramStart"/>
      <w:r w:rsidRPr="00D05411">
        <w:rPr>
          <w:rFonts w:asciiTheme="minorHAnsi" w:hAnsiTheme="minorHAnsi" w:cstheme="minorHAnsi"/>
          <w:sz w:val="22"/>
          <w:szCs w:val="22"/>
        </w:rPr>
        <w:t xml:space="preserve">   </w:t>
      </w:r>
      <w:r w:rsidR="00DC4FCD">
        <w:rPr>
          <w:rFonts w:asciiTheme="minorHAnsi" w:hAnsiTheme="minorHAnsi" w:cstheme="minorHAnsi"/>
          <w:sz w:val="22"/>
          <w:szCs w:val="22"/>
        </w:rPr>
        <w:t>(</w:t>
      </w:r>
      <w:proofErr w:type="gramEnd"/>
      <w:r w:rsidR="00DC4FCD" w:rsidRPr="00F400B7">
        <w:rPr>
          <w:rFonts w:asciiTheme="minorHAnsi" w:hAnsiTheme="minorHAnsi" w:cstheme="minorHAnsi"/>
          <w:sz w:val="22"/>
          <w:szCs w:val="22"/>
        </w:rPr>
        <w:tab/>
      </w:r>
      <w:r w:rsidR="00DC4FCD" w:rsidRPr="00F400B7">
        <w:rPr>
          <w:rFonts w:asciiTheme="minorHAnsi" w:hAnsiTheme="minorHAnsi" w:cstheme="minorHAnsi"/>
          <w:sz w:val="22"/>
          <w:szCs w:val="22"/>
        </w:rPr>
        <w:tab/>
      </w:r>
      <w:r w:rsidR="00DC4FCD" w:rsidRPr="00F400B7">
        <w:rPr>
          <w:rFonts w:asciiTheme="minorHAnsi" w:hAnsiTheme="minorHAnsi" w:cstheme="minorHAnsi"/>
          <w:sz w:val="22"/>
          <w:szCs w:val="22"/>
        </w:rPr>
        <w:tab/>
        <w:t xml:space="preserve">           </w:t>
      </w:r>
      <w:proofErr w:type="gramStart"/>
      <w:r w:rsidR="00DC4FCD" w:rsidRPr="00F400B7">
        <w:rPr>
          <w:rFonts w:asciiTheme="minorHAnsi" w:hAnsiTheme="minorHAnsi" w:cstheme="minorHAnsi"/>
          <w:sz w:val="22"/>
          <w:szCs w:val="22"/>
        </w:rPr>
        <w:t xml:space="preserve">  )</w:t>
      </w:r>
      <w:proofErr w:type="gramEnd"/>
    </w:p>
    <w:p w14:paraId="26C32BFA" w14:textId="77777777" w:rsidR="00D05411" w:rsidRPr="00D05411" w:rsidRDefault="00D05411" w:rsidP="00D05411">
      <w:pPr>
        <w:rPr>
          <w:rFonts w:asciiTheme="minorHAnsi" w:hAnsiTheme="minorHAnsi" w:cstheme="minorHAnsi"/>
          <w:sz w:val="22"/>
          <w:szCs w:val="22"/>
        </w:rPr>
      </w:pPr>
    </w:p>
    <w:p w14:paraId="287AE552" w14:textId="77777777" w:rsidR="00D05411" w:rsidRPr="00D05411" w:rsidRDefault="00D05411" w:rsidP="00D05411">
      <w:pPr>
        <w:rPr>
          <w:rFonts w:asciiTheme="minorHAnsi" w:hAnsiTheme="minorHAnsi" w:cstheme="minorHAnsi"/>
          <w:sz w:val="22"/>
          <w:szCs w:val="22"/>
        </w:rPr>
      </w:pPr>
    </w:p>
    <w:p w14:paraId="0DBC49EB" w14:textId="77777777" w:rsidR="00D05411" w:rsidRPr="00D05411" w:rsidRDefault="00D05411" w:rsidP="00D05411">
      <w:pPr>
        <w:rPr>
          <w:rFonts w:asciiTheme="minorHAnsi" w:hAnsiTheme="minorHAnsi" w:cstheme="minorHAnsi"/>
          <w:b/>
          <w:sz w:val="22"/>
          <w:szCs w:val="22"/>
          <w:u w:val="single"/>
        </w:rPr>
      </w:pPr>
    </w:p>
    <w:p w14:paraId="0B6C68A8" w14:textId="77777777" w:rsidR="00D05411" w:rsidRPr="00D05411" w:rsidRDefault="00D05411" w:rsidP="00D05411">
      <w:pPr>
        <w:rPr>
          <w:rFonts w:asciiTheme="minorHAnsi" w:hAnsiTheme="minorHAnsi" w:cstheme="minorHAnsi"/>
          <w:b/>
          <w:sz w:val="22"/>
          <w:szCs w:val="22"/>
          <w:u w:val="single"/>
        </w:rPr>
      </w:pPr>
    </w:p>
    <w:p w14:paraId="58F7B5EB" w14:textId="77777777" w:rsidR="00D05411" w:rsidRPr="00DC4FCD" w:rsidRDefault="00D05411" w:rsidP="00D05411">
      <w:pPr>
        <w:rPr>
          <w:rFonts w:asciiTheme="minorHAnsi" w:hAnsiTheme="minorHAnsi" w:cstheme="minorHAnsi"/>
          <w:sz w:val="22"/>
          <w:szCs w:val="22"/>
        </w:rPr>
      </w:pPr>
      <w:r w:rsidRPr="00DC4FCD">
        <w:rPr>
          <w:rFonts w:asciiTheme="minorHAnsi" w:hAnsiTheme="minorHAnsi" w:cstheme="minorHAnsi"/>
          <w:b/>
          <w:sz w:val="22"/>
          <w:szCs w:val="22"/>
        </w:rPr>
        <w:t>Listening Skills</w:t>
      </w:r>
    </w:p>
    <w:p w14:paraId="320ADDC0" w14:textId="77777777" w:rsidR="00D05411" w:rsidRPr="00DC4FCD" w:rsidRDefault="00D05411" w:rsidP="00D05411">
      <w:pPr>
        <w:rPr>
          <w:rFonts w:asciiTheme="minorHAnsi" w:hAnsiTheme="minorHAnsi" w:cstheme="minorHAnsi"/>
          <w:b/>
          <w:sz w:val="22"/>
          <w:szCs w:val="22"/>
        </w:rPr>
      </w:pPr>
      <w:r w:rsidRPr="00D05411">
        <w:rPr>
          <w:rFonts w:asciiTheme="minorHAnsi" w:hAnsiTheme="minorHAnsi" w:cstheme="minorHAnsi"/>
          <w:b/>
          <w:sz w:val="22"/>
          <w:szCs w:val="22"/>
        </w:rPr>
        <w:tab/>
      </w:r>
      <w:r w:rsidRPr="00D05411">
        <w:rPr>
          <w:rFonts w:asciiTheme="minorHAnsi" w:hAnsiTheme="minorHAnsi" w:cstheme="minorHAnsi"/>
          <w:b/>
          <w:sz w:val="22"/>
          <w:szCs w:val="22"/>
        </w:rPr>
        <w:tab/>
      </w:r>
      <w:r w:rsidRPr="00D05411">
        <w:rPr>
          <w:rFonts w:asciiTheme="minorHAnsi" w:hAnsiTheme="minorHAnsi" w:cstheme="minorHAnsi"/>
          <w:b/>
          <w:sz w:val="22"/>
          <w:szCs w:val="22"/>
        </w:rPr>
        <w:tab/>
      </w:r>
      <w:r w:rsidRPr="00D05411">
        <w:rPr>
          <w:rFonts w:asciiTheme="minorHAnsi" w:hAnsiTheme="minorHAnsi" w:cstheme="minorHAnsi"/>
          <w:b/>
          <w:sz w:val="22"/>
          <w:szCs w:val="22"/>
        </w:rPr>
        <w:tab/>
      </w:r>
      <w:r w:rsidRPr="00D05411">
        <w:rPr>
          <w:rFonts w:asciiTheme="minorHAnsi" w:hAnsiTheme="minorHAnsi" w:cstheme="minorHAnsi"/>
          <w:b/>
          <w:sz w:val="22"/>
          <w:szCs w:val="22"/>
        </w:rPr>
        <w:tab/>
        <w:t xml:space="preserve">  </w:t>
      </w:r>
      <w:r w:rsidRPr="00DC4FCD">
        <w:rPr>
          <w:rFonts w:asciiTheme="minorHAnsi" w:hAnsiTheme="minorHAnsi" w:cstheme="minorHAnsi"/>
          <w:b/>
          <w:sz w:val="22"/>
          <w:szCs w:val="22"/>
        </w:rPr>
        <w:t xml:space="preserve">Excellent    </w:t>
      </w:r>
      <w:r w:rsidRPr="00DC4FCD">
        <w:rPr>
          <w:rFonts w:asciiTheme="minorHAnsi" w:hAnsiTheme="minorHAnsi" w:cstheme="minorHAnsi"/>
          <w:b/>
          <w:sz w:val="22"/>
          <w:szCs w:val="22"/>
        </w:rPr>
        <w:sym w:font="Wingdings" w:char="F0DF"/>
      </w:r>
      <w:r w:rsidRPr="00DC4FCD">
        <w:rPr>
          <w:rFonts w:asciiTheme="minorHAnsi" w:hAnsiTheme="minorHAnsi" w:cstheme="minorHAnsi"/>
          <w:b/>
          <w:sz w:val="22"/>
          <w:szCs w:val="22"/>
        </w:rPr>
        <w:t xml:space="preserve"> </w:t>
      </w:r>
      <w:r w:rsidRPr="00DC4FCD">
        <w:rPr>
          <w:rFonts w:asciiTheme="minorHAnsi" w:hAnsiTheme="minorHAnsi" w:cstheme="minorHAnsi"/>
          <w:b/>
          <w:sz w:val="22"/>
          <w:szCs w:val="22"/>
        </w:rPr>
        <w:sym w:font="Wingdings" w:char="F0E0"/>
      </w:r>
      <w:r w:rsidRPr="00DC4FCD">
        <w:rPr>
          <w:rFonts w:asciiTheme="minorHAnsi" w:hAnsiTheme="minorHAnsi" w:cstheme="minorHAnsi"/>
          <w:sz w:val="22"/>
          <w:szCs w:val="22"/>
        </w:rPr>
        <w:t xml:space="preserve">   </w:t>
      </w:r>
      <w:r w:rsidRPr="00DC4FCD">
        <w:rPr>
          <w:rFonts w:asciiTheme="minorHAnsi" w:hAnsiTheme="minorHAnsi" w:cstheme="minorHAnsi"/>
          <w:b/>
          <w:sz w:val="22"/>
          <w:szCs w:val="22"/>
        </w:rPr>
        <w:t xml:space="preserve">Unsatisfactory </w:t>
      </w:r>
      <w:r w:rsidRPr="00DC4FCD">
        <w:rPr>
          <w:rFonts w:asciiTheme="minorHAnsi" w:hAnsiTheme="minorHAnsi" w:cstheme="minorHAnsi"/>
          <w:b/>
          <w:sz w:val="22"/>
          <w:szCs w:val="22"/>
        </w:rPr>
        <w:tab/>
        <w:t xml:space="preserve">     Comments</w:t>
      </w:r>
    </w:p>
    <w:p w14:paraId="65E9DF5F" w14:textId="77777777" w:rsidR="00D05411" w:rsidRPr="00D05411" w:rsidRDefault="00D05411" w:rsidP="00D05411">
      <w:pPr>
        <w:rPr>
          <w:rFonts w:asciiTheme="minorHAnsi" w:hAnsiTheme="minorHAnsi" w:cstheme="minorHAnsi"/>
          <w:b/>
          <w:sz w:val="22"/>
          <w:szCs w:val="22"/>
          <w:u w:val="single"/>
        </w:rPr>
      </w:pPr>
    </w:p>
    <w:p w14:paraId="0B07C5E2" w14:textId="4060A9EB" w:rsidR="00D05411" w:rsidRPr="00D05411" w:rsidRDefault="00D05411" w:rsidP="00D05411">
      <w:pPr>
        <w:rPr>
          <w:rFonts w:asciiTheme="minorHAnsi" w:hAnsiTheme="minorHAnsi" w:cstheme="minorHAnsi"/>
          <w:sz w:val="22"/>
          <w:szCs w:val="22"/>
          <w:u w:val="single"/>
        </w:rPr>
      </w:pPr>
      <w:r w:rsidRPr="00D05411">
        <w:rPr>
          <w:rFonts w:asciiTheme="minorHAnsi" w:hAnsiTheme="minorHAnsi" w:cstheme="minorHAnsi"/>
          <w:sz w:val="22"/>
          <w:szCs w:val="22"/>
        </w:rPr>
        <w:t>Student 1</w:t>
      </w:r>
      <w:r w:rsidRPr="00D05411">
        <w:rPr>
          <w:rFonts w:asciiTheme="minorHAnsi" w:hAnsiTheme="minorHAnsi" w:cstheme="minorHAnsi"/>
          <w:sz w:val="22"/>
          <w:szCs w:val="22"/>
        </w:rPr>
        <w:tab/>
      </w:r>
      <w:proofErr w:type="gramStart"/>
      <w:r w:rsidRPr="00D05411">
        <w:rPr>
          <w:rFonts w:asciiTheme="minorHAnsi" w:hAnsiTheme="minorHAnsi" w:cstheme="minorHAnsi"/>
          <w:sz w:val="22"/>
          <w:szCs w:val="22"/>
        </w:rPr>
        <w:tab/>
        <w:t xml:space="preserve">  </w:t>
      </w:r>
      <w:r w:rsidRPr="00D05411">
        <w:rPr>
          <w:rFonts w:asciiTheme="minorHAnsi" w:hAnsiTheme="minorHAnsi" w:cstheme="minorHAnsi"/>
          <w:sz w:val="22"/>
          <w:szCs w:val="22"/>
        </w:rPr>
        <w:tab/>
      </w:r>
      <w:proofErr w:type="gramEnd"/>
      <w:r w:rsidRPr="00D05411">
        <w:rPr>
          <w:rFonts w:asciiTheme="minorHAnsi" w:hAnsiTheme="minorHAnsi" w:cstheme="minorHAnsi"/>
          <w:sz w:val="22"/>
          <w:szCs w:val="22"/>
        </w:rPr>
        <w:tab/>
        <w:t xml:space="preserve">      4           3           2           1</w:t>
      </w:r>
      <w:r w:rsidRPr="00D05411">
        <w:rPr>
          <w:rFonts w:asciiTheme="minorHAnsi" w:hAnsiTheme="minorHAnsi" w:cstheme="minorHAnsi"/>
          <w:sz w:val="22"/>
          <w:szCs w:val="22"/>
        </w:rPr>
        <w:tab/>
        <w:t xml:space="preserve"> </w:t>
      </w:r>
      <w:proofErr w:type="gramStart"/>
      <w:r w:rsidRPr="00D05411">
        <w:rPr>
          <w:rFonts w:asciiTheme="minorHAnsi" w:hAnsiTheme="minorHAnsi" w:cstheme="minorHAnsi"/>
          <w:sz w:val="22"/>
          <w:szCs w:val="22"/>
        </w:rPr>
        <w:t xml:space="preserve">   </w:t>
      </w:r>
      <w:r w:rsidR="00DC4FCD">
        <w:rPr>
          <w:rFonts w:asciiTheme="minorHAnsi" w:hAnsiTheme="minorHAnsi" w:cstheme="minorHAnsi"/>
          <w:sz w:val="22"/>
          <w:szCs w:val="22"/>
        </w:rPr>
        <w:t>(</w:t>
      </w:r>
      <w:proofErr w:type="gramEnd"/>
      <w:r w:rsidR="00DC4FCD" w:rsidRPr="00F400B7">
        <w:rPr>
          <w:rFonts w:asciiTheme="minorHAnsi" w:hAnsiTheme="minorHAnsi" w:cstheme="minorHAnsi"/>
          <w:sz w:val="22"/>
          <w:szCs w:val="22"/>
        </w:rPr>
        <w:tab/>
      </w:r>
      <w:r w:rsidR="00DC4FCD" w:rsidRPr="00F400B7">
        <w:rPr>
          <w:rFonts w:asciiTheme="minorHAnsi" w:hAnsiTheme="minorHAnsi" w:cstheme="minorHAnsi"/>
          <w:sz w:val="22"/>
          <w:szCs w:val="22"/>
        </w:rPr>
        <w:tab/>
      </w:r>
      <w:r w:rsidR="00DC4FCD" w:rsidRPr="00F400B7">
        <w:rPr>
          <w:rFonts w:asciiTheme="minorHAnsi" w:hAnsiTheme="minorHAnsi" w:cstheme="minorHAnsi"/>
          <w:sz w:val="22"/>
          <w:szCs w:val="22"/>
        </w:rPr>
        <w:tab/>
        <w:t xml:space="preserve">           </w:t>
      </w:r>
      <w:proofErr w:type="gramStart"/>
      <w:r w:rsidR="00DC4FCD" w:rsidRPr="00F400B7">
        <w:rPr>
          <w:rFonts w:asciiTheme="minorHAnsi" w:hAnsiTheme="minorHAnsi" w:cstheme="minorHAnsi"/>
          <w:sz w:val="22"/>
          <w:szCs w:val="22"/>
        </w:rPr>
        <w:t xml:space="preserve">  )</w:t>
      </w:r>
      <w:proofErr w:type="gramEnd"/>
    </w:p>
    <w:p w14:paraId="443F359C" w14:textId="77777777" w:rsidR="00D05411" w:rsidRPr="00D05411" w:rsidRDefault="00D05411" w:rsidP="00D05411">
      <w:pPr>
        <w:rPr>
          <w:rFonts w:asciiTheme="minorHAnsi" w:hAnsiTheme="minorHAnsi" w:cstheme="minorHAnsi"/>
          <w:sz w:val="22"/>
          <w:szCs w:val="22"/>
        </w:rPr>
      </w:pPr>
    </w:p>
    <w:p w14:paraId="2237074F" w14:textId="1C05DAF3" w:rsidR="00D05411" w:rsidRPr="00D05411" w:rsidRDefault="00D05411" w:rsidP="00D05411">
      <w:pPr>
        <w:rPr>
          <w:rFonts w:asciiTheme="minorHAnsi" w:hAnsiTheme="minorHAnsi" w:cstheme="minorHAnsi"/>
          <w:sz w:val="22"/>
          <w:szCs w:val="22"/>
          <w:u w:val="single"/>
        </w:rPr>
      </w:pPr>
      <w:r w:rsidRPr="00D05411">
        <w:rPr>
          <w:rFonts w:asciiTheme="minorHAnsi" w:hAnsiTheme="minorHAnsi" w:cstheme="minorHAnsi"/>
          <w:sz w:val="22"/>
          <w:szCs w:val="22"/>
        </w:rPr>
        <w:t>Student 2</w:t>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t xml:space="preserve">      4           3           2           1</w:t>
      </w:r>
      <w:r w:rsidRPr="00D05411">
        <w:rPr>
          <w:rFonts w:asciiTheme="minorHAnsi" w:hAnsiTheme="minorHAnsi" w:cstheme="minorHAnsi"/>
          <w:sz w:val="22"/>
          <w:szCs w:val="22"/>
        </w:rPr>
        <w:tab/>
        <w:t xml:space="preserve"> </w:t>
      </w:r>
      <w:proofErr w:type="gramStart"/>
      <w:r w:rsidRPr="00D05411">
        <w:rPr>
          <w:rFonts w:asciiTheme="minorHAnsi" w:hAnsiTheme="minorHAnsi" w:cstheme="minorHAnsi"/>
          <w:sz w:val="22"/>
          <w:szCs w:val="22"/>
        </w:rPr>
        <w:t xml:space="preserve">   </w:t>
      </w:r>
      <w:r w:rsidR="00DC4FCD">
        <w:rPr>
          <w:rFonts w:asciiTheme="minorHAnsi" w:hAnsiTheme="minorHAnsi" w:cstheme="minorHAnsi"/>
          <w:sz w:val="22"/>
          <w:szCs w:val="22"/>
        </w:rPr>
        <w:t>(</w:t>
      </w:r>
      <w:proofErr w:type="gramEnd"/>
      <w:r w:rsidR="00DC4FCD" w:rsidRPr="00F400B7">
        <w:rPr>
          <w:rFonts w:asciiTheme="minorHAnsi" w:hAnsiTheme="minorHAnsi" w:cstheme="minorHAnsi"/>
          <w:sz w:val="22"/>
          <w:szCs w:val="22"/>
        </w:rPr>
        <w:tab/>
      </w:r>
      <w:r w:rsidR="00DC4FCD" w:rsidRPr="00F400B7">
        <w:rPr>
          <w:rFonts w:asciiTheme="minorHAnsi" w:hAnsiTheme="minorHAnsi" w:cstheme="minorHAnsi"/>
          <w:sz w:val="22"/>
          <w:szCs w:val="22"/>
        </w:rPr>
        <w:tab/>
      </w:r>
      <w:r w:rsidR="00DC4FCD" w:rsidRPr="00F400B7">
        <w:rPr>
          <w:rFonts w:asciiTheme="minorHAnsi" w:hAnsiTheme="minorHAnsi" w:cstheme="minorHAnsi"/>
          <w:sz w:val="22"/>
          <w:szCs w:val="22"/>
        </w:rPr>
        <w:tab/>
        <w:t xml:space="preserve">           </w:t>
      </w:r>
      <w:proofErr w:type="gramStart"/>
      <w:r w:rsidR="00DC4FCD" w:rsidRPr="00F400B7">
        <w:rPr>
          <w:rFonts w:asciiTheme="minorHAnsi" w:hAnsiTheme="minorHAnsi" w:cstheme="minorHAnsi"/>
          <w:sz w:val="22"/>
          <w:szCs w:val="22"/>
        </w:rPr>
        <w:t xml:space="preserve">  )</w:t>
      </w:r>
      <w:proofErr w:type="gramEnd"/>
    </w:p>
    <w:p w14:paraId="34201BFF" w14:textId="77777777" w:rsidR="00D05411" w:rsidRPr="00D05411" w:rsidRDefault="00D05411" w:rsidP="00D05411">
      <w:pPr>
        <w:rPr>
          <w:rFonts w:asciiTheme="minorHAnsi" w:hAnsiTheme="minorHAnsi" w:cstheme="minorHAnsi"/>
          <w:sz w:val="22"/>
          <w:szCs w:val="22"/>
        </w:rPr>
      </w:pPr>
    </w:p>
    <w:p w14:paraId="53420A41" w14:textId="40AB1BD6" w:rsidR="00D05411" w:rsidRPr="00D05411" w:rsidRDefault="00D05411" w:rsidP="00D05411">
      <w:pPr>
        <w:rPr>
          <w:rFonts w:asciiTheme="minorHAnsi" w:hAnsiTheme="minorHAnsi" w:cstheme="minorHAnsi"/>
          <w:sz w:val="22"/>
          <w:szCs w:val="22"/>
        </w:rPr>
      </w:pPr>
      <w:r w:rsidRPr="00D05411">
        <w:rPr>
          <w:rFonts w:asciiTheme="minorHAnsi" w:hAnsiTheme="minorHAnsi" w:cstheme="minorHAnsi"/>
          <w:sz w:val="22"/>
          <w:szCs w:val="22"/>
        </w:rPr>
        <w:t>Student 3</w:t>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r>
      <w:r w:rsidRPr="00D05411">
        <w:rPr>
          <w:rFonts w:asciiTheme="minorHAnsi" w:hAnsiTheme="minorHAnsi" w:cstheme="minorHAnsi"/>
          <w:sz w:val="22"/>
          <w:szCs w:val="22"/>
        </w:rPr>
        <w:tab/>
        <w:t xml:space="preserve">      4           3           2           1</w:t>
      </w:r>
      <w:r w:rsidRPr="00D05411">
        <w:rPr>
          <w:rFonts w:asciiTheme="minorHAnsi" w:hAnsiTheme="minorHAnsi" w:cstheme="minorHAnsi"/>
          <w:sz w:val="22"/>
          <w:szCs w:val="22"/>
        </w:rPr>
        <w:tab/>
        <w:t xml:space="preserve"> </w:t>
      </w:r>
      <w:proofErr w:type="gramStart"/>
      <w:r w:rsidRPr="00D05411">
        <w:rPr>
          <w:rFonts w:asciiTheme="minorHAnsi" w:hAnsiTheme="minorHAnsi" w:cstheme="minorHAnsi"/>
          <w:sz w:val="22"/>
          <w:szCs w:val="22"/>
        </w:rPr>
        <w:t xml:space="preserve">   </w:t>
      </w:r>
      <w:r w:rsidR="00DC4FCD">
        <w:rPr>
          <w:rFonts w:asciiTheme="minorHAnsi" w:hAnsiTheme="minorHAnsi" w:cstheme="minorHAnsi"/>
          <w:sz w:val="22"/>
          <w:szCs w:val="22"/>
        </w:rPr>
        <w:t>(</w:t>
      </w:r>
      <w:proofErr w:type="gramEnd"/>
      <w:r w:rsidR="00DC4FCD" w:rsidRPr="00F400B7">
        <w:rPr>
          <w:rFonts w:asciiTheme="minorHAnsi" w:hAnsiTheme="minorHAnsi" w:cstheme="minorHAnsi"/>
          <w:sz w:val="22"/>
          <w:szCs w:val="22"/>
        </w:rPr>
        <w:tab/>
      </w:r>
      <w:r w:rsidR="00DC4FCD" w:rsidRPr="00F400B7">
        <w:rPr>
          <w:rFonts w:asciiTheme="minorHAnsi" w:hAnsiTheme="minorHAnsi" w:cstheme="minorHAnsi"/>
          <w:sz w:val="22"/>
          <w:szCs w:val="22"/>
        </w:rPr>
        <w:tab/>
      </w:r>
      <w:r w:rsidR="00DC4FCD" w:rsidRPr="00F400B7">
        <w:rPr>
          <w:rFonts w:asciiTheme="minorHAnsi" w:hAnsiTheme="minorHAnsi" w:cstheme="minorHAnsi"/>
          <w:sz w:val="22"/>
          <w:szCs w:val="22"/>
        </w:rPr>
        <w:tab/>
        <w:t xml:space="preserve">           </w:t>
      </w:r>
      <w:proofErr w:type="gramStart"/>
      <w:r w:rsidR="00DC4FCD" w:rsidRPr="00F400B7">
        <w:rPr>
          <w:rFonts w:asciiTheme="minorHAnsi" w:hAnsiTheme="minorHAnsi" w:cstheme="minorHAnsi"/>
          <w:sz w:val="22"/>
          <w:szCs w:val="22"/>
        </w:rPr>
        <w:t xml:space="preserve">  )</w:t>
      </w:r>
      <w:proofErr w:type="gramEnd"/>
    </w:p>
    <w:p w14:paraId="27904FEF" w14:textId="77777777" w:rsidR="00D05411" w:rsidRPr="00D05411" w:rsidRDefault="00D05411" w:rsidP="00D05411">
      <w:pPr>
        <w:rPr>
          <w:rFonts w:asciiTheme="minorHAnsi" w:hAnsiTheme="minorHAnsi" w:cstheme="minorHAnsi"/>
          <w:sz w:val="22"/>
          <w:szCs w:val="22"/>
        </w:rPr>
      </w:pPr>
    </w:p>
    <w:p w14:paraId="66574203" w14:textId="77777777" w:rsidR="00D05411" w:rsidRPr="00D05411" w:rsidRDefault="00D05411" w:rsidP="00D05411">
      <w:pPr>
        <w:rPr>
          <w:rFonts w:asciiTheme="minorHAnsi" w:hAnsiTheme="minorHAnsi" w:cstheme="minorHAnsi"/>
          <w:sz w:val="22"/>
          <w:szCs w:val="22"/>
        </w:rPr>
      </w:pPr>
    </w:p>
    <w:p w14:paraId="3C8C6427" w14:textId="77777777" w:rsidR="00D05411" w:rsidRPr="00D05411" w:rsidRDefault="00D05411" w:rsidP="00D05411">
      <w:pPr>
        <w:rPr>
          <w:rFonts w:asciiTheme="minorHAnsi" w:hAnsiTheme="minorHAnsi" w:cstheme="minorHAnsi"/>
          <w:b/>
          <w:sz w:val="22"/>
          <w:szCs w:val="22"/>
          <w:u w:val="single"/>
        </w:rPr>
      </w:pPr>
    </w:p>
    <w:p w14:paraId="70EAF7B1" w14:textId="77777777" w:rsidR="00D05411" w:rsidRDefault="00D05411" w:rsidP="00D05411">
      <w:pPr>
        <w:rPr>
          <w:u w:val="single"/>
        </w:rPr>
      </w:pPr>
    </w:p>
    <w:p w14:paraId="764EC284" w14:textId="6C532109" w:rsidR="004F4E94" w:rsidRDefault="004F4E94">
      <w:pPr>
        <w:overflowPunct/>
        <w:autoSpaceDE/>
        <w:autoSpaceDN/>
        <w:adjustRightInd/>
        <w:textAlignment w:val="auto"/>
        <w:rPr>
          <w:rFonts w:ascii="Times New Roman" w:hAnsi="Times New Roman"/>
          <w:b/>
          <w:sz w:val="24"/>
          <w:szCs w:val="24"/>
        </w:rPr>
      </w:pPr>
      <w:r>
        <w:rPr>
          <w:rFonts w:ascii="Times New Roman" w:hAnsi="Times New Roman"/>
          <w:b/>
          <w:sz w:val="24"/>
          <w:szCs w:val="24"/>
        </w:rPr>
        <w:br w:type="page"/>
      </w:r>
    </w:p>
    <w:p w14:paraId="62A28F2E" w14:textId="38C03388" w:rsidR="00553493" w:rsidRDefault="00E47A95">
      <w:pPr>
        <w:overflowPunct/>
        <w:autoSpaceDE/>
        <w:autoSpaceDN/>
        <w:adjustRightInd/>
        <w:textAlignment w:val="auto"/>
        <w:rPr>
          <w:rFonts w:ascii="Times New Roman" w:hAnsi="Times New Roman"/>
          <w:b/>
          <w:sz w:val="24"/>
          <w:szCs w:val="24"/>
        </w:rPr>
      </w:pPr>
      <w:r>
        <w:rPr>
          <w:rFonts w:ascii="Times New Roman" w:hAnsi="Times New Roman"/>
          <w:b/>
          <w:sz w:val="24"/>
          <w:szCs w:val="24"/>
        </w:rPr>
        <w:lastRenderedPageBreak/>
        <w:t xml:space="preserve">Grading Rubric </w:t>
      </w:r>
      <w:r w:rsidR="00553493">
        <w:rPr>
          <w:rFonts w:ascii="Times New Roman" w:hAnsi="Times New Roman"/>
          <w:b/>
          <w:sz w:val="24"/>
          <w:szCs w:val="24"/>
        </w:rPr>
        <w:t>for ORTHO 582</w:t>
      </w:r>
      <w:r w:rsidR="008537BF">
        <w:rPr>
          <w:rFonts w:ascii="Times New Roman" w:hAnsi="Times New Roman"/>
          <w:b/>
          <w:sz w:val="24"/>
          <w:szCs w:val="24"/>
        </w:rPr>
        <w:t xml:space="preserve"> (Interdisciplinary Dentistry)</w:t>
      </w:r>
    </w:p>
    <w:p w14:paraId="0105C309" w14:textId="77777777" w:rsidR="00553493" w:rsidRDefault="00553493">
      <w:pPr>
        <w:overflowPunct/>
        <w:autoSpaceDE/>
        <w:autoSpaceDN/>
        <w:adjustRightInd/>
        <w:textAlignment w:val="auto"/>
        <w:rPr>
          <w:rFonts w:ascii="Times New Roman" w:hAnsi="Times New Roman"/>
          <w:b/>
          <w:sz w:val="24"/>
          <w:szCs w:val="24"/>
        </w:rPr>
      </w:pPr>
    </w:p>
    <w:tbl>
      <w:tblPr>
        <w:tblW w:w="10620" w:type="dxa"/>
        <w:tblInd w:w="-640" w:type="dxa"/>
        <w:tblCellMar>
          <w:left w:w="0" w:type="dxa"/>
          <w:right w:w="0" w:type="dxa"/>
        </w:tblCellMar>
        <w:tblLook w:val="04A0" w:firstRow="1" w:lastRow="0" w:firstColumn="1" w:lastColumn="0" w:noHBand="0" w:noVBand="1"/>
      </w:tblPr>
      <w:tblGrid>
        <w:gridCol w:w="2655"/>
        <w:gridCol w:w="2655"/>
        <w:gridCol w:w="2655"/>
        <w:gridCol w:w="2655"/>
      </w:tblGrid>
      <w:tr w:rsidR="00631344" w:rsidRPr="00553493" w14:paraId="77A12959" w14:textId="77777777" w:rsidTr="00AF4868">
        <w:trPr>
          <w:trHeight w:val="2634"/>
        </w:trPr>
        <w:tc>
          <w:tcPr>
            <w:tcW w:w="2160" w:type="dxa"/>
            <w:tcBorders>
              <w:top w:val="single" w:sz="8" w:space="0" w:color="ABABAB"/>
              <w:left w:val="single" w:sz="8" w:space="0" w:color="ABABAB"/>
              <w:bottom w:val="single" w:sz="8" w:space="0" w:color="ABABAB"/>
              <w:right w:val="single" w:sz="8" w:space="0" w:color="ABABAB"/>
            </w:tcBorders>
            <w:tcMar>
              <w:top w:w="15" w:type="dxa"/>
              <w:left w:w="15" w:type="dxa"/>
              <w:bottom w:w="15" w:type="dxa"/>
              <w:right w:w="15" w:type="dxa"/>
            </w:tcMar>
            <w:hideMark/>
          </w:tcPr>
          <w:p w14:paraId="1C8E9584" w14:textId="77777777" w:rsidR="009365FF" w:rsidRPr="000F16B9" w:rsidRDefault="00553493" w:rsidP="00631344">
            <w:pPr>
              <w:pStyle w:val="ListParagraph"/>
              <w:numPr>
                <w:ilvl w:val="1"/>
                <w:numId w:val="14"/>
              </w:numPr>
              <w:tabs>
                <w:tab w:val="clear" w:pos="2160"/>
                <w:tab w:val="num" w:pos="1800"/>
              </w:tabs>
              <w:overflowPunct/>
              <w:autoSpaceDE/>
              <w:autoSpaceDN/>
              <w:adjustRightInd/>
              <w:ind w:left="435"/>
              <w:textAlignment w:val="auto"/>
              <w:rPr>
                <w:rFonts w:ascii="Calibri" w:hAnsi="Calibri" w:cs="Calibri"/>
                <w:bCs/>
                <w:sz w:val="22"/>
                <w:szCs w:val="22"/>
              </w:rPr>
            </w:pPr>
            <w:r w:rsidRPr="000F16B9">
              <w:rPr>
                <w:rFonts w:ascii="Calibri" w:hAnsi="Calibri" w:cs="Calibri"/>
                <w:bCs/>
                <w:i/>
                <w:iCs/>
                <w:sz w:val="22"/>
                <w:szCs w:val="22"/>
              </w:rPr>
              <w:t>Case Presentation:</w:t>
            </w:r>
            <w:r w:rsidRPr="000F16B9">
              <w:rPr>
                <w:rFonts w:ascii="Calibri" w:hAnsi="Calibri" w:cs="Calibri"/>
                <w:bCs/>
                <w:sz w:val="22"/>
                <w:szCs w:val="22"/>
              </w:rPr>
              <w:t> </w:t>
            </w:r>
          </w:p>
          <w:p w14:paraId="51BE3FB7" w14:textId="301B2607" w:rsidR="00631344" w:rsidRPr="000F16B9" w:rsidRDefault="00553493" w:rsidP="009365FF">
            <w:pPr>
              <w:pStyle w:val="ListParagraph"/>
              <w:overflowPunct/>
              <w:autoSpaceDE/>
              <w:autoSpaceDN/>
              <w:adjustRightInd/>
              <w:ind w:left="435"/>
              <w:textAlignment w:val="auto"/>
              <w:rPr>
                <w:rFonts w:ascii="Calibri" w:hAnsi="Calibri" w:cs="Calibri"/>
                <w:b/>
                <w:sz w:val="22"/>
                <w:szCs w:val="22"/>
              </w:rPr>
            </w:pPr>
            <w:r w:rsidRPr="000F16B9">
              <w:rPr>
                <w:rFonts w:ascii="Calibri" w:hAnsi="Calibri" w:cs="Calibri"/>
                <w:b/>
                <w:sz w:val="22"/>
                <w:szCs w:val="22"/>
              </w:rPr>
              <w:t>Records quality</w:t>
            </w:r>
          </w:p>
          <w:p w14:paraId="71E2168F" w14:textId="77777777" w:rsidR="00631344" w:rsidRPr="000F16B9" w:rsidRDefault="00553493" w:rsidP="00631344">
            <w:pPr>
              <w:overflowPunct/>
              <w:autoSpaceDE/>
              <w:autoSpaceDN/>
              <w:adjustRightInd/>
              <w:textAlignment w:val="auto"/>
              <w:rPr>
                <w:rFonts w:ascii="Calibri" w:hAnsi="Calibri" w:cs="Calibri"/>
                <w:bCs/>
                <w:sz w:val="22"/>
                <w:szCs w:val="22"/>
              </w:rPr>
            </w:pPr>
            <w:r w:rsidRPr="000F16B9">
              <w:rPr>
                <w:rFonts w:ascii="Calibri" w:hAnsi="Calibri" w:cs="Calibri"/>
                <w:bCs/>
                <w:sz w:val="22"/>
                <w:szCs w:val="22"/>
              </w:rPr>
              <w:br/>
              <w:t>-Clear photographs,</w:t>
            </w:r>
            <w:r w:rsidRPr="000F16B9">
              <w:rPr>
                <w:rFonts w:ascii="Calibri" w:hAnsi="Calibri" w:cs="Calibri"/>
                <w:bCs/>
                <w:sz w:val="22"/>
                <w:szCs w:val="22"/>
              </w:rPr>
              <w:br/>
              <w:t>-</w:t>
            </w:r>
            <w:proofErr w:type="spellStart"/>
            <w:r w:rsidRPr="000F16B9">
              <w:rPr>
                <w:rFonts w:ascii="Calibri" w:hAnsi="Calibri" w:cs="Calibri"/>
                <w:bCs/>
                <w:sz w:val="22"/>
                <w:szCs w:val="22"/>
              </w:rPr>
              <w:t>Cephs</w:t>
            </w:r>
            <w:proofErr w:type="spellEnd"/>
            <w:r w:rsidRPr="000F16B9">
              <w:rPr>
                <w:rFonts w:ascii="Calibri" w:hAnsi="Calibri" w:cs="Calibri"/>
                <w:bCs/>
                <w:sz w:val="22"/>
                <w:szCs w:val="22"/>
              </w:rPr>
              <w:t xml:space="preserve"> traced correctly &amp; analyzed properly</w:t>
            </w:r>
            <w:r w:rsidRPr="000F16B9">
              <w:rPr>
                <w:rFonts w:ascii="Calibri" w:hAnsi="Calibri" w:cs="Calibri"/>
                <w:bCs/>
                <w:sz w:val="22"/>
                <w:szCs w:val="22"/>
              </w:rPr>
              <w:br/>
              <w:t>-Models trimmed &amp; clear </w:t>
            </w:r>
          </w:p>
          <w:p w14:paraId="7499770D" w14:textId="33612472" w:rsidR="00553493" w:rsidRPr="000F16B9" w:rsidRDefault="00553493" w:rsidP="00631344">
            <w:pPr>
              <w:overflowPunct/>
              <w:autoSpaceDE/>
              <w:autoSpaceDN/>
              <w:adjustRightInd/>
              <w:textAlignment w:val="auto"/>
              <w:rPr>
                <w:rFonts w:ascii="Calibri" w:hAnsi="Calibri" w:cs="Calibri"/>
                <w:bCs/>
                <w:sz w:val="22"/>
                <w:szCs w:val="22"/>
              </w:rPr>
            </w:pPr>
            <w:r w:rsidRPr="000F16B9">
              <w:rPr>
                <w:rFonts w:ascii="Calibri" w:hAnsi="Calibri" w:cs="Calibri"/>
                <w:bCs/>
                <w:sz w:val="22"/>
                <w:szCs w:val="22"/>
              </w:rPr>
              <w:br/>
              <w:t>(Excellent 2/ Acceptable 1/</w:t>
            </w:r>
            <w:r w:rsidR="00912164">
              <w:rPr>
                <w:rFonts w:ascii="Calibri" w:hAnsi="Calibri" w:cs="Calibri"/>
                <w:bCs/>
                <w:sz w:val="22"/>
                <w:szCs w:val="22"/>
              </w:rPr>
              <w:t xml:space="preserve"> </w:t>
            </w:r>
            <w:r w:rsidRPr="000F16B9">
              <w:rPr>
                <w:rFonts w:ascii="Calibri" w:hAnsi="Calibri" w:cs="Calibri"/>
                <w:bCs/>
                <w:sz w:val="22"/>
                <w:szCs w:val="22"/>
              </w:rPr>
              <w:t>Deficient 0)</w:t>
            </w:r>
          </w:p>
        </w:tc>
        <w:tc>
          <w:tcPr>
            <w:tcW w:w="2160" w:type="dxa"/>
            <w:tcBorders>
              <w:top w:val="single" w:sz="8" w:space="0" w:color="ABABAB"/>
              <w:left w:val="nil"/>
              <w:bottom w:val="single" w:sz="8" w:space="0" w:color="ABABAB"/>
              <w:right w:val="single" w:sz="8" w:space="0" w:color="ABABAB"/>
            </w:tcBorders>
            <w:tcMar>
              <w:top w:w="15" w:type="dxa"/>
              <w:left w:w="15" w:type="dxa"/>
              <w:bottom w:w="15" w:type="dxa"/>
              <w:right w:w="15" w:type="dxa"/>
            </w:tcMar>
            <w:hideMark/>
          </w:tcPr>
          <w:p w14:paraId="05D33945" w14:textId="1348CA8F" w:rsidR="00631344" w:rsidRPr="000F16B9" w:rsidRDefault="00553493" w:rsidP="00631344">
            <w:pPr>
              <w:pStyle w:val="ListParagraph"/>
              <w:numPr>
                <w:ilvl w:val="1"/>
                <w:numId w:val="14"/>
              </w:numPr>
              <w:tabs>
                <w:tab w:val="clear" w:pos="2160"/>
                <w:tab w:val="num" w:pos="1831"/>
              </w:tabs>
              <w:overflowPunct/>
              <w:autoSpaceDE/>
              <w:autoSpaceDN/>
              <w:adjustRightInd/>
              <w:ind w:left="391"/>
              <w:textAlignment w:val="auto"/>
              <w:rPr>
                <w:rFonts w:ascii="Calibri" w:hAnsi="Calibri" w:cs="Calibri"/>
                <w:bCs/>
                <w:sz w:val="22"/>
                <w:szCs w:val="22"/>
              </w:rPr>
            </w:pPr>
            <w:r w:rsidRPr="000F16B9">
              <w:rPr>
                <w:rFonts w:ascii="Calibri" w:hAnsi="Calibri" w:cs="Calibri"/>
                <w:bCs/>
                <w:i/>
                <w:iCs/>
                <w:sz w:val="22"/>
                <w:szCs w:val="22"/>
              </w:rPr>
              <w:t>Case Presentation</w:t>
            </w:r>
            <w:r w:rsidRPr="000F16B9">
              <w:rPr>
                <w:rFonts w:ascii="Calibri" w:hAnsi="Calibri" w:cs="Calibri"/>
                <w:bCs/>
                <w:sz w:val="22"/>
                <w:szCs w:val="22"/>
              </w:rPr>
              <w:t xml:space="preserve"> </w:t>
            </w:r>
            <w:r w:rsidRPr="000F16B9">
              <w:rPr>
                <w:rFonts w:ascii="Calibri" w:hAnsi="Calibri" w:cs="Calibri"/>
                <w:b/>
                <w:sz w:val="22"/>
                <w:szCs w:val="22"/>
              </w:rPr>
              <w:t>Diagnosis &amp; Txt Plan Options</w:t>
            </w:r>
          </w:p>
          <w:p w14:paraId="663E8451" w14:textId="77777777" w:rsidR="00631344" w:rsidRPr="000F16B9" w:rsidRDefault="00631344" w:rsidP="00631344">
            <w:pPr>
              <w:pStyle w:val="ListParagraph"/>
              <w:overflowPunct/>
              <w:autoSpaceDE/>
              <w:autoSpaceDN/>
              <w:adjustRightInd/>
              <w:ind w:left="856" w:hanging="856"/>
              <w:textAlignment w:val="auto"/>
              <w:rPr>
                <w:rFonts w:ascii="Calibri" w:hAnsi="Calibri" w:cs="Calibri"/>
                <w:bCs/>
                <w:sz w:val="22"/>
                <w:szCs w:val="22"/>
              </w:rPr>
            </w:pPr>
          </w:p>
          <w:p w14:paraId="6CEF5A42" w14:textId="77777777" w:rsidR="00631344" w:rsidRPr="000F16B9" w:rsidRDefault="00553493" w:rsidP="00631344">
            <w:pPr>
              <w:pStyle w:val="ListParagraph"/>
              <w:overflowPunct/>
              <w:autoSpaceDE/>
              <w:autoSpaceDN/>
              <w:adjustRightInd/>
              <w:ind w:left="0"/>
              <w:textAlignment w:val="auto"/>
              <w:rPr>
                <w:rFonts w:ascii="Calibri" w:hAnsi="Calibri" w:cs="Calibri"/>
                <w:bCs/>
                <w:sz w:val="22"/>
                <w:szCs w:val="22"/>
              </w:rPr>
            </w:pPr>
            <w:r w:rsidRPr="000F16B9">
              <w:rPr>
                <w:rFonts w:ascii="Calibri" w:hAnsi="Calibri" w:cs="Calibri"/>
                <w:bCs/>
                <w:sz w:val="22"/>
                <w:szCs w:val="22"/>
              </w:rPr>
              <w:t>-Correct &amp; complete diagnosis</w:t>
            </w:r>
            <w:r w:rsidRPr="000F16B9">
              <w:rPr>
                <w:rFonts w:ascii="Calibri" w:hAnsi="Calibri" w:cs="Calibri"/>
                <w:bCs/>
                <w:sz w:val="22"/>
                <w:szCs w:val="22"/>
              </w:rPr>
              <w:br/>
              <w:t>-Proper Ceph analysis</w:t>
            </w:r>
            <w:r w:rsidRPr="000F16B9">
              <w:rPr>
                <w:rFonts w:ascii="Calibri" w:hAnsi="Calibri" w:cs="Calibri"/>
                <w:bCs/>
                <w:sz w:val="22"/>
                <w:szCs w:val="22"/>
              </w:rPr>
              <w:br/>
              <w:t>-Well-constructed problem list</w:t>
            </w:r>
          </w:p>
          <w:p w14:paraId="3E791E7D" w14:textId="6912D88A" w:rsidR="00553493" w:rsidRPr="000F16B9" w:rsidRDefault="00553493" w:rsidP="00631344">
            <w:pPr>
              <w:pStyle w:val="ListParagraph"/>
              <w:overflowPunct/>
              <w:autoSpaceDE/>
              <w:autoSpaceDN/>
              <w:adjustRightInd/>
              <w:ind w:left="0"/>
              <w:textAlignment w:val="auto"/>
              <w:rPr>
                <w:rFonts w:ascii="Calibri" w:hAnsi="Calibri" w:cs="Calibri"/>
                <w:bCs/>
                <w:sz w:val="22"/>
                <w:szCs w:val="22"/>
              </w:rPr>
            </w:pPr>
            <w:r w:rsidRPr="000F16B9">
              <w:rPr>
                <w:rFonts w:ascii="Calibri" w:hAnsi="Calibri" w:cs="Calibri"/>
                <w:bCs/>
                <w:sz w:val="22"/>
                <w:szCs w:val="22"/>
              </w:rPr>
              <w:br/>
              <w:t>(Excellent 2/ Acceptable 1/</w:t>
            </w:r>
            <w:r w:rsidR="00631344" w:rsidRPr="000F16B9">
              <w:rPr>
                <w:rFonts w:ascii="Calibri" w:hAnsi="Calibri" w:cs="Calibri"/>
                <w:bCs/>
                <w:sz w:val="22"/>
                <w:szCs w:val="22"/>
              </w:rPr>
              <w:t xml:space="preserve"> </w:t>
            </w:r>
            <w:r w:rsidRPr="000F16B9">
              <w:rPr>
                <w:rFonts w:ascii="Calibri" w:hAnsi="Calibri" w:cs="Calibri"/>
                <w:bCs/>
                <w:sz w:val="22"/>
                <w:szCs w:val="22"/>
              </w:rPr>
              <w:t>Deficient 0)</w:t>
            </w:r>
          </w:p>
        </w:tc>
        <w:tc>
          <w:tcPr>
            <w:tcW w:w="2160" w:type="dxa"/>
            <w:tcBorders>
              <w:top w:val="single" w:sz="8" w:space="0" w:color="ABABAB"/>
              <w:left w:val="nil"/>
              <w:bottom w:val="single" w:sz="8" w:space="0" w:color="ABABAB"/>
              <w:right w:val="single" w:sz="8" w:space="0" w:color="ABABAB"/>
            </w:tcBorders>
            <w:tcMar>
              <w:top w:w="15" w:type="dxa"/>
              <w:left w:w="15" w:type="dxa"/>
              <w:bottom w:w="15" w:type="dxa"/>
              <w:right w:w="15" w:type="dxa"/>
            </w:tcMar>
            <w:hideMark/>
          </w:tcPr>
          <w:p w14:paraId="6BE5E80D" w14:textId="6E0426EB" w:rsidR="00E16E4A" w:rsidRPr="000F16B9" w:rsidRDefault="00553493" w:rsidP="00E16E4A">
            <w:pPr>
              <w:pStyle w:val="ListParagraph"/>
              <w:numPr>
                <w:ilvl w:val="1"/>
                <w:numId w:val="14"/>
              </w:numPr>
              <w:tabs>
                <w:tab w:val="clear" w:pos="2160"/>
              </w:tabs>
              <w:overflowPunct/>
              <w:autoSpaceDE/>
              <w:autoSpaceDN/>
              <w:adjustRightInd/>
              <w:ind w:left="421"/>
              <w:textAlignment w:val="auto"/>
              <w:rPr>
                <w:rFonts w:ascii="Calibri" w:hAnsi="Calibri" w:cs="Calibri"/>
                <w:bCs/>
                <w:sz w:val="22"/>
                <w:szCs w:val="22"/>
              </w:rPr>
            </w:pPr>
            <w:r w:rsidRPr="000F16B9">
              <w:rPr>
                <w:rFonts w:ascii="Calibri" w:hAnsi="Calibri" w:cs="Calibri"/>
                <w:bCs/>
                <w:i/>
                <w:iCs/>
                <w:sz w:val="22"/>
                <w:szCs w:val="22"/>
              </w:rPr>
              <w:t>Case Presentation</w:t>
            </w:r>
            <w:r w:rsidRPr="000F16B9">
              <w:rPr>
                <w:rFonts w:ascii="Calibri" w:hAnsi="Calibri" w:cs="Calibri"/>
                <w:bCs/>
                <w:sz w:val="22"/>
                <w:szCs w:val="22"/>
              </w:rPr>
              <w:t xml:space="preserve">  </w:t>
            </w:r>
          </w:p>
          <w:p w14:paraId="47609D03" w14:textId="60746224" w:rsidR="00E16E4A" w:rsidRPr="000F16B9" w:rsidRDefault="00553493" w:rsidP="00E16E4A">
            <w:pPr>
              <w:pStyle w:val="ListParagraph"/>
              <w:overflowPunct/>
              <w:autoSpaceDE/>
              <w:autoSpaceDN/>
              <w:adjustRightInd/>
              <w:ind w:left="361"/>
              <w:textAlignment w:val="auto"/>
              <w:rPr>
                <w:rFonts w:ascii="Calibri" w:hAnsi="Calibri" w:cs="Calibri"/>
                <w:b/>
                <w:sz w:val="22"/>
                <w:szCs w:val="22"/>
              </w:rPr>
            </w:pPr>
            <w:r w:rsidRPr="000F16B9">
              <w:rPr>
                <w:rFonts w:ascii="Calibri" w:hAnsi="Calibri" w:cs="Calibri"/>
                <w:b/>
                <w:sz w:val="22"/>
                <w:szCs w:val="22"/>
              </w:rPr>
              <w:t>Final Treatment Plan and Sequence</w:t>
            </w:r>
            <w:r w:rsidRPr="000F16B9">
              <w:rPr>
                <w:rFonts w:ascii="Calibri" w:hAnsi="Calibri" w:cs="Calibri"/>
                <w:b/>
                <w:sz w:val="22"/>
                <w:szCs w:val="22"/>
              </w:rPr>
              <w:br/>
            </w:r>
          </w:p>
          <w:p w14:paraId="5F0F3163" w14:textId="77777777" w:rsidR="00E16E4A" w:rsidRPr="000F16B9" w:rsidRDefault="00553493" w:rsidP="00553493">
            <w:pPr>
              <w:overflowPunct/>
              <w:autoSpaceDE/>
              <w:autoSpaceDN/>
              <w:adjustRightInd/>
              <w:textAlignment w:val="auto"/>
              <w:rPr>
                <w:rFonts w:ascii="Calibri" w:hAnsi="Calibri" w:cs="Calibri"/>
                <w:bCs/>
                <w:sz w:val="22"/>
                <w:szCs w:val="22"/>
              </w:rPr>
            </w:pPr>
            <w:r w:rsidRPr="00553493">
              <w:rPr>
                <w:rFonts w:ascii="Calibri" w:hAnsi="Calibri" w:cs="Calibri"/>
                <w:bCs/>
                <w:sz w:val="22"/>
                <w:szCs w:val="22"/>
              </w:rPr>
              <w:t>-Appropriate plan selected for diagnosis</w:t>
            </w:r>
            <w:r w:rsidRPr="00553493">
              <w:rPr>
                <w:rFonts w:ascii="Calibri" w:hAnsi="Calibri" w:cs="Calibri"/>
                <w:bCs/>
                <w:sz w:val="22"/>
                <w:szCs w:val="22"/>
              </w:rPr>
              <w:br/>
              <w:t>-Appropriate timing &amp; sequencing</w:t>
            </w:r>
            <w:r w:rsidRPr="00553493">
              <w:rPr>
                <w:rFonts w:ascii="Calibri" w:hAnsi="Calibri" w:cs="Calibri"/>
                <w:bCs/>
                <w:sz w:val="22"/>
                <w:szCs w:val="22"/>
              </w:rPr>
              <w:br/>
              <w:t>-Realistic txt time estimate</w:t>
            </w:r>
            <w:r w:rsidRPr="00553493">
              <w:rPr>
                <w:rFonts w:ascii="Calibri" w:hAnsi="Calibri" w:cs="Calibri"/>
                <w:bCs/>
                <w:sz w:val="22"/>
                <w:szCs w:val="22"/>
              </w:rPr>
              <w:br/>
              <w:t>-Complete plan for txt</w:t>
            </w:r>
            <w:r w:rsidRPr="00553493">
              <w:rPr>
                <w:rFonts w:ascii="Calibri" w:hAnsi="Calibri" w:cs="Calibri"/>
                <w:bCs/>
                <w:sz w:val="22"/>
                <w:szCs w:val="22"/>
              </w:rPr>
              <w:br/>
            </w:r>
          </w:p>
          <w:p w14:paraId="4793897C" w14:textId="64E692C2" w:rsidR="00553493" w:rsidRPr="00553493" w:rsidRDefault="00553493" w:rsidP="00553493">
            <w:pPr>
              <w:overflowPunct/>
              <w:autoSpaceDE/>
              <w:autoSpaceDN/>
              <w:adjustRightInd/>
              <w:textAlignment w:val="auto"/>
              <w:rPr>
                <w:rFonts w:ascii="Calibri" w:hAnsi="Calibri" w:cs="Calibri"/>
                <w:bCs/>
                <w:sz w:val="22"/>
                <w:szCs w:val="22"/>
              </w:rPr>
            </w:pPr>
            <w:r w:rsidRPr="00553493">
              <w:rPr>
                <w:rFonts w:ascii="Calibri" w:hAnsi="Calibri" w:cs="Calibri"/>
                <w:bCs/>
                <w:sz w:val="22"/>
                <w:szCs w:val="22"/>
              </w:rPr>
              <w:t>(Excellent 2/ Acceptable 1/</w:t>
            </w:r>
            <w:r w:rsidR="00E16E4A" w:rsidRPr="000F16B9">
              <w:rPr>
                <w:rFonts w:ascii="Calibri" w:hAnsi="Calibri" w:cs="Calibri"/>
                <w:bCs/>
                <w:sz w:val="22"/>
                <w:szCs w:val="22"/>
              </w:rPr>
              <w:t xml:space="preserve"> </w:t>
            </w:r>
            <w:r w:rsidRPr="00553493">
              <w:rPr>
                <w:rFonts w:ascii="Calibri" w:hAnsi="Calibri" w:cs="Calibri"/>
                <w:bCs/>
                <w:sz w:val="22"/>
                <w:szCs w:val="22"/>
              </w:rPr>
              <w:t>Deficient 0)</w:t>
            </w:r>
          </w:p>
        </w:tc>
        <w:tc>
          <w:tcPr>
            <w:tcW w:w="2160" w:type="dxa"/>
            <w:tcBorders>
              <w:top w:val="single" w:sz="8" w:space="0" w:color="ABABAB"/>
              <w:left w:val="nil"/>
              <w:bottom w:val="single" w:sz="8" w:space="0" w:color="ABABAB"/>
              <w:right w:val="single" w:sz="8" w:space="0" w:color="ABABAB"/>
            </w:tcBorders>
            <w:tcMar>
              <w:top w:w="15" w:type="dxa"/>
              <w:left w:w="15" w:type="dxa"/>
              <w:bottom w:w="15" w:type="dxa"/>
              <w:right w:w="15" w:type="dxa"/>
            </w:tcMar>
            <w:hideMark/>
          </w:tcPr>
          <w:p w14:paraId="6BA533C3" w14:textId="77777777" w:rsidR="009365FF" w:rsidRPr="000F16B9" w:rsidRDefault="00553493" w:rsidP="009365FF">
            <w:pPr>
              <w:pStyle w:val="ListParagraph"/>
              <w:numPr>
                <w:ilvl w:val="1"/>
                <w:numId w:val="14"/>
              </w:numPr>
              <w:tabs>
                <w:tab w:val="clear" w:pos="2160"/>
              </w:tabs>
              <w:overflowPunct/>
              <w:autoSpaceDE/>
              <w:autoSpaceDN/>
              <w:adjustRightInd/>
              <w:ind w:left="226" w:hanging="226"/>
              <w:textAlignment w:val="auto"/>
              <w:rPr>
                <w:rFonts w:ascii="Calibri" w:hAnsi="Calibri" w:cs="Calibri"/>
                <w:bCs/>
                <w:sz w:val="22"/>
                <w:szCs w:val="22"/>
              </w:rPr>
            </w:pPr>
            <w:r w:rsidRPr="000F16B9">
              <w:rPr>
                <w:rFonts w:ascii="Calibri" w:hAnsi="Calibri" w:cs="Calibri"/>
                <w:bCs/>
                <w:i/>
                <w:iCs/>
                <w:sz w:val="22"/>
                <w:szCs w:val="22"/>
              </w:rPr>
              <w:t>Case Presentation</w:t>
            </w:r>
            <w:r w:rsidRPr="000F16B9">
              <w:rPr>
                <w:rFonts w:ascii="Calibri" w:hAnsi="Calibri" w:cs="Calibri"/>
                <w:bCs/>
                <w:i/>
                <w:iCs/>
                <w:sz w:val="22"/>
                <w:szCs w:val="22"/>
              </w:rPr>
              <w:br/>
            </w:r>
            <w:proofErr w:type="spellStart"/>
            <w:r w:rsidRPr="000F16B9">
              <w:rPr>
                <w:rFonts w:ascii="Calibri" w:hAnsi="Calibri" w:cs="Calibri"/>
                <w:b/>
                <w:sz w:val="22"/>
                <w:szCs w:val="22"/>
              </w:rPr>
              <w:t>Presentation</w:t>
            </w:r>
            <w:proofErr w:type="spellEnd"/>
            <w:r w:rsidRPr="000F16B9">
              <w:rPr>
                <w:rFonts w:ascii="Calibri" w:hAnsi="Calibri" w:cs="Calibri"/>
                <w:b/>
                <w:sz w:val="22"/>
                <w:szCs w:val="22"/>
              </w:rPr>
              <w:t xml:space="preserve"> Skills</w:t>
            </w:r>
            <w:r w:rsidRPr="000F16B9">
              <w:rPr>
                <w:rFonts w:ascii="Calibri" w:hAnsi="Calibri" w:cs="Calibri"/>
                <w:bCs/>
                <w:sz w:val="22"/>
                <w:szCs w:val="22"/>
              </w:rPr>
              <w:br/>
            </w:r>
          </w:p>
          <w:p w14:paraId="7AC54B0E" w14:textId="77777777" w:rsidR="009365FF" w:rsidRPr="000F16B9" w:rsidRDefault="00553493" w:rsidP="009365FF">
            <w:pPr>
              <w:pStyle w:val="ListParagraph"/>
              <w:overflowPunct/>
              <w:autoSpaceDE/>
              <w:autoSpaceDN/>
              <w:adjustRightInd/>
              <w:ind w:left="226"/>
              <w:textAlignment w:val="auto"/>
              <w:rPr>
                <w:rFonts w:ascii="Calibri" w:hAnsi="Calibri" w:cs="Calibri"/>
                <w:bCs/>
                <w:sz w:val="22"/>
                <w:szCs w:val="22"/>
              </w:rPr>
            </w:pPr>
            <w:r w:rsidRPr="000F16B9">
              <w:rPr>
                <w:rFonts w:ascii="Calibri" w:hAnsi="Calibri" w:cs="Calibri"/>
                <w:bCs/>
                <w:sz w:val="22"/>
                <w:szCs w:val="22"/>
              </w:rPr>
              <w:t>-Speaking Voice is Clear</w:t>
            </w:r>
            <w:r w:rsidRPr="000F16B9">
              <w:rPr>
                <w:rFonts w:ascii="Calibri" w:hAnsi="Calibri" w:cs="Calibri"/>
                <w:bCs/>
                <w:sz w:val="22"/>
                <w:szCs w:val="22"/>
              </w:rPr>
              <w:br/>
              <w:t>-Voice has sufficient volume</w:t>
            </w:r>
            <w:r w:rsidRPr="000F16B9">
              <w:rPr>
                <w:rFonts w:ascii="Calibri" w:hAnsi="Calibri" w:cs="Calibri"/>
                <w:bCs/>
                <w:sz w:val="22"/>
                <w:szCs w:val="22"/>
              </w:rPr>
              <w:br/>
              <w:t>-Presents with good speed</w:t>
            </w:r>
            <w:r w:rsidRPr="000F16B9">
              <w:rPr>
                <w:rFonts w:ascii="Calibri" w:hAnsi="Calibri" w:cs="Calibri"/>
                <w:bCs/>
                <w:sz w:val="22"/>
                <w:szCs w:val="22"/>
              </w:rPr>
              <w:br/>
              <w:t>-Uses natural/unscripted speech pattern</w:t>
            </w:r>
          </w:p>
          <w:p w14:paraId="2F8E00D6" w14:textId="77777777" w:rsidR="009365FF" w:rsidRPr="000F16B9" w:rsidRDefault="009365FF" w:rsidP="009365FF">
            <w:pPr>
              <w:pStyle w:val="ListParagraph"/>
              <w:overflowPunct/>
              <w:autoSpaceDE/>
              <w:autoSpaceDN/>
              <w:adjustRightInd/>
              <w:ind w:left="226"/>
              <w:textAlignment w:val="auto"/>
              <w:rPr>
                <w:rFonts w:ascii="Calibri" w:hAnsi="Calibri" w:cs="Calibri"/>
                <w:bCs/>
                <w:sz w:val="22"/>
                <w:szCs w:val="22"/>
              </w:rPr>
            </w:pPr>
          </w:p>
          <w:p w14:paraId="020E3F5B" w14:textId="7DDD5836" w:rsidR="00553493" w:rsidRPr="000F16B9" w:rsidRDefault="00553493" w:rsidP="009365FF">
            <w:pPr>
              <w:pStyle w:val="ListParagraph"/>
              <w:overflowPunct/>
              <w:autoSpaceDE/>
              <w:autoSpaceDN/>
              <w:adjustRightInd/>
              <w:ind w:left="0"/>
              <w:textAlignment w:val="auto"/>
              <w:rPr>
                <w:rFonts w:ascii="Calibri" w:hAnsi="Calibri" w:cs="Calibri"/>
                <w:bCs/>
                <w:sz w:val="22"/>
                <w:szCs w:val="22"/>
              </w:rPr>
            </w:pPr>
            <w:r w:rsidRPr="000F16B9">
              <w:rPr>
                <w:rFonts w:ascii="Calibri" w:hAnsi="Calibri" w:cs="Calibri"/>
                <w:bCs/>
                <w:sz w:val="22"/>
                <w:szCs w:val="22"/>
              </w:rPr>
              <w:t>(Excellent 2/ Acceptable 1/ Deficient 0)</w:t>
            </w:r>
          </w:p>
        </w:tc>
      </w:tr>
    </w:tbl>
    <w:p w14:paraId="772B81D1" w14:textId="09439708" w:rsidR="00E47A95" w:rsidRDefault="00E47A95">
      <w:pPr>
        <w:overflowPunct/>
        <w:autoSpaceDE/>
        <w:autoSpaceDN/>
        <w:adjustRightInd/>
        <w:textAlignment w:val="auto"/>
        <w:rPr>
          <w:rFonts w:ascii="Times New Roman" w:hAnsi="Times New Roman"/>
          <w:b/>
          <w:sz w:val="24"/>
          <w:szCs w:val="24"/>
        </w:rPr>
      </w:pPr>
      <w:r>
        <w:rPr>
          <w:rFonts w:ascii="Times New Roman" w:hAnsi="Times New Roman"/>
          <w:b/>
          <w:sz w:val="24"/>
          <w:szCs w:val="24"/>
        </w:rPr>
        <w:br w:type="page"/>
      </w:r>
    </w:p>
    <w:p w14:paraId="499B226C" w14:textId="21F961D9" w:rsidR="009269FC" w:rsidRDefault="009269FC" w:rsidP="009269FC">
      <w:pPr>
        <w:tabs>
          <w:tab w:val="left" w:pos="740"/>
        </w:tabs>
        <w:jc w:val="center"/>
        <w:rPr>
          <w:rFonts w:ascii="Times New Roman" w:hAnsi="Times New Roman"/>
          <w:b/>
          <w:sz w:val="24"/>
          <w:szCs w:val="24"/>
        </w:rPr>
      </w:pPr>
      <w:r>
        <w:rPr>
          <w:rFonts w:ascii="Times New Roman" w:hAnsi="Times New Roman"/>
          <w:b/>
          <w:sz w:val="24"/>
          <w:szCs w:val="24"/>
        </w:rPr>
        <w:lastRenderedPageBreak/>
        <w:t>Appendix F</w:t>
      </w:r>
      <w:r w:rsidRPr="00A71030">
        <w:rPr>
          <w:rFonts w:ascii="Times New Roman" w:hAnsi="Times New Roman"/>
          <w:b/>
          <w:sz w:val="24"/>
          <w:szCs w:val="24"/>
        </w:rPr>
        <w:t xml:space="preserve">: </w:t>
      </w:r>
      <w:r>
        <w:rPr>
          <w:rFonts w:ascii="Times New Roman" w:hAnsi="Times New Roman"/>
          <w:b/>
          <w:sz w:val="24"/>
          <w:szCs w:val="24"/>
        </w:rPr>
        <w:t>Semi Annual Evaluation</w:t>
      </w:r>
    </w:p>
    <w:p w14:paraId="32BC28D9" w14:textId="77777777" w:rsidR="009269FC" w:rsidRDefault="009269FC" w:rsidP="009269FC">
      <w:pPr>
        <w:tabs>
          <w:tab w:val="left" w:pos="740"/>
        </w:tabs>
        <w:jc w:val="center"/>
        <w:rPr>
          <w:rFonts w:ascii="Times New Roman" w:hAnsi="Times New Roman"/>
          <w:b/>
          <w:sz w:val="24"/>
          <w:szCs w:val="24"/>
        </w:rPr>
      </w:pPr>
    </w:p>
    <w:p w14:paraId="3E00CFF3" w14:textId="77777777" w:rsidR="009269FC" w:rsidRPr="004C7C19" w:rsidRDefault="009269FC" w:rsidP="009269FC">
      <w:pPr>
        <w:rPr>
          <w:b/>
        </w:rPr>
      </w:pPr>
      <w:r>
        <w:rPr>
          <w:b/>
        </w:rPr>
        <w:t>Resident Name:</w:t>
      </w:r>
      <w:r>
        <w:t xml:space="preserve">  </w:t>
      </w:r>
      <w:r w:rsidRPr="006C6A71">
        <w:t xml:space="preserve">                                               </w:t>
      </w:r>
      <w:r>
        <w:t xml:space="preserve">                               </w:t>
      </w:r>
      <w:r>
        <w:rPr>
          <w:b/>
        </w:rPr>
        <w:t>Date</w:t>
      </w:r>
      <w:r w:rsidRPr="006C6A71">
        <w:t xml:space="preserve">:  </w:t>
      </w:r>
    </w:p>
    <w:p w14:paraId="4036680E" w14:textId="77777777" w:rsidR="009269FC" w:rsidRDefault="009269FC" w:rsidP="009269FC">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 w:val="left" w:pos="9090"/>
        </w:tabs>
        <w:rPr>
          <w:rFonts w:cs="Arial"/>
          <w:b/>
        </w:rPr>
      </w:pPr>
    </w:p>
    <w:p w14:paraId="0242C592" w14:textId="77777777" w:rsidR="009269FC" w:rsidRDefault="009269FC" w:rsidP="009269FC">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 w:val="left" w:pos="9090"/>
        </w:tabs>
        <w:rPr>
          <w:rFonts w:cs="Arial"/>
          <w:b/>
          <w:bCs/>
          <w:szCs w:val="24"/>
        </w:rPr>
      </w:pPr>
    </w:p>
    <w:p w14:paraId="56A21567" w14:textId="77777777" w:rsidR="009269FC" w:rsidRPr="00786E06" w:rsidRDefault="009269FC" w:rsidP="009269FC">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 w:val="left" w:pos="9090"/>
        </w:tabs>
        <w:jc w:val="center"/>
        <w:rPr>
          <w:rFonts w:cs="Arial"/>
          <w:b/>
          <w:bCs/>
          <w:sz w:val="32"/>
          <w:szCs w:val="24"/>
        </w:rPr>
      </w:pPr>
      <w:r w:rsidRPr="00786E06">
        <w:rPr>
          <w:rFonts w:cs="Arial"/>
          <w:b/>
          <w:bCs/>
          <w:sz w:val="32"/>
          <w:szCs w:val="24"/>
        </w:rPr>
        <w:t>ACADEMIC and CLINICAL PERFORMANCE</w:t>
      </w:r>
    </w:p>
    <w:p w14:paraId="231C066F" w14:textId="77777777" w:rsidR="009269FC" w:rsidRPr="002D783C" w:rsidRDefault="009269FC" w:rsidP="009269FC">
      <w:pPr>
        <w:pStyle w:val="Title"/>
        <w:rPr>
          <w:rFonts w:ascii="Calibri" w:hAnsi="Calibri"/>
          <w:sz w:val="24"/>
          <w:lang w:val="en-US"/>
        </w:rPr>
      </w:pPr>
      <w:proofErr w:type="gramStart"/>
      <w:r>
        <w:rPr>
          <w:rFonts w:ascii="Calibri" w:hAnsi="Calibri"/>
          <w:sz w:val="24"/>
          <w:lang w:val="en-US"/>
        </w:rPr>
        <w:t>Year</w:t>
      </w:r>
      <w:proofErr w:type="gramEnd"/>
      <w:r>
        <w:rPr>
          <w:rFonts w:ascii="Calibri" w:hAnsi="Calibri"/>
          <w:sz w:val="24"/>
          <w:lang w:val="en-US"/>
        </w:rPr>
        <w:t xml:space="preserve">: </w:t>
      </w:r>
    </w:p>
    <w:p w14:paraId="052F9E07" w14:textId="77777777" w:rsidR="009269FC" w:rsidRPr="00682F22" w:rsidRDefault="009269FC" w:rsidP="009269FC">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 w:val="left" w:pos="9090"/>
        </w:tabs>
        <w:jc w:val="center"/>
        <w:rPr>
          <w:rFonts w:cs="Arial"/>
          <w:b/>
          <w:bCs/>
          <w:sz w:val="10"/>
          <w:szCs w:val="24"/>
          <w:u w:val="single"/>
        </w:rPr>
      </w:pPr>
    </w:p>
    <w:p w14:paraId="0ECE33E2" w14:textId="77777777" w:rsidR="009269FC" w:rsidRPr="00C01E0C" w:rsidRDefault="009269FC" w:rsidP="009269FC">
      <w:pPr>
        <w:pStyle w:val="Title"/>
        <w:rPr>
          <w:rFonts w:ascii="Calibri" w:hAnsi="Calibri"/>
          <w:sz w:val="12"/>
        </w:rPr>
      </w:pPr>
    </w:p>
    <w:tbl>
      <w:tblPr>
        <w:tblStyle w:val="TableGrid"/>
        <w:tblW w:w="10085" w:type="dxa"/>
        <w:jc w:val="center"/>
        <w:tblLayout w:type="fixed"/>
        <w:tblLook w:val="04A0" w:firstRow="1" w:lastRow="0" w:firstColumn="1" w:lastColumn="0" w:noHBand="0" w:noVBand="1"/>
      </w:tblPr>
      <w:tblGrid>
        <w:gridCol w:w="6115"/>
        <w:gridCol w:w="1170"/>
        <w:gridCol w:w="2800"/>
      </w:tblGrid>
      <w:tr w:rsidR="009269FC" w14:paraId="2D48FF0C" w14:textId="77777777" w:rsidTr="001D60B3">
        <w:trPr>
          <w:jc w:val="center"/>
        </w:trPr>
        <w:tc>
          <w:tcPr>
            <w:tcW w:w="6115" w:type="dxa"/>
            <w:shd w:val="clear" w:color="auto" w:fill="FFE599" w:themeFill="accent4" w:themeFillTint="66"/>
          </w:tcPr>
          <w:p w14:paraId="17A92791" w14:textId="77777777" w:rsidR="009269FC" w:rsidRPr="00E07F1D" w:rsidRDefault="009269FC" w:rsidP="001D60B3">
            <w:pPr>
              <w:pStyle w:val="Title"/>
              <w:jc w:val="left"/>
              <w:rPr>
                <w:rFonts w:ascii="Calibri" w:hAnsi="Calibri"/>
                <w:sz w:val="28"/>
                <w:lang w:val="en-US"/>
              </w:rPr>
            </w:pPr>
            <w:r w:rsidRPr="00E07F1D">
              <w:rPr>
                <w:rFonts w:ascii="Calibri" w:hAnsi="Calibri"/>
                <w:sz w:val="28"/>
                <w:lang w:val="en-US"/>
              </w:rPr>
              <w:t>ORAL COMMUNICATION</w:t>
            </w:r>
          </w:p>
        </w:tc>
        <w:tc>
          <w:tcPr>
            <w:tcW w:w="1170" w:type="dxa"/>
            <w:shd w:val="clear" w:color="auto" w:fill="FFE599" w:themeFill="accent4" w:themeFillTint="66"/>
          </w:tcPr>
          <w:p w14:paraId="4F5F9D92" w14:textId="77777777" w:rsidR="009269FC" w:rsidRPr="00E07F1D" w:rsidRDefault="009269FC" w:rsidP="001D60B3">
            <w:pPr>
              <w:pStyle w:val="Title"/>
              <w:jc w:val="left"/>
              <w:rPr>
                <w:rFonts w:ascii="Calibri" w:hAnsi="Calibri"/>
                <w:sz w:val="28"/>
                <w:lang w:val="en-US"/>
              </w:rPr>
            </w:pPr>
            <w:r w:rsidRPr="00E07F1D">
              <w:rPr>
                <w:rFonts w:ascii="Calibri" w:hAnsi="Calibri"/>
                <w:sz w:val="28"/>
                <w:lang w:val="en-US"/>
              </w:rPr>
              <w:t xml:space="preserve">Grade </w:t>
            </w:r>
            <w:r w:rsidRPr="00E07F1D">
              <w:rPr>
                <w:rFonts w:ascii="Calibri" w:hAnsi="Calibri"/>
                <w:b w:val="0"/>
                <w:sz w:val="24"/>
                <w:lang w:val="en-US"/>
              </w:rPr>
              <w:t>(1-5)</w:t>
            </w:r>
          </w:p>
        </w:tc>
        <w:tc>
          <w:tcPr>
            <w:tcW w:w="2800" w:type="dxa"/>
            <w:shd w:val="clear" w:color="auto" w:fill="FFE599" w:themeFill="accent4" w:themeFillTint="66"/>
          </w:tcPr>
          <w:p w14:paraId="222CD736" w14:textId="77777777" w:rsidR="009269FC" w:rsidRPr="00E07F1D" w:rsidRDefault="009269FC" w:rsidP="001D60B3">
            <w:pPr>
              <w:pStyle w:val="Title"/>
              <w:rPr>
                <w:rFonts w:ascii="Calibri" w:hAnsi="Calibri"/>
                <w:sz w:val="28"/>
                <w:lang w:val="en-US"/>
              </w:rPr>
            </w:pPr>
            <w:r w:rsidRPr="00E07F1D">
              <w:rPr>
                <w:rFonts w:ascii="Calibri" w:hAnsi="Calibri"/>
                <w:sz w:val="28"/>
                <w:lang w:val="en-US"/>
              </w:rPr>
              <w:t>Comments</w:t>
            </w:r>
          </w:p>
        </w:tc>
      </w:tr>
      <w:tr w:rsidR="009269FC" w14:paraId="023C63F1" w14:textId="77777777" w:rsidTr="001D60B3">
        <w:trPr>
          <w:jc w:val="center"/>
        </w:trPr>
        <w:tc>
          <w:tcPr>
            <w:tcW w:w="6115" w:type="dxa"/>
          </w:tcPr>
          <w:p w14:paraId="646D2D53" w14:textId="77777777" w:rsidR="009269FC" w:rsidRPr="00FC645E" w:rsidRDefault="009269FC" w:rsidP="001D60B3">
            <w:pPr>
              <w:rPr>
                <w:rFonts w:ascii="Calibri" w:hAnsi="Calibri"/>
                <w:sz w:val="22"/>
              </w:rPr>
            </w:pPr>
            <w:r w:rsidRPr="00FC645E">
              <w:rPr>
                <w:rFonts w:ascii="Calibri" w:hAnsi="Calibri"/>
                <w:sz w:val="22"/>
              </w:rPr>
              <w:t>1. Oral exchange of ideas consisten</w:t>
            </w:r>
            <w:r>
              <w:rPr>
                <w:rFonts w:ascii="Calibri" w:hAnsi="Calibri"/>
                <w:sz w:val="22"/>
              </w:rPr>
              <w:t>t with advanced knowledge of subject matter</w:t>
            </w:r>
          </w:p>
          <w:p w14:paraId="4B70AB4F" w14:textId="77777777" w:rsidR="009269FC" w:rsidRPr="00FC645E" w:rsidRDefault="009269FC" w:rsidP="001D60B3">
            <w:pPr>
              <w:spacing w:before="4"/>
              <w:rPr>
                <w:rFonts w:ascii="Calibri" w:hAnsi="Calibri"/>
                <w:sz w:val="22"/>
              </w:rPr>
            </w:pPr>
            <w:r w:rsidRPr="00FC645E">
              <w:rPr>
                <w:rFonts w:ascii="Calibri" w:hAnsi="Calibri"/>
                <w:sz w:val="22"/>
              </w:rPr>
              <w:t>2. Unusually mature in oral exchange of ideas</w:t>
            </w:r>
          </w:p>
          <w:p w14:paraId="3C68CD97" w14:textId="77777777" w:rsidR="009269FC" w:rsidRPr="00FC645E" w:rsidRDefault="009269FC" w:rsidP="001D60B3">
            <w:pPr>
              <w:spacing w:before="4"/>
              <w:rPr>
                <w:rFonts w:ascii="Calibri" w:hAnsi="Calibri"/>
                <w:sz w:val="22"/>
              </w:rPr>
            </w:pPr>
            <w:r w:rsidRPr="00FC645E">
              <w:rPr>
                <w:rFonts w:ascii="Calibri" w:hAnsi="Calibri"/>
                <w:sz w:val="22"/>
              </w:rPr>
              <w:t>3. Consistent in demonstration of oral exchange of ideas</w:t>
            </w:r>
          </w:p>
          <w:p w14:paraId="1BA3F62B" w14:textId="77777777" w:rsidR="009269FC" w:rsidRPr="00FC645E" w:rsidRDefault="009269FC" w:rsidP="001D60B3">
            <w:pPr>
              <w:spacing w:before="4"/>
              <w:rPr>
                <w:rFonts w:ascii="Calibri" w:hAnsi="Calibri"/>
                <w:sz w:val="22"/>
              </w:rPr>
            </w:pPr>
            <w:r w:rsidRPr="00FC645E">
              <w:rPr>
                <w:rFonts w:ascii="Calibri" w:hAnsi="Calibri"/>
                <w:sz w:val="22"/>
              </w:rPr>
              <w:t>4. Rarely able to orally exchange thoughts or ideas</w:t>
            </w:r>
          </w:p>
          <w:p w14:paraId="7C27A111" w14:textId="77777777" w:rsidR="009269FC" w:rsidRPr="00E07F1D" w:rsidRDefault="009269FC" w:rsidP="001D60B3">
            <w:pPr>
              <w:spacing w:before="4"/>
              <w:rPr>
                <w:rFonts w:ascii="Calibri" w:hAnsi="Calibri"/>
                <w:sz w:val="22"/>
              </w:rPr>
            </w:pPr>
            <w:r w:rsidRPr="00FC645E">
              <w:rPr>
                <w:rFonts w:ascii="Calibri" w:hAnsi="Calibri"/>
                <w:sz w:val="22"/>
              </w:rPr>
              <w:t>5. Unable to orally exchange thoughts or ideas</w:t>
            </w:r>
          </w:p>
        </w:tc>
        <w:tc>
          <w:tcPr>
            <w:tcW w:w="1170" w:type="dxa"/>
          </w:tcPr>
          <w:p w14:paraId="175AF407" w14:textId="77777777" w:rsidR="009269FC" w:rsidRPr="006C6A71" w:rsidRDefault="009269FC" w:rsidP="001D60B3">
            <w:pPr>
              <w:pStyle w:val="Title"/>
              <w:rPr>
                <w:rFonts w:ascii="Calibri" w:hAnsi="Calibri"/>
                <w:sz w:val="32"/>
                <w:szCs w:val="32"/>
                <w:lang w:val="en-US"/>
              </w:rPr>
            </w:pPr>
          </w:p>
        </w:tc>
        <w:tc>
          <w:tcPr>
            <w:tcW w:w="2800" w:type="dxa"/>
          </w:tcPr>
          <w:p w14:paraId="175064EC" w14:textId="77777777" w:rsidR="009269FC" w:rsidRPr="006C6A71" w:rsidRDefault="009269FC" w:rsidP="001D60B3">
            <w:pPr>
              <w:pStyle w:val="Title"/>
              <w:jc w:val="left"/>
              <w:rPr>
                <w:rFonts w:ascii="Calibri" w:hAnsi="Calibri"/>
                <w:b w:val="0"/>
              </w:rPr>
            </w:pPr>
          </w:p>
        </w:tc>
      </w:tr>
    </w:tbl>
    <w:p w14:paraId="61D2BC7C" w14:textId="77777777" w:rsidR="009269FC" w:rsidRPr="00C01E0C" w:rsidRDefault="009269FC" w:rsidP="009269FC">
      <w:pPr>
        <w:pStyle w:val="Title"/>
        <w:rPr>
          <w:rFonts w:ascii="Calibri" w:hAnsi="Calibri"/>
          <w:sz w:val="16"/>
        </w:rPr>
      </w:pPr>
    </w:p>
    <w:p w14:paraId="6C95DA22" w14:textId="77777777" w:rsidR="009269FC" w:rsidRDefault="009269FC" w:rsidP="009269FC">
      <w:pPr>
        <w:pStyle w:val="Title"/>
        <w:jc w:val="left"/>
        <w:rPr>
          <w:rFonts w:ascii="Calibri" w:hAnsi="Calibri"/>
        </w:rPr>
      </w:pPr>
    </w:p>
    <w:tbl>
      <w:tblPr>
        <w:tblStyle w:val="TableGrid"/>
        <w:tblW w:w="10080" w:type="dxa"/>
        <w:tblInd w:w="-365" w:type="dxa"/>
        <w:tblLayout w:type="fixed"/>
        <w:tblLook w:val="04A0" w:firstRow="1" w:lastRow="0" w:firstColumn="1" w:lastColumn="0" w:noHBand="0" w:noVBand="1"/>
      </w:tblPr>
      <w:tblGrid>
        <w:gridCol w:w="6120"/>
        <w:gridCol w:w="1170"/>
        <w:gridCol w:w="2790"/>
      </w:tblGrid>
      <w:tr w:rsidR="009269FC" w14:paraId="37B309ED" w14:textId="77777777" w:rsidTr="001D60B3">
        <w:trPr>
          <w:trHeight w:val="323"/>
        </w:trPr>
        <w:tc>
          <w:tcPr>
            <w:tcW w:w="6120" w:type="dxa"/>
            <w:shd w:val="clear" w:color="auto" w:fill="FFE599" w:themeFill="accent4" w:themeFillTint="66"/>
          </w:tcPr>
          <w:p w14:paraId="4BDE2936" w14:textId="77777777" w:rsidR="009269FC" w:rsidRPr="00E07F1D" w:rsidRDefault="009269FC" w:rsidP="001D60B3">
            <w:pPr>
              <w:pStyle w:val="Title"/>
              <w:jc w:val="left"/>
              <w:rPr>
                <w:rFonts w:ascii="Calibri" w:hAnsi="Calibri"/>
                <w:sz w:val="28"/>
                <w:lang w:val="en-US"/>
              </w:rPr>
            </w:pPr>
            <w:r>
              <w:rPr>
                <w:rFonts w:ascii="Calibri" w:hAnsi="Calibri"/>
                <w:sz w:val="28"/>
                <w:lang w:val="en-US"/>
              </w:rPr>
              <w:t>WRITTEN</w:t>
            </w:r>
            <w:r w:rsidRPr="00914331">
              <w:rPr>
                <w:rFonts w:ascii="Calibri" w:hAnsi="Calibri"/>
                <w:sz w:val="28"/>
                <w:lang w:val="en-US"/>
              </w:rPr>
              <w:t xml:space="preserve"> COMMUNICATION</w:t>
            </w:r>
          </w:p>
        </w:tc>
        <w:tc>
          <w:tcPr>
            <w:tcW w:w="1170" w:type="dxa"/>
            <w:shd w:val="clear" w:color="auto" w:fill="FFE599" w:themeFill="accent4" w:themeFillTint="66"/>
          </w:tcPr>
          <w:p w14:paraId="24DFD4F6" w14:textId="77777777" w:rsidR="009269FC" w:rsidRPr="00914331" w:rsidRDefault="009269FC" w:rsidP="001D60B3">
            <w:pPr>
              <w:pStyle w:val="Title"/>
              <w:jc w:val="left"/>
              <w:rPr>
                <w:rFonts w:ascii="Calibri" w:hAnsi="Calibri"/>
                <w:sz w:val="28"/>
                <w:lang w:val="en-US"/>
              </w:rPr>
            </w:pPr>
            <w:r w:rsidRPr="00914331">
              <w:rPr>
                <w:rFonts w:ascii="Calibri" w:hAnsi="Calibri"/>
                <w:sz w:val="28"/>
                <w:lang w:val="en-US"/>
              </w:rPr>
              <w:t>Grade</w:t>
            </w:r>
            <w:r>
              <w:rPr>
                <w:rFonts w:ascii="Calibri" w:hAnsi="Calibri"/>
                <w:sz w:val="28"/>
                <w:lang w:val="en-US"/>
              </w:rPr>
              <w:t xml:space="preserve"> </w:t>
            </w:r>
            <w:r w:rsidRPr="00E07F1D">
              <w:rPr>
                <w:rFonts w:ascii="Calibri" w:hAnsi="Calibri"/>
                <w:b w:val="0"/>
                <w:sz w:val="24"/>
                <w:lang w:val="en-US"/>
              </w:rPr>
              <w:t>(1-5)</w:t>
            </w:r>
          </w:p>
        </w:tc>
        <w:tc>
          <w:tcPr>
            <w:tcW w:w="2790" w:type="dxa"/>
            <w:shd w:val="clear" w:color="auto" w:fill="FFE599" w:themeFill="accent4" w:themeFillTint="66"/>
          </w:tcPr>
          <w:p w14:paraId="39F99AC3" w14:textId="77777777" w:rsidR="009269FC" w:rsidRPr="00914331" w:rsidRDefault="009269FC" w:rsidP="001D60B3">
            <w:pPr>
              <w:pStyle w:val="Title"/>
              <w:rPr>
                <w:rFonts w:ascii="Calibri" w:hAnsi="Calibri"/>
                <w:sz w:val="28"/>
                <w:lang w:val="en-US"/>
              </w:rPr>
            </w:pPr>
            <w:r w:rsidRPr="00914331">
              <w:rPr>
                <w:rFonts w:ascii="Calibri" w:hAnsi="Calibri"/>
                <w:sz w:val="28"/>
                <w:lang w:val="en-US"/>
              </w:rPr>
              <w:t>Comments</w:t>
            </w:r>
          </w:p>
        </w:tc>
      </w:tr>
      <w:tr w:rsidR="009269FC" w14:paraId="5D785BB3" w14:textId="77777777" w:rsidTr="001D60B3">
        <w:tc>
          <w:tcPr>
            <w:tcW w:w="6120" w:type="dxa"/>
          </w:tcPr>
          <w:p w14:paraId="6A908FD4" w14:textId="77777777" w:rsidR="009269FC" w:rsidRPr="00FC645E" w:rsidRDefault="009269FC" w:rsidP="001D60B3">
            <w:pPr>
              <w:rPr>
                <w:rFonts w:ascii="Calibri" w:hAnsi="Calibri"/>
                <w:sz w:val="22"/>
              </w:rPr>
            </w:pPr>
            <w:r w:rsidRPr="00FC645E">
              <w:rPr>
                <w:rFonts w:ascii="Calibri" w:hAnsi="Calibri"/>
                <w:sz w:val="22"/>
              </w:rPr>
              <w:t>1. Written exchange of ideas consisten</w:t>
            </w:r>
            <w:r>
              <w:rPr>
                <w:rFonts w:ascii="Calibri" w:hAnsi="Calibri"/>
                <w:sz w:val="22"/>
              </w:rPr>
              <w:t>t with advanced knowledge of subject matter</w:t>
            </w:r>
            <w:r w:rsidRPr="00FC645E">
              <w:rPr>
                <w:rFonts w:ascii="Calibri" w:hAnsi="Calibri"/>
                <w:sz w:val="22"/>
              </w:rPr>
              <w:t xml:space="preserve"> </w:t>
            </w:r>
          </w:p>
          <w:p w14:paraId="46EAA3D6" w14:textId="77777777" w:rsidR="009269FC" w:rsidRPr="00FC645E" w:rsidRDefault="009269FC" w:rsidP="001D60B3">
            <w:pPr>
              <w:rPr>
                <w:rFonts w:ascii="Calibri" w:hAnsi="Calibri"/>
                <w:sz w:val="22"/>
              </w:rPr>
            </w:pPr>
            <w:r w:rsidRPr="00FC645E">
              <w:rPr>
                <w:rFonts w:ascii="Calibri" w:hAnsi="Calibri"/>
                <w:sz w:val="22"/>
              </w:rPr>
              <w:t xml:space="preserve">2. Unusually mature in written exchange of ideas </w:t>
            </w:r>
          </w:p>
          <w:p w14:paraId="329C3132" w14:textId="77777777" w:rsidR="009269FC" w:rsidRPr="00FC645E" w:rsidRDefault="009269FC" w:rsidP="001D60B3">
            <w:pPr>
              <w:spacing w:before="14"/>
              <w:rPr>
                <w:rFonts w:ascii="Calibri" w:hAnsi="Calibri"/>
                <w:sz w:val="22"/>
              </w:rPr>
            </w:pPr>
            <w:r w:rsidRPr="00FC645E">
              <w:rPr>
                <w:rFonts w:ascii="Calibri" w:hAnsi="Calibri"/>
                <w:sz w:val="22"/>
              </w:rPr>
              <w:t xml:space="preserve">3. Consistent in demonstration of written exchange of ideas </w:t>
            </w:r>
          </w:p>
          <w:p w14:paraId="2D180695" w14:textId="77777777" w:rsidR="009269FC" w:rsidRPr="00FC645E" w:rsidRDefault="009269FC" w:rsidP="001D60B3">
            <w:pPr>
              <w:spacing w:before="14"/>
              <w:rPr>
                <w:rFonts w:ascii="Calibri" w:hAnsi="Calibri"/>
                <w:sz w:val="22"/>
              </w:rPr>
            </w:pPr>
            <w:r w:rsidRPr="00FC645E">
              <w:rPr>
                <w:rFonts w:ascii="Calibri" w:hAnsi="Calibri"/>
                <w:sz w:val="22"/>
              </w:rPr>
              <w:t xml:space="preserve">4. Rarely able to exchange written thoughts or ideas </w:t>
            </w:r>
          </w:p>
          <w:p w14:paraId="0DC15D8B" w14:textId="77777777" w:rsidR="009269FC" w:rsidRPr="00540442" w:rsidRDefault="009269FC" w:rsidP="001D60B3">
            <w:pPr>
              <w:spacing w:before="14"/>
              <w:rPr>
                <w:rFonts w:ascii="Calibri" w:hAnsi="Calibri"/>
              </w:rPr>
            </w:pPr>
            <w:r w:rsidRPr="00FC645E">
              <w:rPr>
                <w:rFonts w:ascii="Calibri" w:hAnsi="Calibri"/>
                <w:sz w:val="22"/>
              </w:rPr>
              <w:t>5. Unable</w:t>
            </w:r>
            <w:r w:rsidRPr="00540442">
              <w:rPr>
                <w:rFonts w:ascii="Calibri" w:hAnsi="Calibri"/>
                <w:sz w:val="22"/>
              </w:rPr>
              <w:t xml:space="preserve"> to exchange written thoughts or ideas </w:t>
            </w:r>
          </w:p>
        </w:tc>
        <w:tc>
          <w:tcPr>
            <w:tcW w:w="1170" w:type="dxa"/>
          </w:tcPr>
          <w:p w14:paraId="4E2E680D" w14:textId="77777777" w:rsidR="009269FC" w:rsidRPr="006C6A71" w:rsidRDefault="009269FC" w:rsidP="001D60B3">
            <w:pPr>
              <w:pStyle w:val="Title"/>
              <w:rPr>
                <w:rFonts w:ascii="Calibri" w:hAnsi="Calibri"/>
                <w:sz w:val="32"/>
                <w:szCs w:val="32"/>
              </w:rPr>
            </w:pPr>
          </w:p>
        </w:tc>
        <w:tc>
          <w:tcPr>
            <w:tcW w:w="2790" w:type="dxa"/>
          </w:tcPr>
          <w:p w14:paraId="655A8A4B" w14:textId="77777777" w:rsidR="009269FC" w:rsidRPr="006C6A71" w:rsidRDefault="009269FC" w:rsidP="001D60B3">
            <w:pPr>
              <w:pStyle w:val="Title"/>
              <w:jc w:val="left"/>
              <w:rPr>
                <w:rFonts w:ascii="Calibri" w:hAnsi="Calibri"/>
                <w:b w:val="0"/>
                <w:lang w:val="en-US"/>
              </w:rPr>
            </w:pPr>
          </w:p>
        </w:tc>
      </w:tr>
    </w:tbl>
    <w:p w14:paraId="6D62D6EA" w14:textId="77777777" w:rsidR="009269FC" w:rsidRPr="00C01E0C" w:rsidRDefault="009269FC" w:rsidP="009269FC">
      <w:pPr>
        <w:spacing w:before="249" w:line="360" w:lineRule="auto"/>
        <w:rPr>
          <w:rFonts w:ascii="Calibri" w:hAnsi="Calibri"/>
          <w:b/>
          <w:sz w:val="16"/>
        </w:rPr>
      </w:pPr>
    </w:p>
    <w:tbl>
      <w:tblPr>
        <w:tblStyle w:val="TableGrid"/>
        <w:tblW w:w="10080" w:type="dxa"/>
        <w:tblInd w:w="-365" w:type="dxa"/>
        <w:tblLayout w:type="fixed"/>
        <w:tblLook w:val="04A0" w:firstRow="1" w:lastRow="0" w:firstColumn="1" w:lastColumn="0" w:noHBand="0" w:noVBand="1"/>
      </w:tblPr>
      <w:tblGrid>
        <w:gridCol w:w="6120"/>
        <w:gridCol w:w="1080"/>
        <w:gridCol w:w="2880"/>
      </w:tblGrid>
      <w:tr w:rsidR="009269FC" w14:paraId="295C1F0A" w14:textId="77777777" w:rsidTr="001D60B3">
        <w:trPr>
          <w:trHeight w:val="350"/>
        </w:trPr>
        <w:tc>
          <w:tcPr>
            <w:tcW w:w="6120" w:type="dxa"/>
            <w:shd w:val="clear" w:color="auto" w:fill="FFE599" w:themeFill="accent4" w:themeFillTint="66"/>
          </w:tcPr>
          <w:p w14:paraId="03DBB6A3" w14:textId="77777777" w:rsidR="009269FC" w:rsidRPr="00E07F1D" w:rsidRDefault="009269FC" w:rsidP="001D60B3">
            <w:pPr>
              <w:pStyle w:val="Title"/>
              <w:jc w:val="left"/>
              <w:rPr>
                <w:rFonts w:ascii="Calibri" w:hAnsi="Calibri"/>
                <w:sz w:val="28"/>
                <w:lang w:val="en-US"/>
              </w:rPr>
            </w:pPr>
            <w:r>
              <w:rPr>
                <w:rFonts w:ascii="Calibri" w:hAnsi="Calibri"/>
                <w:sz w:val="28"/>
                <w:lang w:val="en-US"/>
              </w:rPr>
              <w:t>PARTICIPATION</w:t>
            </w:r>
          </w:p>
        </w:tc>
        <w:tc>
          <w:tcPr>
            <w:tcW w:w="1080" w:type="dxa"/>
            <w:shd w:val="clear" w:color="auto" w:fill="FFE599" w:themeFill="accent4" w:themeFillTint="66"/>
          </w:tcPr>
          <w:p w14:paraId="1EFA46C9" w14:textId="77777777" w:rsidR="009269FC" w:rsidRPr="00540442" w:rsidRDefault="009269FC" w:rsidP="001D60B3">
            <w:pPr>
              <w:pStyle w:val="Title"/>
              <w:jc w:val="left"/>
              <w:rPr>
                <w:lang w:val="en-US"/>
              </w:rPr>
            </w:pPr>
            <w:r w:rsidRPr="00914331">
              <w:rPr>
                <w:rFonts w:ascii="Calibri" w:hAnsi="Calibri"/>
                <w:sz w:val="28"/>
                <w:lang w:val="en-US"/>
              </w:rPr>
              <w:t>Grade</w:t>
            </w:r>
            <w:r>
              <w:t xml:space="preserve"> </w:t>
            </w:r>
            <w:r w:rsidRPr="00E07F1D">
              <w:rPr>
                <w:rFonts w:ascii="Calibri" w:hAnsi="Calibri"/>
                <w:b w:val="0"/>
                <w:sz w:val="24"/>
                <w:lang w:val="en-US"/>
              </w:rPr>
              <w:t>(1-5)</w:t>
            </w:r>
          </w:p>
        </w:tc>
        <w:tc>
          <w:tcPr>
            <w:tcW w:w="2880" w:type="dxa"/>
            <w:shd w:val="clear" w:color="auto" w:fill="FFE599" w:themeFill="accent4" w:themeFillTint="66"/>
          </w:tcPr>
          <w:p w14:paraId="027A5002" w14:textId="77777777" w:rsidR="009269FC" w:rsidRPr="00914331" w:rsidRDefault="009269FC" w:rsidP="001D60B3">
            <w:pPr>
              <w:pStyle w:val="Title"/>
              <w:rPr>
                <w:rFonts w:ascii="Calibri" w:hAnsi="Calibri"/>
                <w:sz w:val="28"/>
                <w:lang w:val="en-US"/>
              </w:rPr>
            </w:pPr>
            <w:r w:rsidRPr="00914331">
              <w:rPr>
                <w:rFonts w:ascii="Calibri" w:hAnsi="Calibri"/>
                <w:sz w:val="28"/>
                <w:lang w:val="en-US"/>
              </w:rPr>
              <w:t>Comments</w:t>
            </w:r>
          </w:p>
        </w:tc>
      </w:tr>
      <w:tr w:rsidR="009269FC" w14:paraId="7E72C042" w14:textId="77777777" w:rsidTr="001D60B3">
        <w:tc>
          <w:tcPr>
            <w:tcW w:w="6120" w:type="dxa"/>
          </w:tcPr>
          <w:p w14:paraId="4E1F92F5" w14:textId="77777777" w:rsidR="009269FC" w:rsidRPr="00FC645E" w:rsidRDefault="009269FC" w:rsidP="001D60B3">
            <w:pPr>
              <w:rPr>
                <w:rFonts w:ascii="Calibri" w:hAnsi="Calibri"/>
                <w:sz w:val="22"/>
              </w:rPr>
            </w:pPr>
            <w:r>
              <w:rPr>
                <w:rFonts w:ascii="Calibri" w:hAnsi="Calibri"/>
                <w:sz w:val="22"/>
              </w:rPr>
              <w:t>1. High level of i</w:t>
            </w:r>
            <w:r w:rsidRPr="00FC645E">
              <w:rPr>
                <w:rFonts w:ascii="Calibri" w:hAnsi="Calibri"/>
                <w:sz w:val="22"/>
              </w:rPr>
              <w:t xml:space="preserve">nvolvement consistent with </w:t>
            </w:r>
            <w:r>
              <w:rPr>
                <w:rFonts w:ascii="Calibri" w:hAnsi="Calibri"/>
                <w:sz w:val="22"/>
              </w:rPr>
              <w:t>a top performing resident</w:t>
            </w:r>
          </w:p>
          <w:p w14:paraId="2C55A70F" w14:textId="77777777" w:rsidR="009269FC" w:rsidRPr="00EF51D5" w:rsidRDefault="009269FC" w:rsidP="001D60B3">
            <w:pPr>
              <w:rPr>
                <w:rFonts w:ascii="Calibri" w:hAnsi="Calibri"/>
                <w:sz w:val="22"/>
              </w:rPr>
            </w:pPr>
            <w:r>
              <w:rPr>
                <w:rFonts w:ascii="Calibri" w:hAnsi="Calibri"/>
                <w:sz w:val="22"/>
              </w:rPr>
              <w:t>2. H</w:t>
            </w:r>
            <w:r w:rsidRPr="00EF51D5">
              <w:rPr>
                <w:rFonts w:ascii="Calibri" w:hAnsi="Calibri"/>
                <w:sz w:val="22"/>
              </w:rPr>
              <w:t xml:space="preserve">igh level of involvement </w:t>
            </w:r>
          </w:p>
          <w:p w14:paraId="6CF6AD0F" w14:textId="77777777" w:rsidR="009269FC" w:rsidRPr="00EF51D5" w:rsidRDefault="009269FC" w:rsidP="001D60B3">
            <w:pPr>
              <w:spacing w:before="38"/>
              <w:rPr>
                <w:rFonts w:ascii="Calibri" w:hAnsi="Calibri"/>
                <w:sz w:val="22"/>
              </w:rPr>
            </w:pPr>
            <w:r w:rsidRPr="00EF51D5">
              <w:rPr>
                <w:rFonts w:ascii="Calibri" w:hAnsi="Calibri"/>
                <w:sz w:val="22"/>
              </w:rPr>
              <w:t xml:space="preserve">3. Involvement consistent with professional position </w:t>
            </w:r>
          </w:p>
          <w:p w14:paraId="4E5A04A5" w14:textId="77777777" w:rsidR="009269FC" w:rsidRPr="00EF51D5" w:rsidRDefault="009269FC" w:rsidP="001D60B3">
            <w:pPr>
              <w:spacing w:before="38"/>
              <w:rPr>
                <w:rFonts w:ascii="Calibri" w:hAnsi="Calibri"/>
                <w:sz w:val="22"/>
              </w:rPr>
            </w:pPr>
            <w:r w:rsidRPr="00EF51D5">
              <w:rPr>
                <w:rFonts w:ascii="Calibri" w:hAnsi="Calibri"/>
                <w:sz w:val="22"/>
              </w:rPr>
              <w:t xml:space="preserve">4. Seldom shows involvement in any activity </w:t>
            </w:r>
          </w:p>
          <w:p w14:paraId="6E7112DE" w14:textId="77777777" w:rsidR="009269FC" w:rsidRPr="00E07F1D" w:rsidRDefault="009269FC" w:rsidP="001D60B3">
            <w:pPr>
              <w:spacing w:before="38"/>
              <w:rPr>
                <w:rFonts w:ascii="Calibri" w:hAnsi="Calibri"/>
                <w:sz w:val="22"/>
              </w:rPr>
            </w:pPr>
            <w:r w:rsidRPr="00EF51D5">
              <w:rPr>
                <w:rFonts w:ascii="Calibri" w:hAnsi="Calibri"/>
                <w:sz w:val="22"/>
              </w:rPr>
              <w:t xml:space="preserve">5. Refuses involvement in any activity </w:t>
            </w:r>
          </w:p>
        </w:tc>
        <w:tc>
          <w:tcPr>
            <w:tcW w:w="1080" w:type="dxa"/>
          </w:tcPr>
          <w:p w14:paraId="02EDC231" w14:textId="77777777" w:rsidR="009269FC" w:rsidRPr="006C6A71" w:rsidRDefault="009269FC" w:rsidP="001D60B3">
            <w:pPr>
              <w:pStyle w:val="Title"/>
              <w:rPr>
                <w:rFonts w:ascii="Calibri" w:hAnsi="Calibri"/>
                <w:sz w:val="32"/>
                <w:szCs w:val="32"/>
                <w:lang w:val="en-US"/>
              </w:rPr>
            </w:pPr>
          </w:p>
        </w:tc>
        <w:tc>
          <w:tcPr>
            <w:tcW w:w="2880" w:type="dxa"/>
          </w:tcPr>
          <w:p w14:paraId="763F88DF" w14:textId="77777777" w:rsidR="009269FC" w:rsidRPr="006C6A71" w:rsidRDefault="009269FC" w:rsidP="001D60B3">
            <w:pPr>
              <w:pStyle w:val="Title"/>
              <w:jc w:val="left"/>
              <w:rPr>
                <w:rFonts w:ascii="Calibri" w:hAnsi="Calibri"/>
                <w:b w:val="0"/>
              </w:rPr>
            </w:pPr>
          </w:p>
        </w:tc>
      </w:tr>
    </w:tbl>
    <w:p w14:paraId="13468E74" w14:textId="77777777" w:rsidR="009269FC" w:rsidRDefault="009269FC" w:rsidP="009269FC">
      <w:pPr>
        <w:spacing w:before="249" w:line="360" w:lineRule="auto"/>
        <w:rPr>
          <w:rFonts w:ascii="Calibri" w:hAnsi="Calibri"/>
          <w:b/>
          <w:sz w:val="16"/>
        </w:rPr>
      </w:pPr>
    </w:p>
    <w:p w14:paraId="14D3AFF7" w14:textId="77777777" w:rsidR="009269FC" w:rsidRDefault="009269FC" w:rsidP="009269FC">
      <w:pPr>
        <w:spacing w:before="249" w:line="360" w:lineRule="auto"/>
        <w:rPr>
          <w:rFonts w:ascii="Calibri" w:hAnsi="Calibri"/>
          <w:b/>
          <w:sz w:val="16"/>
        </w:rPr>
      </w:pPr>
    </w:p>
    <w:p w14:paraId="18125692" w14:textId="77777777" w:rsidR="009269FC" w:rsidRDefault="009269FC" w:rsidP="009269FC">
      <w:pPr>
        <w:spacing w:before="249" w:line="360" w:lineRule="auto"/>
        <w:rPr>
          <w:rFonts w:ascii="Calibri" w:hAnsi="Calibri"/>
          <w:b/>
          <w:sz w:val="16"/>
        </w:rPr>
      </w:pPr>
    </w:p>
    <w:p w14:paraId="128FEF97" w14:textId="77777777" w:rsidR="009269FC" w:rsidRDefault="009269FC" w:rsidP="009269FC">
      <w:pPr>
        <w:spacing w:before="249" w:line="360" w:lineRule="auto"/>
        <w:rPr>
          <w:rFonts w:ascii="Calibri" w:hAnsi="Calibri"/>
          <w:b/>
          <w:sz w:val="16"/>
        </w:rPr>
      </w:pPr>
    </w:p>
    <w:p w14:paraId="36E73173" w14:textId="77777777" w:rsidR="009269FC" w:rsidRPr="00C01E0C" w:rsidRDefault="009269FC" w:rsidP="009269FC">
      <w:pPr>
        <w:spacing w:before="249" w:line="360" w:lineRule="auto"/>
        <w:rPr>
          <w:rFonts w:ascii="Calibri" w:hAnsi="Calibri"/>
          <w:b/>
          <w:sz w:val="16"/>
        </w:rPr>
      </w:pPr>
    </w:p>
    <w:tbl>
      <w:tblPr>
        <w:tblStyle w:val="TableGrid"/>
        <w:tblW w:w="10080" w:type="dxa"/>
        <w:tblInd w:w="-365" w:type="dxa"/>
        <w:tblLayout w:type="fixed"/>
        <w:tblLook w:val="04A0" w:firstRow="1" w:lastRow="0" w:firstColumn="1" w:lastColumn="0" w:noHBand="0" w:noVBand="1"/>
      </w:tblPr>
      <w:tblGrid>
        <w:gridCol w:w="6120"/>
        <w:gridCol w:w="990"/>
        <w:gridCol w:w="2970"/>
      </w:tblGrid>
      <w:tr w:rsidR="009269FC" w14:paraId="7FD030E7" w14:textId="77777777" w:rsidTr="001D60B3">
        <w:tc>
          <w:tcPr>
            <w:tcW w:w="6120" w:type="dxa"/>
            <w:shd w:val="clear" w:color="auto" w:fill="FFE599" w:themeFill="accent4" w:themeFillTint="66"/>
          </w:tcPr>
          <w:p w14:paraId="5E60C817" w14:textId="77777777" w:rsidR="009269FC" w:rsidRPr="00E07F1D" w:rsidRDefault="009269FC" w:rsidP="001D60B3">
            <w:pPr>
              <w:pStyle w:val="Title"/>
              <w:jc w:val="left"/>
              <w:rPr>
                <w:rFonts w:ascii="Calibri" w:hAnsi="Calibri"/>
                <w:sz w:val="28"/>
                <w:lang w:val="en-US"/>
              </w:rPr>
            </w:pPr>
            <w:r>
              <w:rPr>
                <w:rFonts w:ascii="Calibri" w:hAnsi="Calibri"/>
                <w:sz w:val="28"/>
                <w:lang w:val="en-US"/>
              </w:rPr>
              <w:t>PROFESSIONAL KNOWLEDGE</w:t>
            </w:r>
          </w:p>
        </w:tc>
        <w:tc>
          <w:tcPr>
            <w:tcW w:w="990" w:type="dxa"/>
            <w:shd w:val="clear" w:color="auto" w:fill="FFE599" w:themeFill="accent4" w:themeFillTint="66"/>
          </w:tcPr>
          <w:p w14:paraId="41E906DA" w14:textId="77777777" w:rsidR="009269FC" w:rsidRPr="00540442" w:rsidRDefault="009269FC" w:rsidP="001D60B3">
            <w:pPr>
              <w:pStyle w:val="Title"/>
              <w:jc w:val="left"/>
              <w:rPr>
                <w:lang w:val="en-US"/>
              </w:rPr>
            </w:pPr>
            <w:r w:rsidRPr="00914331">
              <w:rPr>
                <w:rFonts w:ascii="Calibri" w:hAnsi="Calibri"/>
                <w:sz w:val="28"/>
                <w:lang w:val="en-US"/>
              </w:rPr>
              <w:t>Grade</w:t>
            </w:r>
            <w:r>
              <w:t xml:space="preserve"> </w:t>
            </w:r>
            <w:r w:rsidRPr="00E07F1D">
              <w:rPr>
                <w:rFonts w:ascii="Calibri" w:hAnsi="Calibri"/>
                <w:b w:val="0"/>
                <w:sz w:val="24"/>
                <w:lang w:val="en-US"/>
              </w:rPr>
              <w:t>(1-5)</w:t>
            </w:r>
          </w:p>
        </w:tc>
        <w:tc>
          <w:tcPr>
            <w:tcW w:w="2970" w:type="dxa"/>
            <w:shd w:val="clear" w:color="auto" w:fill="FFE599" w:themeFill="accent4" w:themeFillTint="66"/>
          </w:tcPr>
          <w:p w14:paraId="23B8B3A3" w14:textId="77777777" w:rsidR="009269FC" w:rsidRPr="00914331" w:rsidRDefault="009269FC" w:rsidP="001D60B3">
            <w:pPr>
              <w:pStyle w:val="Title"/>
              <w:rPr>
                <w:rFonts w:ascii="Calibri" w:hAnsi="Calibri"/>
                <w:sz w:val="28"/>
                <w:lang w:val="en-US"/>
              </w:rPr>
            </w:pPr>
            <w:r w:rsidRPr="00914331">
              <w:rPr>
                <w:rFonts w:ascii="Calibri" w:hAnsi="Calibri"/>
                <w:sz w:val="28"/>
                <w:lang w:val="en-US"/>
              </w:rPr>
              <w:t>Comments</w:t>
            </w:r>
          </w:p>
        </w:tc>
      </w:tr>
      <w:tr w:rsidR="009269FC" w14:paraId="2BB8564E" w14:textId="77777777" w:rsidTr="001D60B3">
        <w:tc>
          <w:tcPr>
            <w:tcW w:w="6120" w:type="dxa"/>
          </w:tcPr>
          <w:p w14:paraId="70F11310" w14:textId="77777777" w:rsidR="009269FC" w:rsidRPr="00FC645E" w:rsidRDefault="009269FC" w:rsidP="001D60B3">
            <w:pPr>
              <w:rPr>
                <w:rFonts w:ascii="Calibri" w:hAnsi="Calibri"/>
                <w:sz w:val="22"/>
              </w:rPr>
            </w:pPr>
            <w:r w:rsidRPr="00FC645E">
              <w:rPr>
                <w:rFonts w:ascii="Calibri" w:hAnsi="Calibri"/>
                <w:sz w:val="22"/>
              </w:rPr>
              <w:t>1. Has extensive knowledge of dentistry and is aware of controversial areas</w:t>
            </w:r>
          </w:p>
          <w:p w14:paraId="6B754478" w14:textId="77777777" w:rsidR="009269FC" w:rsidRPr="00FC645E" w:rsidRDefault="009269FC" w:rsidP="001D60B3">
            <w:pPr>
              <w:spacing w:before="33"/>
              <w:rPr>
                <w:rFonts w:ascii="Calibri" w:hAnsi="Calibri"/>
                <w:sz w:val="22"/>
              </w:rPr>
            </w:pPr>
            <w:r w:rsidRPr="00FC645E">
              <w:rPr>
                <w:rFonts w:ascii="Calibri" w:hAnsi="Calibri"/>
                <w:sz w:val="22"/>
              </w:rPr>
              <w:t>2. Has considerable knowledge of dentistry and is able to communica</w:t>
            </w:r>
            <w:r>
              <w:rPr>
                <w:rFonts w:ascii="Calibri" w:hAnsi="Calibri"/>
                <w:sz w:val="22"/>
              </w:rPr>
              <w:t>te this knowledge to colleagues</w:t>
            </w:r>
          </w:p>
          <w:p w14:paraId="0CD0B2F2" w14:textId="77777777" w:rsidR="009269FC" w:rsidRPr="00FC645E" w:rsidRDefault="009269FC" w:rsidP="001D60B3">
            <w:pPr>
              <w:rPr>
                <w:rFonts w:ascii="Calibri" w:hAnsi="Calibri"/>
                <w:sz w:val="22"/>
              </w:rPr>
            </w:pPr>
            <w:r w:rsidRPr="00FC645E">
              <w:rPr>
                <w:rFonts w:ascii="Calibri" w:hAnsi="Calibri"/>
                <w:sz w:val="22"/>
              </w:rPr>
              <w:t xml:space="preserve">3. Consistently demonstrates </w:t>
            </w:r>
            <w:r>
              <w:rPr>
                <w:rFonts w:ascii="Calibri" w:hAnsi="Calibri"/>
                <w:sz w:val="22"/>
              </w:rPr>
              <w:t>adequate knowledge of dentistry</w:t>
            </w:r>
          </w:p>
          <w:p w14:paraId="3D6DB16D" w14:textId="77777777" w:rsidR="009269FC" w:rsidRPr="00FC645E" w:rsidRDefault="009269FC" w:rsidP="001D60B3">
            <w:pPr>
              <w:spacing w:before="57"/>
              <w:rPr>
                <w:rFonts w:ascii="Calibri" w:hAnsi="Calibri"/>
                <w:sz w:val="22"/>
              </w:rPr>
            </w:pPr>
            <w:r w:rsidRPr="00FC645E">
              <w:rPr>
                <w:rFonts w:ascii="Calibri" w:hAnsi="Calibri"/>
                <w:sz w:val="22"/>
              </w:rPr>
              <w:t xml:space="preserve">4. Fair knowledge of dentistry but has obvious gaps in fundamental facts </w:t>
            </w:r>
          </w:p>
          <w:p w14:paraId="343C6F53" w14:textId="77777777" w:rsidR="009269FC" w:rsidRPr="00FC645E" w:rsidRDefault="009269FC" w:rsidP="001D60B3">
            <w:pPr>
              <w:spacing w:before="57"/>
              <w:rPr>
                <w:rFonts w:ascii="Calibri" w:hAnsi="Calibri"/>
                <w:sz w:val="22"/>
              </w:rPr>
            </w:pPr>
            <w:r w:rsidRPr="00FC645E">
              <w:rPr>
                <w:rFonts w:ascii="Calibri" w:hAnsi="Calibri"/>
                <w:sz w:val="22"/>
              </w:rPr>
              <w:t xml:space="preserve">5. Unable to discuss dentistry with any confidence or accuracy </w:t>
            </w:r>
          </w:p>
        </w:tc>
        <w:tc>
          <w:tcPr>
            <w:tcW w:w="990" w:type="dxa"/>
          </w:tcPr>
          <w:p w14:paraId="0D879CFF" w14:textId="77777777" w:rsidR="009269FC" w:rsidRPr="006C6A71" w:rsidRDefault="009269FC" w:rsidP="001D60B3">
            <w:pPr>
              <w:pStyle w:val="Title"/>
              <w:rPr>
                <w:rFonts w:ascii="Calibri" w:hAnsi="Calibri"/>
                <w:sz w:val="32"/>
                <w:szCs w:val="32"/>
                <w:lang w:val="en-US"/>
              </w:rPr>
            </w:pPr>
          </w:p>
        </w:tc>
        <w:tc>
          <w:tcPr>
            <w:tcW w:w="2970" w:type="dxa"/>
          </w:tcPr>
          <w:p w14:paraId="269E8DF2" w14:textId="77777777" w:rsidR="009269FC" w:rsidRPr="006C6A71" w:rsidRDefault="009269FC" w:rsidP="001D60B3">
            <w:pPr>
              <w:pStyle w:val="Title"/>
              <w:jc w:val="left"/>
              <w:rPr>
                <w:rFonts w:ascii="Calibri" w:hAnsi="Calibri"/>
                <w:b w:val="0"/>
              </w:rPr>
            </w:pPr>
          </w:p>
        </w:tc>
      </w:tr>
    </w:tbl>
    <w:p w14:paraId="59D3BC8F" w14:textId="77777777" w:rsidR="009269FC" w:rsidRDefault="009269FC" w:rsidP="009269FC">
      <w:pPr>
        <w:spacing w:before="249" w:line="360" w:lineRule="auto"/>
        <w:rPr>
          <w:rFonts w:ascii="Calibri" w:hAnsi="Calibri"/>
          <w:b/>
        </w:rPr>
      </w:pPr>
    </w:p>
    <w:tbl>
      <w:tblPr>
        <w:tblStyle w:val="TableGrid"/>
        <w:tblW w:w="10080" w:type="dxa"/>
        <w:tblInd w:w="-365" w:type="dxa"/>
        <w:tblLayout w:type="fixed"/>
        <w:tblLook w:val="04A0" w:firstRow="1" w:lastRow="0" w:firstColumn="1" w:lastColumn="0" w:noHBand="0" w:noVBand="1"/>
      </w:tblPr>
      <w:tblGrid>
        <w:gridCol w:w="6120"/>
        <w:gridCol w:w="1530"/>
        <w:gridCol w:w="2430"/>
      </w:tblGrid>
      <w:tr w:rsidR="009269FC" w14:paraId="7C82703D" w14:textId="77777777" w:rsidTr="001D60B3">
        <w:tc>
          <w:tcPr>
            <w:tcW w:w="6120" w:type="dxa"/>
            <w:shd w:val="clear" w:color="auto" w:fill="FFE599" w:themeFill="accent4" w:themeFillTint="66"/>
          </w:tcPr>
          <w:p w14:paraId="2AF5AC11" w14:textId="77777777" w:rsidR="009269FC" w:rsidRPr="00914331" w:rsidRDefault="009269FC" w:rsidP="001D60B3">
            <w:pPr>
              <w:pStyle w:val="Title"/>
              <w:jc w:val="left"/>
              <w:rPr>
                <w:rFonts w:ascii="Calibri" w:hAnsi="Calibri"/>
                <w:sz w:val="4"/>
                <w:lang w:val="en-US"/>
              </w:rPr>
            </w:pPr>
            <w:r w:rsidRPr="00FC645E">
              <w:rPr>
                <w:rFonts w:ascii="Calibri" w:hAnsi="Calibri"/>
                <w:sz w:val="28"/>
                <w:lang w:val="en-US"/>
              </w:rPr>
              <w:t>LOGIC/REASONING</w:t>
            </w:r>
          </w:p>
        </w:tc>
        <w:tc>
          <w:tcPr>
            <w:tcW w:w="1530" w:type="dxa"/>
            <w:shd w:val="clear" w:color="auto" w:fill="FFE599" w:themeFill="accent4" w:themeFillTint="66"/>
          </w:tcPr>
          <w:p w14:paraId="2DD6D428" w14:textId="77777777" w:rsidR="009269FC" w:rsidRPr="00540442" w:rsidRDefault="009269FC" w:rsidP="001D60B3">
            <w:pPr>
              <w:pStyle w:val="Title"/>
              <w:jc w:val="left"/>
              <w:rPr>
                <w:lang w:val="en-US"/>
              </w:rPr>
            </w:pPr>
            <w:r w:rsidRPr="00914331">
              <w:rPr>
                <w:rFonts w:ascii="Calibri" w:hAnsi="Calibri"/>
                <w:sz w:val="28"/>
                <w:lang w:val="en-US"/>
              </w:rPr>
              <w:t>Grade</w:t>
            </w:r>
            <w:r>
              <w:t xml:space="preserve"> </w:t>
            </w:r>
            <w:r w:rsidRPr="00E07F1D">
              <w:rPr>
                <w:rFonts w:ascii="Calibri" w:hAnsi="Calibri"/>
                <w:b w:val="0"/>
                <w:sz w:val="24"/>
                <w:lang w:val="en-US"/>
              </w:rPr>
              <w:t>(1-5)</w:t>
            </w:r>
          </w:p>
        </w:tc>
        <w:tc>
          <w:tcPr>
            <w:tcW w:w="2430" w:type="dxa"/>
            <w:shd w:val="clear" w:color="auto" w:fill="FFE599" w:themeFill="accent4" w:themeFillTint="66"/>
          </w:tcPr>
          <w:p w14:paraId="2595BD0D" w14:textId="77777777" w:rsidR="009269FC" w:rsidRPr="00914331" w:rsidRDefault="009269FC" w:rsidP="001D60B3">
            <w:pPr>
              <w:pStyle w:val="Title"/>
              <w:rPr>
                <w:rFonts w:ascii="Calibri" w:hAnsi="Calibri"/>
                <w:sz w:val="28"/>
                <w:lang w:val="en-US"/>
              </w:rPr>
            </w:pPr>
            <w:r w:rsidRPr="00914331">
              <w:rPr>
                <w:rFonts w:ascii="Calibri" w:hAnsi="Calibri"/>
                <w:sz w:val="28"/>
                <w:lang w:val="en-US"/>
              </w:rPr>
              <w:t>Comments</w:t>
            </w:r>
          </w:p>
        </w:tc>
      </w:tr>
      <w:tr w:rsidR="009269FC" w14:paraId="5AF588B2" w14:textId="77777777" w:rsidTr="001D60B3">
        <w:tc>
          <w:tcPr>
            <w:tcW w:w="6120" w:type="dxa"/>
          </w:tcPr>
          <w:p w14:paraId="3318D02B" w14:textId="77777777" w:rsidR="009269FC" w:rsidRPr="00FC645E" w:rsidRDefault="009269FC" w:rsidP="001D60B3">
            <w:pPr>
              <w:rPr>
                <w:rFonts w:ascii="Calibri" w:hAnsi="Calibri"/>
                <w:sz w:val="22"/>
              </w:rPr>
            </w:pPr>
            <w:r w:rsidRPr="00FC645E">
              <w:rPr>
                <w:rFonts w:ascii="Calibri" w:hAnsi="Calibri"/>
                <w:sz w:val="22"/>
              </w:rPr>
              <w:t>1. Deduct</w:t>
            </w:r>
            <w:r>
              <w:rPr>
                <w:rFonts w:ascii="Calibri" w:hAnsi="Calibri"/>
                <w:sz w:val="22"/>
              </w:rPr>
              <w:t>ive analysis skills consistent with an experienced prosthodontist</w:t>
            </w:r>
            <w:r w:rsidRPr="00FC645E">
              <w:rPr>
                <w:rFonts w:ascii="Calibri" w:hAnsi="Calibri"/>
                <w:sz w:val="22"/>
              </w:rPr>
              <w:t xml:space="preserve"> </w:t>
            </w:r>
          </w:p>
          <w:p w14:paraId="59F6CCC6" w14:textId="77777777" w:rsidR="009269FC" w:rsidRPr="00FC645E" w:rsidRDefault="009269FC" w:rsidP="001D60B3">
            <w:pPr>
              <w:rPr>
                <w:rFonts w:ascii="Calibri" w:hAnsi="Calibri"/>
                <w:sz w:val="22"/>
              </w:rPr>
            </w:pPr>
            <w:r w:rsidRPr="00FC645E">
              <w:rPr>
                <w:rFonts w:ascii="Calibri" w:hAnsi="Calibri"/>
                <w:sz w:val="22"/>
              </w:rPr>
              <w:t xml:space="preserve">2. </w:t>
            </w:r>
            <w:r>
              <w:rPr>
                <w:rFonts w:ascii="Calibri" w:hAnsi="Calibri"/>
                <w:sz w:val="22"/>
              </w:rPr>
              <w:t>Demonstrates</w:t>
            </w:r>
            <w:r w:rsidRPr="00FC645E">
              <w:rPr>
                <w:rFonts w:ascii="Calibri" w:hAnsi="Calibri"/>
                <w:sz w:val="22"/>
              </w:rPr>
              <w:t xml:space="preserve"> </w:t>
            </w:r>
            <w:r>
              <w:rPr>
                <w:rFonts w:ascii="Calibri" w:hAnsi="Calibri"/>
                <w:sz w:val="22"/>
              </w:rPr>
              <w:t>excellent</w:t>
            </w:r>
            <w:r w:rsidRPr="00FC645E">
              <w:rPr>
                <w:rFonts w:ascii="Calibri" w:hAnsi="Calibri"/>
                <w:sz w:val="22"/>
              </w:rPr>
              <w:t xml:space="preserve"> analytical ability </w:t>
            </w:r>
          </w:p>
          <w:p w14:paraId="6C1AA8E2" w14:textId="77777777" w:rsidR="009269FC" w:rsidRPr="00FC645E" w:rsidRDefault="009269FC" w:rsidP="001D60B3">
            <w:pPr>
              <w:spacing w:before="62"/>
              <w:rPr>
                <w:rFonts w:ascii="Calibri" w:hAnsi="Calibri"/>
                <w:sz w:val="22"/>
              </w:rPr>
            </w:pPr>
            <w:r w:rsidRPr="00FC645E">
              <w:rPr>
                <w:rFonts w:ascii="Calibri" w:hAnsi="Calibri"/>
                <w:sz w:val="22"/>
              </w:rPr>
              <w:t xml:space="preserve">3. Analytical ability commensurate with professional position </w:t>
            </w:r>
          </w:p>
          <w:p w14:paraId="55CDE7F4" w14:textId="77777777" w:rsidR="009269FC" w:rsidRPr="00FC645E" w:rsidRDefault="009269FC" w:rsidP="001D60B3">
            <w:pPr>
              <w:spacing w:before="62"/>
              <w:rPr>
                <w:rFonts w:ascii="Calibri" w:hAnsi="Calibri"/>
                <w:sz w:val="22"/>
              </w:rPr>
            </w:pPr>
            <w:r w:rsidRPr="00FC645E">
              <w:rPr>
                <w:rFonts w:ascii="Calibri" w:hAnsi="Calibri"/>
                <w:sz w:val="22"/>
              </w:rPr>
              <w:t xml:space="preserve">4. Seldom demonstrates any analytical ability </w:t>
            </w:r>
          </w:p>
          <w:p w14:paraId="57484D3D" w14:textId="77777777" w:rsidR="009269FC" w:rsidRPr="00FC645E" w:rsidRDefault="009269FC" w:rsidP="001D60B3">
            <w:pPr>
              <w:spacing w:before="62"/>
              <w:rPr>
                <w:rFonts w:ascii="Calibri" w:hAnsi="Calibri"/>
                <w:sz w:val="22"/>
              </w:rPr>
            </w:pPr>
            <w:r w:rsidRPr="00FC645E">
              <w:rPr>
                <w:rFonts w:ascii="Calibri" w:hAnsi="Calibri"/>
                <w:sz w:val="22"/>
              </w:rPr>
              <w:t xml:space="preserve">5. Total lack of analytical ability </w:t>
            </w:r>
          </w:p>
        </w:tc>
        <w:tc>
          <w:tcPr>
            <w:tcW w:w="1530" w:type="dxa"/>
          </w:tcPr>
          <w:p w14:paraId="0BC7EF96" w14:textId="77777777" w:rsidR="009269FC" w:rsidRPr="00012EC6" w:rsidRDefault="009269FC" w:rsidP="001D60B3">
            <w:pPr>
              <w:pStyle w:val="Title"/>
              <w:rPr>
                <w:rFonts w:ascii="Calibri" w:hAnsi="Calibri"/>
                <w:sz w:val="32"/>
                <w:szCs w:val="32"/>
                <w:lang w:val="en-US"/>
              </w:rPr>
            </w:pPr>
          </w:p>
        </w:tc>
        <w:tc>
          <w:tcPr>
            <w:tcW w:w="2430" w:type="dxa"/>
          </w:tcPr>
          <w:p w14:paraId="103EF97A" w14:textId="77777777" w:rsidR="009269FC" w:rsidRPr="006C6A71" w:rsidRDefault="009269FC" w:rsidP="001D60B3">
            <w:pPr>
              <w:pStyle w:val="Title"/>
              <w:jc w:val="left"/>
              <w:rPr>
                <w:rFonts w:ascii="Calibri" w:hAnsi="Calibri"/>
                <w:b w:val="0"/>
              </w:rPr>
            </w:pPr>
          </w:p>
        </w:tc>
      </w:tr>
    </w:tbl>
    <w:p w14:paraId="188A0A87" w14:textId="77777777" w:rsidR="009269FC" w:rsidRDefault="009269FC" w:rsidP="009269FC">
      <w:pPr>
        <w:spacing w:before="249" w:line="360" w:lineRule="auto"/>
        <w:rPr>
          <w:rFonts w:ascii="Calibri" w:hAnsi="Calibri"/>
          <w:b/>
        </w:rPr>
      </w:pPr>
    </w:p>
    <w:p w14:paraId="02C2AC2C" w14:textId="77777777" w:rsidR="009269FC" w:rsidRDefault="009269FC" w:rsidP="009269FC">
      <w:pPr>
        <w:pStyle w:val="Heading1"/>
        <w:rPr>
          <w:rFonts w:ascii="Calibri" w:hAnsi="Calibri"/>
        </w:rPr>
      </w:pPr>
    </w:p>
    <w:p w14:paraId="0153C045" w14:textId="77777777" w:rsidR="009269FC" w:rsidRPr="00361B49" w:rsidRDefault="009269FC" w:rsidP="009269FC">
      <w:pPr>
        <w:pStyle w:val="Heading1"/>
        <w:rPr>
          <w:rFonts w:ascii="Calibri" w:hAnsi="Calibri"/>
        </w:rPr>
      </w:pPr>
      <w:r w:rsidRPr="00361B49">
        <w:rPr>
          <w:rFonts w:ascii="Calibri" w:hAnsi="Calibri"/>
        </w:rPr>
        <w:t>CLINICAL PERFORMANCE</w:t>
      </w:r>
    </w:p>
    <w:p w14:paraId="0503D7F6" w14:textId="77777777" w:rsidR="009269FC" w:rsidRPr="00C01E0C" w:rsidRDefault="009269FC" w:rsidP="009269FC">
      <w:pPr>
        <w:rPr>
          <w:sz w:val="12"/>
          <w:lang w:val="x-none" w:eastAsia="x-none"/>
        </w:rPr>
      </w:pPr>
    </w:p>
    <w:tbl>
      <w:tblPr>
        <w:tblStyle w:val="TableGrid"/>
        <w:tblW w:w="10080" w:type="dxa"/>
        <w:tblInd w:w="-365" w:type="dxa"/>
        <w:tblLayout w:type="fixed"/>
        <w:tblLook w:val="04A0" w:firstRow="1" w:lastRow="0" w:firstColumn="1" w:lastColumn="0" w:noHBand="0" w:noVBand="1"/>
      </w:tblPr>
      <w:tblGrid>
        <w:gridCol w:w="6120"/>
        <w:gridCol w:w="1080"/>
        <w:gridCol w:w="2880"/>
      </w:tblGrid>
      <w:tr w:rsidR="009269FC" w14:paraId="744017B4" w14:textId="77777777" w:rsidTr="001D60B3">
        <w:trPr>
          <w:trHeight w:val="350"/>
        </w:trPr>
        <w:tc>
          <w:tcPr>
            <w:tcW w:w="6120" w:type="dxa"/>
            <w:shd w:val="clear" w:color="auto" w:fill="FFE599" w:themeFill="accent4" w:themeFillTint="66"/>
          </w:tcPr>
          <w:p w14:paraId="7F80A803" w14:textId="77777777" w:rsidR="009269FC" w:rsidRPr="00E07F1D" w:rsidRDefault="009269FC" w:rsidP="001D60B3">
            <w:pPr>
              <w:pStyle w:val="Title"/>
              <w:jc w:val="left"/>
              <w:rPr>
                <w:rFonts w:ascii="Calibri" w:hAnsi="Calibri"/>
                <w:sz w:val="28"/>
                <w:lang w:val="en-US"/>
              </w:rPr>
            </w:pPr>
            <w:r w:rsidRPr="00682F22">
              <w:rPr>
                <w:rFonts w:ascii="Calibri" w:hAnsi="Calibri"/>
                <w:sz w:val="28"/>
                <w:lang w:val="en-US"/>
              </w:rPr>
              <w:t>EXAMINATION/DIAGNOSIS</w:t>
            </w:r>
          </w:p>
        </w:tc>
        <w:tc>
          <w:tcPr>
            <w:tcW w:w="1080" w:type="dxa"/>
            <w:shd w:val="clear" w:color="auto" w:fill="FFE599" w:themeFill="accent4" w:themeFillTint="66"/>
          </w:tcPr>
          <w:p w14:paraId="05BA7C40" w14:textId="77777777" w:rsidR="009269FC" w:rsidRPr="00540442" w:rsidRDefault="009269FC" w:rsidP="001D60B3">
            <w:pPr>
              <w:pStyle w:val="Title"/>
              <w:jc w:val="left"/>
              <w:rPr>
                <w:lang w:val="en-US"/>
              </w:rPr>
            </w:pPr>
            <w:r w:rsidRPr="00914331">
              <w:rPr>
                <w:rFonts w:ascii="Calibri" w:hAnsi="Calibri"/>
                <w:sz w:val="28"/>
                <w:lang w:val="en-US"/>
              </w:rPr>
              <w:t>Grade</w:t>
            </w:r>
            <w:r>
              <w:t xml:space="preserve"> </w:t>
            </w:r>
            <w:r w:rsidRPr="00E07F1D">
              <w:rPr>
                <w:rFonts w:ascii="Calibri" w:hAnsi="Calibri"/>
                <w:b w:val="0"/>
                <w:sz w:val="24"/>
                <w:lang w:val="en-US"/>
              </w:rPr>
              <w:t>(1-5)</w:t>
            </w:r>
          </w:p>
        </w:tc>
        <w:tc>
          <w:tcPr>
            <w:tcW w:w="2880" w:type="dxa"/>
            <w:shd w:val="clear" w:color="auto" w:fill="FFE599" w:themeFill="accent4" w:themeFillTint="66"/>
          </w:tcPr>
          <w:p w14:paraId="5E3D645C" w14:textId="77777777" w:rsidR="009269FC" w:rsidRPr="00914331" w:rsidRDefault="009269FC" w:rsidP="001D60B3">
            <w:pPr>
              <w:pStyle w:val="Title"/>
              <w:rPr>
                <w:rFonts w:ascii="Calibri" w:hAnsi="Calibri"/>
                <w:sz w:val="28"/>
                <w:lang w:val="en-US"/>
              </w:rPr>
            </w:pPr>
            <w:r w:rsidRPr="00914331">
              <w:rPr>
                <w:rFonts w:ascii="Calibri" w:hAnsi="Calibri"/>
                <w:sz w:val="28"/>
                <w:lang w:val="en-US"/>
              </w:rPr>
              <w:t>Comments</w:t>
            </w:r>
          </w:p>
        </w:tc>
      </w:tr>
      <w:tr w:rsidR="009269FC" w14:paraId="466647AD" w14:textId="77777777" w:rsidTr="001D60B3">
        <w:tc>
          <w:tcPr>
            <w:tcW w:w="6120" w:type="dxa"/>
          </w:tcPr>
          <w:p w14:paraId="59DA3F03" w14:textId="77777777" w:rsidR="009269FC" w:rsidRPr="00682F22" w:rsidRDefault="009269FC" w:rsidP="001D60B3">
            <w:pPr>
              <w:rPr>
                <w:rFonts w:ascii="Calibri" w:hAnsi="Calibri"/>
                <w:sz w:val="22"/>
              </w:rPr>
            </w:pPr>
            <w:r w:rsidRPr="00682F22">
              <w:rPr>
                <w:rFonts w:ascii="Calibri" w:hAnsi="Calibri"/>
                <w:sz w:val="22"/>
              </w:rPr>
              <w:t>1. Exhausts all available sources to obtain the most accurate examination/diagnosis possible</w:t>
            </w:r>
            <w:r>
              <w:rPr>
                <w:rFonts w:ascii="Calibri" w:hAnsi="Calibri"/>
                <w:sz w:val="22"/>
              </w:rPr>
              <w:t>. Excellent health record notes.</w:t>
            </w:r>
            <w:r w:rsidRPr="00682F22">
              <w:rPr>
                <w:rFonts w:ascii="Calibri" w:hAnsi="Calibri"/>
                <w:sz w:val="22"/>
              </w:rPr>
              <w:t xml:space="preserve"> </w:t>
            </w:r>
          </w:p>
          <w:p w14:paraId="24B04237" w14:textId="77777777" w:rsidR="009269FC" w:rsidRPr="00682F22" w:rsidRDefault="009269FC" w:rsidP="001D60B3">
            <w:pPr>
              <w:rPr>
                <w:rFonts w:ascii="Calibri" w:hAnsi="Calibri"/>
                <w:sz w:val="22"/>
              </w:rPr>
            </w:pPr>
            <w:r w:rsidRPr="00682F22">
              <w:rPr>
                <w:rFonts w:ascii="Calibri" w:hAnsi="Calibri"/>
                <w:sz w:val="22"/>
              </w:rPr>
              <w:t xml:space="preserve">2. </w:t>
            </w:r>
            <w:r>
              <w:rPr>
                <w:rFonts w:ascii="Calibri" w:hAnsi="Calibri"/>
                <w:sz w:val="22"/>
              </w:rPr>
              <w:t>Excellent in examination/diagnosis/health record notes</w:t>
            </w:r>
            <w:r w:rsidRPr="00682F22">
              <w:rPr>
                <w:rFonts w:ascii="Calibri" w:hAnsi="Calibri"/>
                <w:sz w:val="22"/>
              </w:rPr>
              <w:t xml:space="preserve"> </w:t>
            </w:r>
          </w:p>
          <w:p w14:paraId="18E8EF94" w14:textId="77777777" w:rsidR="009269FC" w:rsidRPr="00682F22" w:rsidRDefault="009269FC" w:rsidP="001D60B3">
            <w:pPr>
              <w:rPr>
                <w:rFonts w:ascii="Calibri" w:hAnsi="Calibri"/>
                <w:sz w:val="22"/>
              </w:rPr>
            </w:pPr>
            <w:r w:rsidRPr="00682F22">
              <w:rPr>
                <w:rFonts w:ascii="Calibri" w:hAnsi="Calibri"/>
                <w:sz w:val="22"/>
              </w:rPr>
              <w:t xml:space="preserve">3. Examination/diagnosis consistently accurate and complete </w:t>
            </w:r>
          </w:p>
          <w:p w14:paraId="3B3BD210" w14:textId="77777777" w:rsidR="009269FC" w:rsidRPr="00682F22" w:rsidRDefault="009269FC" w:rsidP="001D60B3">
            <w:pPr>
              <w:rPr>
                <w:rFonts w:ascii="Calibri" w:hAnsi="Calibri"/>
                <w:sz w:val="22"/>
              </w:rPr>
            </w:pPr>
            <w:r w:rsidRPr="00682F22">
              <w:rPr>
                <w:rFonts w:ascii="Calibri" w:hAnsi="Calibri"/>
                <w:sz w:val="22"/>
              </w:rPr>
              <w:t xml:space="preserve">4. Examination/diagnosis skills demonstrate occasional inadequacies </w:t>
            </w:r>
          </w:p>
          <w:p w14:paraId="00F68CBA" w14:textId="77777777" w:rsidR="009269FC" w:rsidRPr="00E07F1D" w:rsidRDefault="009269FC" w:rsidP="001D60B3">
            <w:pPr>
              <w:spacing w:before="38"/>
              <w:rPr>
                <w:rFonts w:ascii="Calibri" w:hAnsi="Calibri"/>
                <w:sz w:val="22"/>
              </w:rPr>
            </w:pPr>
            <w:r w:rsidRPr="00682F22">
              <w:rPr>
                <w:rFonts w:ascii="Calibri" w:hAnsi="Calibri"/>
                <w:sz w:val="22"/>
              </w:rPr>
              <w:t>5. Examination/diagnosis skills totally inadequate</w:t>
            </w:r>
          </w:p>
        </w:tc>
        <w:tc>
          <w:tcPr>
            <w:tcW w:w="1080" w:type="dxa"/>
          </w:tcPr>
          <w:p w14:paraId="0D81780A" w14:textId="77777777" w:rsidR="009269FC" w:rsidRPr="006C6A71" w:rsidRDefault="009269FC" w:rsidP="001D60B3">
            <w:pPr>
              <w:pStyle w:val="Title"/>
              <w:rPr>
                <w:rFonts w:ascii="Calibri" w:hAnsi="Calibri"/>
                <w:sz w:val="32"/>
                <w:szCs w:val="32"/>
                <w:lang w:val="en-US"/>
              </w:rPr>
            </w:pPr>
          </w:p>
        </w:tc>
        <w:tc>
          <w:tcPr>
            <w:tcW w:w="2880" w:type="dxa"/>
          </w:tcPr>
          <w:p w14:paraId="3AE6E184" w14:textId="77777777" w:rsidR="009269FC" w:rsidRPr="006C6A71" w:rsidRDefault="009269FC" w:rsidP="001D60B3">
            <w:pPr>
              <w:pStyle w:val="Title"/>
              <w:jc w:val="left"/>
              <w:rPr>
                <w:rFonts w:ascii="Calibri" w:hAnsi="Calibri"/>
                <w:b w:val="0"/>
              </w:rPr>
            </w:pPr>
          </w:p>
        </w:tc>
      </w:tr>
    </w:tbl>
    <w:p w14:paraId="5CD89B5A" w14:textId="77777777" w:rsidR="009269FC" w:rsidRPr="00C01E0C" w:rsidRDefault="009269FC" w:rsidP="009269FC">
      <w:pPr>
        <w:rPr>
          <w:rFonts w:ascii="Calibri" w:hAnsi="Calibri"/>
          <w:b/>
          <w:sz w:val="32"/>
        </w:rPr>
      </w:pPr>
    </w:p>
    <w:tbl>
      <w:tblPr>
        <w:tblStyle w:val="TableGrid"/>
        <w:tblW w:w="10080" w:type="dxa"/>
        <w:tblInd w:w="-365" w:type="dxa"/>
        <w:tblLayout w:type="fixed"/>
        <w:tblLook w:val="04A0" w:firstRow="1" w:lastRow="0" w:firstColumn="1" w:lastColumn="0" w:noHBand="0" w:noVBand="1"/>
      </w:tblPr>
      <w:tblGrid>
        <w:gridCol w:w="6120"/>
        <w:gridCol w:w="990"/>
        <w:gridCol w:w="2970"/>
      </w:tblGrid>
      <w:tr w:rsidR="009269FC" w14:paraId="74D355B9" w14:textId="77777777" w:rsidTr="001D60B3">
        <w:trPr>
          <w:trHeight w:val="350"/>
        </w:trPr>
        <w:tc>
          <w:tcPr>
            <w:tcW w:w="6120" w:type="dxa"/>
            <w:shd w:val="clear" w:color="auto" w:fill="FFE599" w:themeFill="accent4" w:themeFillTint="66"/>
          </w:tcPr>
          <w:p w14:paraId="7CCCADEC" w14:textId="77777777" w:rsidR="009269FC" w:rsidRPr="00E07F1D" w:rsidRDefault="009269FC" w:rsidP="001D60B3">
            <w:pPr>
              <w:pStyle w:val="Title"/>
              <w:jc w:val="left"/>
              <w:rPr>
                <w:rFonts w:ascii="Calibri" w:hAnsi="Calibri"/>
                <w:sz w:val="28"/>
                <w:lang w:val="en-US"/>
              </w:rPr>
            </w:pPr>
            <w:r w:rsidRPr="00682F22">
              <w:rPr>
                <w:rFonts w:ascii="Calibri" w:hAnsi="Calibri"/>
                <w:sz w:val="28"/>
                <w:lang w:val="en-US"/>
              </w:rPr>
              <w:t>TREATMENT PLANNING</w:t>
            </w:r>
          </w:p>
        </w:tc>
        <w:tc>
          <w:tcPr>
            <w:tcW w:w="990" w:type="dxa"/>
            <w:shd w:val="clear" w:color="auto" w:fill="FFE599" w:themeFill="accent4" w:themeFillTint="66"/>
          </w:tcPr>
          <w:p w14:paraId="53393BF5" w14:textId="77777777" w:rsidR="009269FC" w:rsidRPr="00540442" w:rsidRDefault="009269FC" w:rsidP="001D60B3">
            <w:pPr>
              <w:pStyle w:val="Title"/>
              <w:jc w:val="left"/>
              <w:rPr>
                <w:lang w:val="en-US"/>
              </w:rPr>
            </w:pPr>
            <w:r w:rsidRPr="00914331">
              <w:rPr>
                <w:rFonts w:ascii="Calibri" w:hAnsi="Calibri"/>
                <w:sz w:val="28"/>
                <w:lang w:val="en-US"/>
              </w:rPr>
              <w:t>Grade</w:t>
            </w:r>
            <w:r>
              <w:t xml:space="preserve"> </w:t>
            </w:r>
            <w:r w:rsidRPr="00E07F1D">
              <w:rPr>
                <w:rFonts w:ascii="Calibri" w:hAnsi="Calibri"/>
                <w:b w:val="0"/>
                <w:sz w:val="24"/>
                <w:lang w:val="en-US"/>
              </w:rPr>
              <w:t>(1-5)</w:t>
            </w:r>
          </w:p>
        </w:tc>
        <w:tc>
          <w:tcPr>
            <w:tcW w:w="2970" w:type="dxa"/>
            <w:shd w:val="clear" w:color="auto" w:fill="FFE599" w:themeFill="accent4" w:themeFillTint="66"/>
          </w:tcPr>
          <w:p w14:paraId="55BDFE58" w14:textId="77777777" w:rsidR="009269FC" w:rsidRPr="00914331" w:rsidRDefault="009269FC" w:rsidP="001D60B3">
            <w:pPr>
              <w:pStyle w:val="Title"/>
              <w:rPr>
                <w:rFonts w:ascii="Calibri" w:hAnsi="Calibri"/>
                <w:sz w:val="28"/>
                <w:lang w:val="en-US"/>
              </w:rPr>
            </w:pPr>
            <w:r w:rsidRPr="00914331">
              <w:rPr>
                <w:rFonts w:ascii="Calibri" w:hAnsi="Calibri"/>
                <w:sz w:val="28"/>
                <w:lang w:val="en-US"/>
              </w:rPr>
              <w:t>Comments</w:t>
            </w:r>
          </w:p>
        </w:tc>
      </w:tr>
      <w:tr w:rsidR="009269FC" w14:paraId="01FD47CB" w14:textId="77777777" w:rsidTr="001D60B3">
        <w:tc>
          <w:tcPr>
            <w:tcW w:w="6120" w:type="dxa"/>
          </w:tcPr>
          <w:p w14:paraId="6A8C9FA7" w14:textId="77777777" w:rsidR="009269FC" w:rsidRPr="00682F22" w:rsidRDefault="009269FC" w:rsidP="001D60B3">
            <w:pPr>
              <w:rPr>
                <w:rFonts w:ascii="Calibri" w:hAnsi="Calibri"/>
                <w:sz w:val="22"/>
              </w:rPr>
            </w:pPr>
            <w:r w:rsidRPr="00682F22">
              <w:rPr>
                <w:rFonts w:ascii="Calibri" w:hAnsi="Calibri"/>
                <w:sz w:val="22"/>
              </w:rPr>
              <w:t xml:space="preserve">1. Exhausts all sources to obtain a properly sequenced and complete treatment plan </w:t>
            </w:r>
          </w:p>
          <w:p w14:paraId="2FD5B6D7" w14:textId="77777777" w:rsidR="009269FC" w:rsidRPr="00682F22" w:rsidRDefault="009269FC" w:rsidP="001D60B3">
            <w:pPr>
              <w:rPr>
                <w:rFonts w:ascii="Calibri" w:hAnsi="Calibri"/>
                <w:sz w:val="22"/>
              </w:rPr>
            </w:pPr>
            <w:r w:rsidRPr="00682F22">
              <w:rPr>
                <w:rFonts w:ascii="Calibri" w:hAnsi="Calibri"/>
                <w:sz w:val="22"/>
              </w:rPr>
              <w:t xml:space="preserve">2. Almost always </w:t>
            </w:r>
            <w:proofErr w:type="gramStart"/>
            <w:r w:rsidRPr="00682F22">
              <w:rPr>
                <w:rFonts w:ascii="Calibri" w:hAnsi="Calibri"/>
                <w:sz w:val="22"/>
              </w:rPr>
              <w:t>exhausts</w:t>
            </w:r>
            <w:proofErr w:type="gramEnd"/>
            <w:r w:rsidRPr="00682F22">
              <w:rPr>
                <w:rFonts w:ascii="Calibri" w:hAnsi="Calibri"/>
                <w:sz w:val="22"/>
              </w:rPr>
              <w:t xml:space="preserve"> all sources to obtain a properly sequenced and complete treatment plan </w:t>
            </w:r>
          </w:p>
          <w:p w14:paraId="34D42289" w14:textId="77777777" w:rsidR="009269FC" w:rsidRPr="00682F22" w:rsidRDefault="009269FC" w:rsidP="001D60B3">
            <w:pPr>
              <w:rPr>
                <w:rFonts w:ascii="Calibri" w:hAnsi="Calibri"/>
                <w:sz w:val="22"/>
              </w:rPr>
            </w:pPr>
            <w:r w:rsidRPr="00682F22">
              <w:rPr>
                <w:rFonts w:ascii="Calibri" w:hAnsi="Calibri"/>
                <w:sz w:val="22"/>
              </w:rPr>
              <w:t xml:space="preserve">3. Treatment planning skills consistent with present professional position </w:t>
            </w:r>
          </w:p>
          <w:p w14:paraId="493D9FBC" w14:textId="77777777" w:rsidR="009269FC" w:rsidRPr="00682F22" w:rsidRDefault="009269FC" w:rsidP="001D60B3">
            <w:pPr>
              <w:spacing w:before="19"/>
              <w:rPr>
                <w:rFonts w:ascii="Calibri" w:hAnsi="Calibri"/>
                <w:sz w:val="22"/>
              </w:rPr>
            </w:pPr>
            <w:r w:rsidRPr="00682F22">
              <w:rPr>
                <w:rFonts w:ascii="Calibri" w:hAnsi="Calibri"/>
                <w:sz w:val="22"/>
              </w:rPr>
              <w:lastRenderedPageBreak/>
              <w:t xml:space="preserve">4. Rarely </w:t>
            </w:r>
            <w:proofErr w:type="gramStart"/>
            <w:r w:rsidRPr="00682F22">
              <w:rPr>
                <w:rFonts w:ascii="Calibri" w:hAnsi="Calibri"/>
                <w:sz w:val="22"/>
              </w:rPr>
              <w:t>produces</w:t>
            </w:r>
            <w:proofErr w:type="gramEnd"/>
            <w:r w:rsidRPr="00682F22">
              <w:rPr>
                <w:rFonts w:ascii="Calibri" w:hAnsi="Calibri"/>
                <w:sz w:val="22"/>
              </w:rPr>
              <w:t xml:space="preserve"> properly sequenced and complete treatment plan </w:t>
            </w:r>
          </w:p>
          <w:p w14:paraId="5C25D174" w14:textId="77777777" w:rsidR="009269FC" w:rsidRPr="00E07F1D" w:rsidRDefault="009269FC" w:rsidP="001D60B3">
            <w:pPr>
              <w:spacing w:before="19"/>
              <w:rPr>
                <w:rFonts w:ascii="Calibri" w:hAnsi="Calibri"/>
                <w:sz w:val="22"/>
              </w:rPr>
            </w:pPr>
            <w:r w:rsidRPr="00682F22">
              <w:rPr>
                <w:rFonts w:ascii="Calibri" w:hAnsi="Calibri"/>
                <w:sz w:val="22"/>
              </w:rPr>
              <w:t xml:space="preserve">5. Never produces properly sequenced and complete treatment plan </w:t>
            </w:r>
          </w:p>
        </w:tc>
        <w:tc>
          <w:tcPr>
            <w:tcW w:w="990" w:type="dxa"/>
          </w:tcPr>
          <w:p w14:paraId="31E12708" w14:textId="77777777" w:rsidR="009269FC" w:rsidRPr="006C6A71" w:rsidRDefault="009269FC" w:rsidP="001D60B3">
            <w:pPr>
              <w:pStyle w:val="Title"/>
              <w:rPr>
                <w:rFonts w:ascii="Calibri" w:hAnsi="Calibri"/>
                <w:sz w:val="32"/>
                <w:szCs w:val="32"/>
                <w:lang w:val="en-US"/>
              </w:rPr>
            </w:pPr>
          </w:p>
        </w:tc>
        <w:tc>
          <w:tcPr>
            <w:tcW w:w="2970" w:type="dxa"/>
          </w:tcPr>
          <w:p w14:paraId="25A33A38" w14:textId="77777777" w:rsidR="009269FC" w:rsidRPr="006C6A71" w:rsidRDefault="009269FC" w:rsidP="001D60B3">
            <w:pPr>
              <w:pStyle w:val="Title"/>
              <w:jc w:val="left"/>
              <w:rPr>
                <w:rFonts w:ascii="Calibri" w:hAnsi="Calibri"/>
                <w:b w:val="0"/>
              </w:rPr>
            </w:pPr>
          </w:p>
        </w:tc>
      </w:tr>
    </w:tbl>
    <w:p w14:paraId="6CB7FB3A" w14:textId="77777777" w:rsidR="009269FC" w:rsidRPr="00C01E0C" w:rsidRDefault="009269FC" w:rsidP="009269FC">
      <w:pPr>
        <w:rPr>
          <w:rFonts w:ascii="Calibri" w:hAnsi="Calibri"/>
          <w:sz w:val="32"/>
        </w:rPr>
      </w:pPr>
    </w:p>
    <w:tbl>
      <w:tblPr>
        <w:tblStyle w:val="TableGrid"/>
        <w:tblW w:w="10080" w:type="dxa"/>
        <w:tblInd w:w="-365" w:type="dxa"/>
        <w:tblLayout w:type="fixed"/>
        <w:tblLook w:val="04A0" w:firstRow="1" w:lastRow="0" w:firstColumn="1" w:lastColumn="0" w:noHBand="0" w:noVBand="1"/>
      </w:tblPr>
      <w:tblGrid>
        <w:gridCol w:w="6120"/>
        <w:gridCol w:w="1170"/>
        <w:gridCol w:w="2790"/>
      </w:tblGrid>
      <w:tr w:rsidR="009269FC" w14:paraId="3C676B6E" w14:textId="77777777" w:rsidTr="001D60B3">
        <w:tc>
          <w:tcPr>
            <w:tcW w:w="6120" w:type="dxa"/>
            <w:shd w:val="clear" w:color="auto" w:fill="FFE599" w:themeFill="accent4" w:themeFillTint="66"/>
          </w:tcPr>
          <w:p w14:paraId="692DE106" w14:textId="77777777" w:rsidR="009269FC" w:rsidRPr="00914331" w:rsidRDefault="009269FC" w:rsidP="001D60B3">
            <w:pPr>
              <w:pStyle w:val="Title"/>
              <w:jc w:val="left"/>
              <w:rPr>
                <w:rFonts w:ascii="Calibri" w:hAnsi="Calibri"/>
                <w:sz w:val="4"/>
                <w:lang w:val="en-US"/>
              </w:rPr>
            </w:pPr>
            <w:r w:rsidRPr="00682F22">
              <w:rPr>
                <w:rFonts w:ascii="Calibri" w:hAnsi="Calibri"/>
                <w:sz w:val="28"/>
                <w:lang w:val="en-US"/>
              </w:rPr>
              <w:t>TREATMENT SKILLS</w:t>
            </w:r>
          </w:p>
        </w:tc>
        <w:tc>
          <w:tcPr>
            <w:tcW w:w="1170" w:type="dxa"/>
            <w:shd w:val="clear" w:color="auto" w:fill="FFE599" w:themeFill="accent4" w:themeFillTint="66"/>
          </w:tcPr>
          <w:p w14:paraId="201E84D0" w14:textId="77777777" w:rsidR="009269FC" w:rsidRPr="00540442" w:rsidRDefault="009269FC" w:rsidP="001D60B3">
            <w:pPr>
              <w:pStyle w:val="Title"/>
              <w:jc w:val="left"/>
              <w:rPr>
                <w:lang w:val="en-US"/>
              </w:rPr>
            </w:pPr>
            <w:r w:rsidRPr="00914331">
              <w:rPr>
                <w:rFonts w:ascii="Calibri" w:hAnsi="Calibri"/>
                <w:sz w:val="28"/>
                <w:lang w:val="en-US"/>
              </w:rPr>
              <w:t>Grade</w:t>
            </w:r>
            <w:r>
              <w:t xml:space="preserve"> </w:t>
            </w:r>
            <w:r w:rsidRPr="00E07F1D">
              <w:rPr>
                <w:rFonts w:ascii="Calibri" w:hAnsi="Calibri"/>
                <w:b w:val="0"/>
                <w:sz w:val="24"/>
                <w:lang w:val="en-US"/>
              </w:rPr>
              <w:t>(1-5)</w:t>
            </w:r>
          </w:p>
        </w:tc>
        <w:tc>
          <w:tcPr>
            <w:tcW w:w="2790" w:type="dxa"/>
            <w:shd w:val="clear" w:color="auto" w:fill="FFE599" w:themeFill="accent4" w:themeFillTint="66"/>
          </w:tcPr>
          <w:p w14:paraId="4DD9ED0A" w14:textId="77777777" w:rsidR="009269FC" w:rsidRPr="00914331" w:rsidRDefault="009269FC" w:rsidP="001D60B3">
            <w:pPr>
              <w:pStyle w:val="Title"/>
              <w:rPr>
                <w:rFonts w:ascii="Calibri" w:hAnsi="Calibri"/>
                <w:sz w:val="28"/>
                <w:lang w:val="en-US"/>
              </w:rPr>
            </w:pPr>
            <w:r w:rsidRPr="00914331">
              <w:rPr>
                <w:rFonts w:ascii="Calibri" w:hAnsi="Calibri"/>
                <w:sz w:val="28"/>
                <w:lang w:val="en-US"/>
              </w:rPr>
              <w:t>Comments</w:t>
            </w:r>
          </w:p>
        </w:tc>
      </w:tr>
      <w:tr w:rsidR="009269FC" w14:paraId="34A47987" w14:textId="77777777" w:rsidTr="001D60B3">
        <w:tc>
          <w:tcPr>
            <w:tcW w:w="6120" w:type="dxa"/>
          </w:tcPr>
          <w:p w14:paraId="669129C9" w14:textId="77777777" w:rsidR="009269FC" w:rsidRPr="00682F22" w:rsidRDefault="009269FC" w:rsidP="001D60B3">
            <w:pPr>
              <w:rPr>
                <w:rFonts w:ascii="Calibri" w:hAnsi="Calibri"/>
                <w:sz w:val="22"/>
              </w:rPr>
            </w:pPr>
            <w:r w:rsidRPr="00682F22">
              <w:rPr>
                <w:rFonts w:ascii="Calibri" w:hAnsi="Calibri"/>
                <w:sz w:val="22"/>
              </w:rPr>
              <w:t xml:space="preserve">1. Skills commensurate with </w:t>
            </w:r>
            <w:r>
              <w:rPr>
                <w:rFonts w:ascii="Calibri" w:hAnsi="Calibri"/>
                <w:sz w:val="22"/>
              </w:rPr>
              <w:t>experienced clinicians</w:t>
            </w:r>
            <w:r w:rsidRPr="00682F22">
              <w:rPr>
                <w:rFonts w:ascii="Calibri" w:hAnsi="Calibri"/>
                <w:sz w:val="22"/>
              </w:rPr>
              <w:t xml:space="preserve"> </w:t>
            </w:r>
          </w:p>
          <w:p w14:paraId="69FCE127" w14:textId="77777777" w:rsidR="009269FC" w:rsidRPr="00682F22" w:rsidRDefault="009269FC" w:rsidP="001D60B3">
            <w:pPr>
              <w:spacing w:before="9"/>
              <w:rPr>
                <w:rFonts w:ascii="Calibri" w:hAnsi="Calibri"/>
                <w:sz w:val="22"/>
              </w:rPr>
            </w:pPr>
            <w:r w:rsidRPr="00682F22">
              <w:rPr>
                <w:rFonts w:ascii="Calibri" w:hAnsi="Calibri"/>
                <w:sz w:val="22"/>
              </w:rPr>
              <w:t xml:space="preserve">2. Skills advanced for present professional position </w:t>
            </w:r>
          </w:p>
          <w:p w14:paraId="25568CE8" w14:textId="77777777" w:rsidR="009269FC" w:rsidRPr="00682F22" w:rsidRDefault="009269FC" w:rsidP="001D60B3">
            <w:pPr>
              <w:rPr>
                <w:rFonts w:ascii="Calibri" w:hAnsi="Calibri"/>
                <w:sz w:val="22"/>
              </w:rPr>
            </w:pPr>
            <w:r w:rsidRPr="00682F22">
              <w:rPr>
                <w:rFonts w:ascii="Calibri" w:hAnsi="Calibri"/>
                <w:sz w:val="22"/>
              </w:rPr>
              <w:t xml:space="preserve">3. Skills commensurate with present professional position </w:t>
            </w:r>
          </w:p>
          <w:p w14:paraId="04685DCD" w14:textId="77777777" w:rsidR="009269FC" w:rsidRPr="00682F22" w:rsidRDefault="009269FC" w:rsidP="001D60B3">
            <w:pPr>
              <w:spacing w:before="19"/>
              <w:rPr>
                <w:rFonts w:ascii="Calibri" w:hAnsi="Calibri"/>
                <w:sz w:val="22"/>
              </w:rPr>
            </w:pPr>
            <w:r w:rsidRPr="00682F22">
              <w:rPr>
                <w:rFonts w:ascii="Calibri" w:hAnsi="Calibri"/>
                <w:sz w:val="22"/>
              </w:rPr>
              <w:t xml:space="preserve">4. Seldom demonstrates skills commensurate with present professional position </w:t>
            </w:r>
          </w:p>
          <w:p w14:paraId="32E339D2" w14:textId="77777777" w:rsidR="009269FC" w:rsidRPr="00FC645E" w:rsidRDefault="009269FC" w:rsidP="001D60B3">
            <w:pPr>
              <w:spacing w:before="38"/>
              <w:rPr>
                <w:rFonts w:ascii="Calibri" w:hAnsi="Calibri"/>
                <w:sz w:val="22"/>
              </w:rPr>
            </w:pPr>
            <w:r w:rsidRPr="00682F22">
              <w:rPr>
                <w:rFonts w:ascii="Calibri" w:hAnsi="Calibri"/>
                <w:sz w:val="22"/>
              </w:rPr>
              <w:t xml:space="preserve">5. Never demonstrates skills commensurate with present professional position </w:t>
            </w:r>
          </w:p>
        </w:tc>
        <w:tc>
          <w:tcPr>
            <w:tcW w:w="1170" w:type="dxa"/>
          </w:tcPr>
          <w:p w14:paraId="522DF78B" w14:textId="77777777" w:rsidR="009269FC" w:rsidRPr="006C6A71" w:rsidRDefault="009269FC" w:rsidP="001D60B3">
            <w:pPr>
              <w:pStyle w:val="Title"/>
              <w:rPr>
                <w:rFonts w:ascii="Calibri" w:hAnsi="Calibri"/>
                <w:sz w:val="32"/>
                <w:szCs w:val="32"/>
                <w:lang w:val="en-US"/>
              </w:rPr>
            </w:pPr>
          </w:p>
        </w:tc>
        <w:tc>
          <w:tcPr>
            <w:tcW w:w="2790" w:type="dxa"/>
          </w:tcPr>
          <w:p w14:paraId="487E698F" w14:textId="77777777" w:rsidR="009269FC" w:rsidRPr="006C6A71" w:rsidRDefault="009269FC" w:rsidP="001D60B3">
            <w:pPr>
              <w:pStyle w:val="Title"/>
              <w:jc w:val="left"/>
              <w:rPr>
                <w:rFonts w:ascii="Calibri" w:hAnsi="Calibri"/>
                <w:b w:val="0"/>
              </w:rPr>
            </w:pPr>
          </w:p>
        </w:tc>
      </w:tr>
    </w:tbl>
    <w:p w14:paraId="24D6FD12" w14:textId="77777777" w:rsidR="009269FC" w:rsidRDefault="009269FC" w:rsidP="009269FC">
      <w:pPr>
        <w:spacing w:before="278"/>
        <w:rPr>
          <w:rFonts w:ascii="Calibri" w:hAnsi="Calibri"/>
          <w:b/>
        </w:rPr>
      </w:pPr>
    </w:p>
    <w:tbl>
      <w:tblPr>
        <w:tblStyle w:val="TableGrid"/>
        <w:tblW w:w="10080" w:type="dxa"/>
        <w:tblInd w:w="-365" w:type="dxa"/>
        <w:tblLayout w:type="fixed"/>
        <w:tblLook w:val="04A0" w:firstRow="1" w:lastRow="0" w:firstColumn="1" w:lastColumn="0" w:noHBand="0" w:noVBand="1"/>
      </w:tblPr>
      <w:tblGrid>
        <w:gridCol w:w="6120"/>
        <w:gridCol w:w="990"/>
        <w:gridCol w:w="2970"/>
      </w:tblGrid>
      <w:tr w:rsidR="009269FC" w14:paraId="28AD721C" w14:textId="77777777" w:rsidTr="001D60B3">
        <w:tc>
          <w:tcPr>
            <w:tcW w:w="6120" w:type="dxa"/>
            <w:shd w:val="clear" w:color="auto" w:fill="FFE599" w:themeFill="accent4" w:themeFillTint="66"/>
          </w:tcPr>
          <w:p w14:paraId="66B76AE3" w14:textId="77777777" w:rsidR="009269FC" w:rsidRPr="00914331" w:rsidRDefault="009269FC" w:rsidP="001D60B3">
            <w:pPr>
              <w:pStyle w:val="Title"/>
              <w:jc w:val="left"/>
              <w:rPr>
                <w:rFonts w:ascii="Calibri" w:hAnsi="Calibri"/>
                <w:sz w:val="4"/>
                <w:lang w:val="en-US"/>
              </w:rPr>
            </w:pPr>
            <w:r w:rsidRPr="00C01E0C">
              <w:rPr>
                <w:rFonts w:ascii="Calibri" w:hAnsi="Calibri"/>
                <w:sz w:val="28"/>
                <w:lang w:val="en-US"/>
              </w:rPr>
              <w:t>RECORDS MANAGEMENT</w:t>
            </w:r>
          </w:p>
        </w:tc>
        <w:tc>
          <w:tcPr>
            <w:tcW w:w="990" w:type="dxa"/>
            <w:shd w:val="clear" w:color="auto" w:fill="FFE599" w:themeFill="accent4" w:themeFillTint="66"/>
          </w:tcPr>
          <w:p w14:paraId="258C6E05" w14:textId="77777777" w:rsidR="009269FC" w:rsidRPr="00540442" w:rsidRDefault="009269FC" w:rsidP="001D60B3">
            <w:pPr>
              <w:pStyle w:val="Title"/>
              <w:jc w:val="left"/>
              <w:rPr>
                <w:lang w:val="en-US"/>
              </w:rPr>
            </w:pPr>
            <w:r w:rsidRPr="00914331">
              <w:rPr>
                <w:rFonts w:ascii="Calibri" w:hAnsi="Calibri"/>
                <w:sz w:val="28"/>
                <w:lang w:val="en-US"/>
              </w:rPr>
              <w:t>Grade</w:t>
            </w:r>
            <w:r>
              <w:t xml:space="preserve"> </w:t>
            </w:r>
            <w:r w:rsidRPr="00E07F1D">
              <w:rPr>
                <w:rFonts w:ascii="Calibri" w:hAnsi="Calibri"/>
                <w:b w:val="0"/>
                <w:sz w:val="24"/>
                <w:lang w:val="en-US"/>
              </w:rPr>
              <w:t>(1-5)</w:t>
            </w:r>
          </w:p>
        </w:tc>
        <w:tc>
          <w:tcPr>
            <w:tcW w:w="2970" w:type="dxa"/>
            <w:shd w:val="clear" w:color="auto" w:fill="FFE599" w:themeFill="accent4" w:themeFillTint="66"/>
          </w:tcPr>
          <w:p w14:paraId="17656A58" w14:textId="77777777" w:rsidR="009269FC" w:rsidRPr="00914331" w:rsidRDefault="009269FC" w:rsidP="001D60B3">
            <w:pPr>
              <w:pStyle w:val="Title"/>
              <w:rPr>
                <w:rFonts w:ascii="Calibri" w:hAnsi="Calibri"/>
                <w:sz w:val="28"/>
                <w:lang w:val="en-US"/>
              </w:rPr>
            </w:pPr>
            <w:r w:rsidRPr="00914331">
              <w:rPr>
                <w:rFonts w:ascii="Calibri" w:hAnsi="Calibri"/>
                <w:sz w:val="28"/>
                <w:lang w:val="en-US"/>
              </w:rPr>
              <w:t>Comments</w:t>
            </w:r>
          </w:p>
        </w:tc>
      </w:tr>
      <w:tr w:rsidR="009269FC" w14:paraId="71E19BE2" w14:textId="77777777" w:rsidTr="001D60B3">
        <w:tc>
          <w:tcPr>
            <w:tcW w:w="6120" w:type="dxa"/>
          </w:tcPr>
          <w:p w14:paraId="20FF623B" w14:textId="77777777" w:rsidR="009269FC" w:rsidRPr="00C01E0C" w:rsidRDefault="009269FC" w:rsidP="001D60B3">
            <w:pPr>
              <w:rPr>
                <w:rFonts w:ascii="Calibri" w:hAnsi="Calibri"/>
                <w:sz w:val="22"/>
              </w:rPr>
            </w:pPr>
            <w:r w:rsidRPr="00C01E0C">
              <w:rPr>
                <w:rFonts w:ascii="Calibri" w:hAnsi="Calibri"/>
                <w:sz w:val="22"/>
              </w:rPr>
              <w:t xml:space="preserve">1. Clear and comprehensive records that always reflect each aspect of patient care </w:t>
            </w:r>
          </w:p>
          <w:p w14:paraId="006844E8" w14:textId="77777777" w:rsidR="009269FC" w:rsidRPr="00C01E0C" w:rsidRDefault="009269FC" w:rsidP="001D60B3">
            <w:pPr>
              <w:spacing w:before="9"/>
              <w:rPr>
                <w:rFonts w:ascii="Calibri" w:hAnsi="Calibri"/>
                <w:sz w:val="22"/>
              </w:rPr>
            </w:pPr>
            <w:r w:rsidRPr="00C01E0C">
              <w:rPr>
                <w:rFonts w:ascii="Calibri" w:hAnsi="Calibri"/>
                <w:sz w:val="22"/>
              </w:rPr>
              <w:t xml:space="preserve">2. Neat and accurate records which are unusually concise and informative </w:t>
            </w:r>
          </w:p>
          <w:p w14:paraId="3B283918" w14:textId="77777777" w:rsidR="009269FC" w:rsidRPr="00C01E0C" w:rsidRDefault="009269FC" w:rsidP="001D60B3">
            <w:pPr>
              <w:spacing w:before="72"/>
              <w:rPr>
                <w:rFonts w:ascii="Calibri" w:hAnsi="Calibri"/>
                <w:sz w:val="22"/>
              </w:rPr>
            </w:pPr>
            <w:r w:rsidRPr="00C01E0C">
              <w:rPr>
                <w:rFonts w:ascii="Calibri" w:hAnsi="Calibri"/>
                <w:sz w:val="22"/>
              </w:rPr>
              <w:t xml:space="preserve">3. Neat and accurate records </w:t>
            </w:r>
          </w:p>
          <w:p w14:paraId="11232C22" w14:textId="77777777" w:rsidR="009269FC" w:rsidRPr="00C01E0C" w:rsidRDefault="009269FC" w:rsidP="001D60B3">
            <w:pPr>
              <w:spacing w:before="9"/>
              <w:rPr>
                <w:rFonts w:ascii="Calibri" w:hAnsi="Calibri"/>
                <w:sz w:val="22"/>
              </w:rPr>
            </w:pPr>
            <w:r w:rsidRPr="00C01E0C">
              <w:rPr>
                <w:rFonts w:ascii="Calibri" w:hAnsi="Calibri"/>
                <w:sz w:val="22"/>
              </w:rPr>
              <w:t xml:space="preserve">4. Occasional voids in patient progress notes </w:t>
            </w:r>
          </w:p>
          <w:p w14:paraId="0D60D11F" w14:textId="77777777" w:rsidR="009269FC" w:rsidRPr="00FC645E" w:rsidRDefault="009269FC" w:rsidP="001D60B3">
            <w:pPr>
              <w:spacing w:before="28"/>
              <w:rPr>
                <w:rFonts w:ascii="Calibri" w:hAnsi="Calibri"/>
                <w:sz w:val="22"/>
              </w:rPr>
            </w:pPr>
            <w:r w:rsidRPr="00C01E0C">
              <w:rPr>
                <w:rFonts w:ascii="Calibri" w:hAnsi="Calibri"/>
                <w:sz w:val="22"/>
              </w:rPr>
              <w:t xml:space="preserve">5. Infrequent and inaccurate patient progress notes </w:t>
            </w:r>
          </w:p>
        </w:tc>
        <w:tc>
          <w:tcPr>
            <w:tcW w:w="990" w:type="dxa"/>
          </w:tcPr>
          <w:p w14:paraId="564351A6" w14:textId="77777777" w:rsidR="009269FC" w:rsidRPr="006C6A71" w:rsidRDefault="009269FC" w:rsidP="001D60B3">
            <w:pPr>
              <w:pStyle w:val="Title"/>
              <w:rPr>
                <w:rFonts w:ascii="Calibri" w:hAnsi="Calibri"/>
                <w:sz w:val="32"/>
                <w:szCs w:val="32"/>
                <w:lang w:val="en-US"/>
              </w:rPr>
            </w:pPr>
          </w:p>
        </w:tc>
        <w:tc>
          <w:tcPr>
            <w:tcW w:w="2970" w:type="dxa"/>
          </w:tcPr>
          <w:p w14:paraId="6FA040C4" w14:textId="77777777" w:rsidR="009269FC" w:rsidRPr="006C6A71" w:rsidRDefault="009269FC" w:rsidP="001D60B3">
            <w:pPr>
              <w:pStyle w:val="Title"/>
              <w:jc w:val="left"/>
              <w:rPr>
                <w:rFonts w:ascii="Calibri" w:hAnsi="Calibri"/>
                <w:b w:val="0"/>
              </w:rPr>
            </w:pPr>
          </w:p>
        </w:tc>
      </w:tr>
    </w:tbl>
    <w:p w14:paraId="77261087" w14:textId="77777777" w:rsidR="009269FC" w:rsidRPr="00682F22" w:rsidRDefault="009269FC" w:rsidP="009269FC">
      <w:pPr>
        <w:spacing w:before="278"/>
        <w:rPr>
          <w:rFonts w:ascii="Calibri" w:hAnsi="Calibri"/>
          <w:b/>
          <w:sz w:val="16"/>
        </w:rPr>
      </w:pPr>
    </w:p>
    <w:tbl>
      <w:tblPr>
        <w:tblStyle w:val="TableGrid"/>
        <w:tblW w:w="10080" w:type="dxa"/>
        <w:tblInd w:w="-365" w:type="dxa"/>
        <w:tblLayout w:type="fixed"/>
        <w:tblLook w:val="04A0" w:firstRow="1" w:lastRow="0" w:firstColumn="1" w:lastColumn="0" w:noHBand="0" w:noVBand="1"/>
      </w:tblPr>
      <w:tblGrid>
        <w:gridCol w:w="6120"/>
        <w:gridCol w:w="1170"/>
        <w:gridCol w:w="2790"/>
      </w:tblGrid>
      <w:tr w:rsidR="009269FC" w14:paraId="63C959ED" w14:textId="77777777" w:rsidTr="001D60B3">
        <w:tc>
          <w:tcPr>
            <w:tcW w:w="6120" w:type="dxa"/>
            <w:shd w:val="clear" w:color="auto" w:fill="FFE599" w:themeFill="accent4" w:themeFillTint="66"/>
          </w:tcPr>
          <w:p w14:paraId="0A550CBF" w14:textId="77777777" w:rsidR="009269FC" w:rsidRPr="00914331" w:rsidRDefault="009269FC" w:rsidP="001D60B3">
            <w:pPr>
              <w:pStyle w:val="Title"/>
              <w:jc w:val="left"/>
              <w:rPr>
                <w:rFonts w:ascii="Calibri" w:hAnsi="Calibri"/>
                <w:sz w:val="4"/>
                <w:lang w:val="en-US"/>
              </w:rPr>
            </w:pPr>
            <w:r w:rsidRPr="00C01E0C">
              <w:rPr>
                <w:rFonts w:ascii="Calibri" w:hAnsi="Calibri"/>
                <w:sz w:val="28"/>
                <w:lang w:val="en-US"/>
              </w:rPr>
              <w:t>TIME MANAGEMENT</w:t>
            </w:r>
          </w:p>
        </w:tc>
        <w:tc>
          <w:tcPr>
            <w:tcW w:w="1170" w:type="dxa"/>
            <w:shd w:val="clear" w:color="auto" w:fill="FFE599" w:themeFill="accent4" w:themeFillTint="66"/>
          </w:tcPr>
          <w:p w14:paraId="7BD6BF0B" w14:textId="77777777" w:rsidR="009269FC" w:rsidRPr="00540442" w:rsidRDefault="009269FC" w:rsidP="001D60B3">
            <w:pPr>
              <w:pStyle w:val="Title"/>
              <w:jc w:val="left"/>
              <w:rPr>
                <w:lang w:val="en-US"/>
              </w:rPr>
            </w:pPr>
            <w:r w:rsidRPr="00914331">
              <w:rPr>
                <w:rFonts w:ascii="Calibri" w:hAnsi="Calibri"/>
                <w:sz w:val="28"/>
                <w:lang w:val="en-US"/>
              </w:rPr>
              <w:t>Grade</w:t>
            </w:r>
            <w:r>
              <w:t xml:space="preserve"> </w:t>
            </w:r>
            <w:r w:rsidRPr="00E07F1D">
              <w:rPr>
                <w:rFonts w:ascii="Calibri" w:hAnsi="Calibri"/>
                <w:b w:val="0"/>
                <w:sz w:val="24"/>
                <w:lang w:val="en-US"/>
              </w:rPr>
              <w:t>(1-5)</w:t>
            </w:r>
          </w:p>
        </w:tc>
        <w:tc>
          <w:tcPr>
            <w:tcW w:w="2790" w:type="dxa"/>
            <w:shd w:val="clear" w:color="auto" w:fill="FFE599" w:themeFill="accent4" w:themeFillTint="66"/>
          </w:tcPr>
          <w:p w14:paraId="786C0A05" w14:textId="77777777" w:rsidR="009269FC" w:rsidRPr="00914331" w:rsidRDefault="009269FC" w:rsidP="001D60B3">
            <w:pPr>
              <w:pStyle w:val="Title"/>
              <w:rPr>
                <w:rFonts w:ascii="Calibri" w:hAnsi="Calibri"/>
                <w:sz w:val="28"/>
                <w:lang w:val="en-US"/>
              </w:rPr>
            </w:pPr>
            <w:r w:rsidRPr="00914331">
              <w:rPr>
                <w:rFonts w:ascii="Calibri" w:hAnsi="Calibri"/>
                <w:sz w:val="28"/>
                <w:lang w:val="en-US"/>
              </w:rPr>
              <w:t>Comments</w:t>
            </w:r>
          </w:p>
        </w:tc>
      </w:tr>
      <w:tr w:rsidR="009269FC" w14:paraId="4D017354" w14:textId="77777777" w:rsidTr="001D60B3">
        <w:tc>
          <w:tcPr>
            <w:tcW w:w="6120" w:type="dxa"/>
          </w:tcPr>
          <w:p w14:paraId="3E8BB988" w14:textId="77777777" w:rsidR="009269FC" w:rsidRPr="00C01E0C" w:rsidRDefault="009269FC" w:rsidP="001D60B3">
            <w:pPr>
              <w:spacing w:before="28"/>
              <w:rPr>
                <w:rFonts w:ascii="Calibri" w:hAnsi="Calibri"/>
                <w:sz w:val="22"/>
              </w:rPr>
            </w:pPr>
            <w:r w:rsidRPr="00C01E0C">
              <w:rPr>
                <w:rFonts w:ascii="Calibri" w:hAnsi="Calibri"/>
                <w:sz w:val="22"/>
              </w:rPr>
              <w:t>1. Time management consistent with highest ideals of profession</w:t>
            </w:r>
          </w:p>
          <w:p w14:paraId="1159677B" w14:textId="77777777" w:rsidR="009269FC" w:rsidRPr="00C01E0C" w:rsidRDefault="009269FC" w:rsidP="001D60B3">
            <w:pPr>
              <w:spacing w:before="28"/>
              <w:rPr>
                <w:rFonts w:ascii="Calibri" w:hAnsi="Calibri"/>
                <w:sz w:val="22"/>
              </w:rPr>
            </w:pPr>
            <w:r w:rsidRPr="00C01E0C">
              <w:rPr>
                <w:rFonts w:ascii="Calibri" w:hAnsi="Calibri"/>
                <w:sz w:val="22"/>
              </w:rPr>
              <w:t>2.  Exceeds normal time management standards</w:t>
            </w:r>
          </w:p>
          <w:p w14:paraId="2DE3A1B1" w14:textId="77777777" w:rsidR="009269FC" w:rsidRPr="00C01E0C" w:rsidRDefault="009269FC" w:rsidP="001D60B3">
            <w:pPr>
              <w:spacing w:before="28"/>
              <w:rPr>
                <w:rFonts w:ascii="Calibri" w:hAnsi="Calibri"/>
                <w:sz w:val="22"/>
              </w:rPr>
            </w:pPr>
            <w:r w:rsidRPr="00C01E0C">
              <w:rPr>
                <w:rFonts w:ascii="Calibri" w:hAnsi="Calibri"/>
                <w:sz w:val="22"/>
              </w:rPr>
              <w:t>3.  Takes good advantage of available time</w:t>
            </w:r>
          </w:p>
          <w:p w14:paraId="10BECC22" w14:textId="77777777" w:rsidR="009269FC" w:rsidRPr="00C01E0C" w:rsidRDefault="009269FC" w:rsidP="001D60B3">
            <w:pPr>
              <w:spacing w:before="28"/>
              <w:rPr>
                <w:rFonts w:ascii="Calibri" w:hAnsi="Calibri"/>
                <w:sz w:val="22"/>
              </w:rPr>
            </w:pPr>
            <w:r w:rsidRPr="00C01E0C">
              <w:rPr>
                <w:rFonts w:ascii="Calibri" w:hAnsi="Calibri"/>
                <w:sz w:val="22"/>
              </w:rPr>
              <w:t>4</w:t>
            </w:r>
            <w:proofErr w:type="gramStart"/>
            <w:r w:rsidRPr="00C01E0C">
              <w:rPr>
                <w:rFonts w:ascii="Calibri" w:hAnsi="Calibri"/>
                <w:sz w:val="22"/>
              </w:rPr>
              <w:t>.  Frequently</w:t>
            </w:r>
            <w:proofErr w:type="gramEnd"/>
            <w:r w:rsidRPr="00C01E0C">
              <w:rPr>
                <w:rFonts w:ascii="Calibri" w:hAnsi="Calibri"/>
                <w:sz w:val="22"/>
              </w:rPr>
              <w:t xml:space="preserve"> wastes time</w:t>
            </w:r>
          </w:p>
          <w:p w14:paraId="02A9FD1C" w14:textId="77777777" w:rsidR="009269FC" w:rsidRPr="00FC645E" w:rsidRDefault="009269FC" w:rsidP="001D60B3">
            <w:pPr>
              <w:spacing w:before="28"/>
              <w:rPr>
                <w:rFonts w:ascii="Calibri" w:hAnsi="Calibri"/>
                <w:sz w:val="22"/>
              </w:rPr>
            </w:pPr>
            <w:r w:rsidRPr="00C01E0C">
              <w:rPr>
                <w:rFonts w:ascii="Calibri" w:hAnsi="Calibri"/>
                <w:sz w:val="22"/>
              </w:rPr>
              <w:t>5</w:t>
            </w:r>
            <w:proofErr w:type="gramStart"/>
            <w:r w:rsidRPr="00C01E0C">
              <w:rPr>
                <w:rFonts w:ascii="Calibri" w:hAnsi="Calibri"/>
                <w:sz w:val="22"/>
              </w:rPr>
              <w:t>.  Always</w:t>
            </w:r>
            <w:proofErr w:type="gramEnd"/>
            <w:r w:rsidRPr="00C01E0C">
              <w:rPr>
                <w:rFonts w:ascii="Calibri" w:hAnsi="Calibri"/>
                <w:sz w:val="22"/>
              </w:rPr>
              <w:t xml:space="preserve"> wastes time</w:t>
            </w:r>
          </w:p>
        </w:tc>
        <w:tc>
          <w:tcPr>
            <w:tcW w:w="1170" w:type="dxa"/>
          </w:tcPr>
          <w:p w14:paraId="4E5FDCF5" w14:textId="77777777" w:rsidR="009269FC" w:rsidRPr="006C6A71" w:rsidRDefault="009269FC" w:rsidP="001D60B3">
            <w:pPr>
              <w:pStyle w:val="Title"/>
              <w:rPr>
                <w:rFonts w:ascii="Calibri" w:hAnsi="Calibri"/>
                <w:sz w:val="32"/>
                <w:szCs w:val="32"/>
                <w:lang w:val="en-US"/>
              </w:rPr>
            </w:pPr>
          </w:p>
        </w:tc>
        <w:tc>
          <w:tcPr>
            <w:tcW w:w="2790" w:type="dxa"/>
          </w:tcPr>
          <w:p w14:paraId="4EAC8F47" w14:textId="77777777" w:rsidR="009269FC" w:rsidRPr="006C6A71" w:rsidRDefault="009269FC" w:rsidP="001D60B3">
            <w:pPr>
              <w:pStyle w:val="Title"/>
              <w:jc w:val="left"/>
              <w:rPr>
                <w:rFonts w:ascii="Calibri" w:hAnsi="Calibri"/>
                <w:b w:val="0"/>
              </w:rPr>
            </w:pPr>
          </w:p>
        </w:tc>
      </w:tr>
    </w:tbl>
    <w:p w14:paraId="52FFF765" w14:textId="77777777" w:rsidR="00240598" w:rsidRDefault="00240598" w:rsidP="009269FC">
      <w:pPr>
        <w:pStyle w:val="Heading1"/>
        <w:spacing w:before="235"/>
        <w:rPr>
          <w:rFonts w:ascii="Calibri" w:hAnsi="Calibri"/>
          <w:u w:val="single"/>
        </w:rPr>
      </w:pPr>
    </w:p>
    <w:p w14:paraId="101144F8" w14:textId="4F95A69D" w:rsidR="009269FC" w:rsidRPr="00361B49" w:rsidRDefault="009269FC" w:rsidP="00240598">
      <w:pPr>
        <w:pStyle w:val="Heading1"/>
        <w:spacing w:before="235"/>
        <w:rPr>
          <w:rFonts w:ascii="Calibri" w:hAnsi="Calibri"/>
        </w:rPr>
      </w:pPr>
      <w:r w:rsidRPr="00361B49">
        <w:rPr>
          <w:rFonts w:ascii="Calibri" w:hAnsi="Calibri"/>
        </w:rPr>
        <w:t>PERSONAL/PROFESSIONAL</w:t>
      </w:r>
    </w:p>
    <w:p w14:paraId="7B8F9D3C" w14:textId="77777777" w:rsidR="00240598" w:rsidRPr="00240598" w:rsidRDefault="00240598" w:rsidP="00240598"/>
    <w:tbl>
      <w:tblPr>
        <w:tblStyle w:val="TableGrid"/>
        <w:tblW w:w="10080" w:type="dxa"/>
        <w:tblInd w:w="-365" w:type="dxa"/>
        <w:tblLayout w:type="fixed"/>
        <w:tblLook w:val="04A0" w:firstRow="1" w:lastRow="0" w:firstColumn="1" w:lastColumn="0" w:noHBand="0" w:noVBand="1"/>
      </w:tblPr>
      <w:tblGrid>
        <w:gridCol w:w="6120"/>
        <w:gridCol w:w="1080"/>
        <w:gridCol w:w="2880"/>
      </w:tblGrid>
      <w:tr w:rsidR="009269FC" w14:paraId="1ACA5A00" w14:textId="77777777" w:rsidTr="001D60B3">
        <w:tc>
          <w:tcPr>
            <w:tcW w:w="6120" w:type="dxa"/>
            <w:shd w:val="clear" w:color="auto" w:fill="FFE599" w:themeFill="accent4" w:themeFillTint="66"/>
          </w:tcPr>
          <w:p w14:paraId="018FA761" w14:textId="77777777" w:rsidR="009269FC" w:rsidRPr="00914331" w:rsidRDefault="009269FC" w:rsidP="001D60B3">
            <w:pPr>
              <w:pStyle w:val="Title"/>
              <w:jc w:val="left"/>
              <w:rPr>
                <w:rFonts w:ascii="Calibri" w:hAnsi="Calibri"/>
                <w:sz w:val="4"/>
                <w:lang w:val="en-US"/>
              </w:rPr>
            </w:pPr>
            <w:r w:rsidRPr="00C01E0C">
              <w:rPr>
                <w:rFonts w:ascii="Calibri" w:hAnsi="Calibri"/>
                <w:sz w:val="28"/>
                <w:lang w:val="en-US"/>
              </w:rPr>
              <w:t>SOUND JUDGMENT</w:t>
            </w:r>
          </w:p>
        </w:tc>
        <w:tc>
          <w:tcPr>
            <w:tcW w:w="1080" w:type="dxa"/>
            <w:shd w:val="clear" w:color="auto" w:fill="FFE599" w:themeFill="accent4" w:themeFillTint="66"/>
          </w:tcPr>
          <w:p w14:paraId="7F14DA13" w14:textId="77777777" w:rsidR="009269FC" w:rsidRPr="00540442" w:rsidRDefault="009269FC" w:rsidP="001D60B3">
            <w:pPr>
              <w:pStyle w:val="Title"/>
              <w:jc w:val="left"/>
              <w:rPr>
                <w:lang w:val="en-US"/>
              </w:rPr>
            </w:pPr>
            <w:r w:rsidRPr="00914331">
              <w:rPr>
                <w:rFonts w:ascii="Calibri" w:hAnsi="Calibri"/>
                <w:sz w:val="28"/>
                <w:lang w:val="en-US"/>
              </w:rPr>
              <w:t>Grade</w:t>
            </w:r>
            <w:r>
              <w:t xml:space="preserve"> </w:t>
            </w:r>
            <w:r w:rsidRPr="00E07F1D">
              <w:rPr>
                <w:rFonts w:ascii="Calibri" w:hAnsi="Calibri"/>
                <w:b w:val="0"/>
                <w:sz w:val="24"/>
                <w:lang w:val="en-US"/>
              </w:rPr>
              <w:t>(1-5)</w:t>
            </w:r>
          </w:p>
        </w:tc>
        <w:tc>
          <w:tcPr>
            <w:tcW w:w="2880" w:type="dxa"/>
            <w:shd w:val="clear" w:color="auto" w:fill="FFE599" w:themeFill="accent4" w:themeFillTint="66"/>
          </w:tcPr>
          <w:p w14:paraId="5DFF00B0" w14:textId="77777777" w:rsidR="009269FC" w:rsidRPr="00914331" w:rsidRDefault="009269FC" w:rsidP="001D60B3">
            <w:pPr>
              <w:pStyle w:val="Title"/>
              <w:rPr>
                <w:rFonts w:ascii="Calibri" w:hAnsi="Calibri"/>
                <w:sz w:val="28"/>
                <w:lang w:val="en-US"/>
              </w:rPr>
            </w:pPr>
            <w:r w:rsidRPr="00914331">
              <w:rPr>
                <w:rFonts w:ascii="Calibri" w:hAnsi="Calibri"/>
                <w:sz w:val="28"/>
                <w:lang w:val="en-US"/>
              </w:rPr>
              <w:t>Comments</w:t>
            </w:r>
          </w:p>
        </w:tc>
      </w:tr>
      <w:tr w:rsidR="009269FC" w14:paraId="0331FFCC" w14:textId="77777777" w:rsidTr="001D60B3">
        <w:tc>
          <w:tcPr>
            <w:tcW w:w="6120" w:type="dxa"/>
          </w:tcPr>
          <w:p w14:paraId="5FEB615A" w14:textId="77777777" w:rsidR="009269FC" w:rsidRPr="00C01E0C" w:rsidRDefault="009269FC" w:rsidP="001D60B3">
            <w:pPr>
              <w:rPr>
                <w:rFonts w:ascii="Calibri" w:hAnsi="Calibri"/>
                <w:sz w:val="22"/>
              </w:rPr>
            </w:pPr>
            <w:r w:rsidRPr="00C01E0C">
              <w:rPr>
                <w:rFonts w:ascii="Calibri" w:hAnsi="Calibri"/>
                <w:sz w:val="22"/>
              </w:rPr>
              <w:t xml:space="preserve">1. Decisions consistent with </w:t>
            </w:r>
            <w:proofErr w:type="gramStart"/>
            <w:r>
              <w:rPr>
                <w:rFonts w:ascii="Calibri" w:hAnsi="Calibri"/>
                <w:sz w:val="22"/>
              </w:rPr>
              <w:t>that</w:t>
            </w:r>
            <w:proofErr w:type="gramEnd"/>
            <w:r>
              <w:rPr>
                <w:rFonts w:ascii="Calibri" w:hAnsi="Calibri"/>
                <w:sz w:val="22"/>
              </w:rPr>
              <w:t xml:space="preserve"> of an experienced clinician</w:t>
            </w:r>
            <w:r w:rsidRPr="00C01E0C">
              <w:rPr>
                <w:rFonts w:ascii="Calibri" w:hAnsi="Calibri"/>
                <w:sz w:val="22"/>
              </w:rPr>
              <w:t xml:space="preserve"> </w:t>
            </w:r>
          </w:p>
          <w:p w14:paraId="6402B21A" w14:textId="77777777" w:rsidR="009269FC" w:rsidRPr="00C01E0C" w:rsidRDefault="009269FC" w:rsidP="001D60B3">
            <w:pPr>
              <w:rPr>
                <w:rFonts w:ascii="Calibri" w:hAnsi="Calibri"/>
                <w:sz w:val="22"/>
              </w:rPr>
            </w:pPr>
            <w:r w:rsidRPr="00C01E0C">
              <w:rPr>
                <w:rFonts w:ascii="Calibri" w:hAnsi="Calibri"/>
                <w:sz w:val="22"/>
              </w:rPr>
              <w:t xml:space="preserve">2. Unusually mature in decision making </w:t>
            </w:r>
          </w:p>
          <w:p w14:paraId="56778BAD" w14:textId="77777777" w:rsidR="009269FC" w:rsidRPr="00C01E0C" w:rsidRDefault="009269FC" w:rsidP="001D60B3">
            <w:pPr>
              <w:rPr>
                <w:rFonts w:ascii="Calibri" w:hAnsi="Calibri"/>
                <w:sz w:val="22"/>
              </w:rPr>
            </w:pPr>
            <w:r w:rsidRPr="00C01E0C">
              <w:rPr>
                <w:rFonts w:ascii="Calibri" w:hAnsi="Calibri"/>
                <w:sz w:val="22"/>
              </w:rPr>
              <w:t xml:space="preserve">3. Consistently </w:t>
            </w:r>
            <w:proofErr w:type="gramStart"/>
            <w:r w:rsidRPr="00C01E0C">
              <w:rPr>
                <w:rFonts w:ascii="Calibri" w:hAnsi="Calibri"/>
                <w:sz w:val="22"/>
              </w:rPr>
              <w:t>makes</w:t>
            </w:r>
            <w:proofErr w:type="gramEnd"/>
            <w:r w:rsidRPr="00C01E0C">
              <w:rPr>
                <w:rFonts w:ascii="Calibri" w:hAnsi="Calibri"/>
                <w:sz w:val="22"/>
              </w:rPr>
              <w:t xml:space="preserve"> rational decisions </w:t>
            </w:r>
          </w:p>
          <w:p w14:paraId="43364BD5" w14:textId="77777777" w:rsidR="009269FC" w:rsidRPr="00C01E0C" w:rsidRDefault="009269FC" w:rsidP="001D60B3">
            <w:pPr>
              <w:rPr>
                <w:rFonts w:ascii="Calibri" w:hAnsi="Calibri"/>
                <w:sz w:val="22"/>
              </w:rPr>
            </w:pPr>
            <w:r w:rsidRPr="00C01E0C">
              <w:rPr>
                <w:rFonts w:ascii="Calibri" w:hAnsi="Calibri"/>
                <w:sz w:val="22"/>
              </w:rPr>
              <w:t xml:space="preserve">4. Decisions rarely appropriate </w:t>
            </w:r>
          </w:p>
          <w:p w14:paraId="1507F802" w14:textId="77777777" w:rsidR="009269FC" w:rsidRPr="00FC645E" w:rsidRDefault="009269FC" w:rsidP="001D60B3">
            <w:pPr>
              <w:rPr>
                <w:rFonts w:ascii="Calibri" w:hAnsi="Calibri"/>
                <w:sz w:val="22"/>
              </w:rPr>
            </w:pPr>
            <w:r w:rsidRPr="00C01E0C">
              <w:rPr>
                <w:rFonts w:ascii="Calibri" w:hAnsi="Calibri"/>
                <w:sz w:val="22"/>
              </w:rPr>
              <w:lastRenderedPageBreak/>
              <w:t xml:space="preserve">5. Decisions never appropriate </w:t>
            </w:r>
          </w:p>
        </w:tc>
        <w:tc>
          <w:tcPr>
            <w:tcW w:w="1080" w:type="dxa"/>
          </w:tcPr>
          <w:p w14:paraId="6DC21F18" w14:textId="77777777" w:rsidR="009269FC" w:rsidRPr="006C6A71" w:rsidRDefault="009269FC" w:rsidP="001D60B3">
            <w:pPr>
              <w:pStyle w:val="Title"/>
              <w:rPr>
                <w:rFonts w:ascii="Calibri" w:hAnsi="Calibri"/>
                <w:sz w:val="32"/>
                <w:szCs w:val="32"/>
                <w:lang w:val="en-US"/>
              </w:rPr>
            </w:pPr>
          </w:p>
        </w:tc>
        <w:tc>
          <w:tcPr>
            <w:tcW w:w="2880" w:type="dxa"/>
          </w:tcPr>
          <w:p w14:paraId="4B2FC8AA" w14:textId="77777777" w:rsidR="009269FC" w:rsidRPr="006C6A71" w:rsidRDefault="009269FC" w:rsidP="001D60B3">
            <w:pPr>
              <w:pStyle w:val="Title"/>
              <w:jc w:val="left"/>
              <w:rPr>
                <w:rFonts w:ascii="Calibri" w:hAnsi="Calibri"/>
                <w:b w:val="0"/>
              </w:rPr>
            </w:pPr>
          </w:p>
        </w:tc>
      </w:tr>
    </w:tbl>
    <w:p w14:paraId="302EE703" w14:textId="77777777" w:rsidR="009269FC" w:rsidRPr="00C01E0C" w:rsidRDefault="009269FC" w:rsidP="009269FC">
      <w:pPr>
        <w:spacing w:before="216"/>
        <w:jc w:val="center"/>
        <w:rPr>
          <w:rFonts w:ascii="Calibri" w:hAnsi="Calibri"/>
          <w:b/>
          <w:sz w:val="16"/>
        </w:rPr>
      </w:pPr>
    </w:p>
    <w:tbl>
      <w:tblPr>
        <w:tblStyle w:val="TableGrid"/>
        <w:tblW w:w="10080" w:type="dxa"/>
        <w:tblInd w:w="-365" w:type="dxa"/>
        <w:tblLayout w:type="fixed"/>
        <w:tblLook w:val="04A0" w:firstRow="1" w:lastRow="0" w:firstColumn="1" w:lastColumn="0" w:noHBand="0" w:noVBand="1"/>
      </w:tblPr>
      <w:tblGrid>
        <w:gridCol w:w="6120"/>
        <w:gridCol w:w="1080"/>
        <w:gridCol w:w="2880"/>
      </w:tblGrid>
      <w:tr w:rsidR="009269FC" w14:paraId="7733DCD7" w14:textId="77777777" w:rsidTr="001D60B3">
        <w:tc>
          <w:tcPr>
            <w:tcW w:w="6120" w:type="dxa"/>
            <w:shd w:val="clear" w:color="auto" w:fill="FFE599" w:themeFill="accent4" w:themeFillTint="66"/>
          </w:tcPr>
          <w:p w14:paraId="126136E3" w14:textId="77777777" w:rsidR="009269FC" w:rsidRPr="00914331" w:rsidRDefault="009269FC" w:rsidP="001D60B3">
            <w:pPr>
              <w:pStyle w:val="Title"/>
              <w:jc w:val="left"/>
              <w:rPr>
                <w:rFonts w:ascii="Calibri" w:hAnsi="Calibri"/>
                <w:sz w:val="4"/>
                <w:lang w:val="en-US"/>
              </w:rPr>
            </w:pPr>
            <w:r w:rsidRPr="00C01E0C">
              <w:rPr>
                <w:rFonts w:ascii="Calibri" w:hAnsi="Calibri"/>
                <w:sz w:val="28"/>
                <w:lang w:val="en-US"/>
              </w:rPr>
              <w:t>INTERPERSONAL RELATIONS</w:t>
            </w:r>
          </w:p>
        </w:tc>
        <w:tc>
          <w:tcPr>
            <w:tcW w:w="1080" w:type="dxa"/>
            <w:shd w:val="clear" w:color="auto" w:fill="FFE599" w:themeFill="accent4" w:themeFillTint="66"/>
          </w:tcPr>
          <w:p w14:paraId="36834FF2" w14:textId="77777777" w:rsidR="009269FC" w:rsidRPr="00540442" w:rsidRDefault="009269FC" w:rsidP="001D60B3">
            <w:pPr>
              <w:pStyle w:val="Title"/>
              <w:jc w:val="left"/>
              <w:rPr>
                <w:lang w:val="en-US"/>
              </w:rPr>
            </w:pPr>
            <w:r w:rsidRPr="00914331">
              <w:rPr>
                <w:rFonts w:ascii="Calibri" w:hAnsi="Calibri"/>
                <w:sz w:val="28"/>
                <w:lang w:val="en-US"/>
              </w:rPr>
              <w:t>Grade</w:t>
            </w:r>
            <w:r>
              <w:t xml:space="preserve"> </w:t>
            </w:r>
            <w:r w:rsidRPr="00E07F1D">
              <w:rPr>
                <w:rFonts w:ascii="Calibri" w:hAnsi="Calibri"/>
                <w:b w:val="0"/>
                <w:sz w:val="24"/>
                <w:lang w:val="en-US"/>
              </w:rPr>
              <w:t>(1-5)</w:t>
            </w:r>
          </w:p>
        </w:tc>
        <w:tc>
          <w:tcPr>
            <w:tcW w:w="2880" w:type="dxa"/>
            <w:shd w:val="clear" w:color="auto" w:fill="FFE599" w:themeFill="accent4" w:themeFillTint="66"/>
          </w:tcPr>
          <w:p w14:paraId="669EDA91" w14:textId="77777777" w:rsidR="009269FC" w:rsidRPr="00914331" w:rsidRDefault="009269FC" w:rsidP="001D60B3">
            <w:pPr>
              <w:pStyle w:val="Title"/>
              <w:rPr>
                <w:rFonts w:ascii="Calibri" w:hAnsi="Calibri"/>
                <w:sz w:val="28"/>
                <w:lang w:val="en-US"/>
              </w:rPr>
            </w:pPr>
            <w:r w:rsidRPr="00914331">
              <w:rPr>
                <w:rFonts w:ascii="Calibri" w:hAnsi="Calibri"/>
                <w:sz w:val="28"/>
                <w:lang w:val="en-US"/>
              </w:rPr>
              <w:t>Comments</w:t>
            </w:r>
          </w:p>
        </w:tc>
      </w:tr>
      <w:tr w:rsidR="009269FC" w14:paraId="71245D23" w14:textId="77777777" w:rsidTr="001D60B3">
        <w:tc>
          <w:tcPr>
            <w:tcW w:w="6120" w:type="dxa"/>
          </w:tcPr>
          <w:p w14:paraId="1BAC2117" w14:textId="77777777" w:rsidR="009269FC" w:rsidRPr="00C01E0C" w:rsidRDefault="009269FC" w:rsidP="001D60B3">
            <w:pPr>
              <w:spacing w:before="4"/>
              <w:rPr>
                <w:rFonts w:ascii="Calibri" w:hAnsi="Calibri"/>
                <w:sz w:val="22"/>
              </w:rPr>
            </w:pPr>
            <w:r w:rsidRPr="00C01E0C">
              <w:rPr>
                <w:rFonts w:ascii="Calibri" w:hAnsi="Calibri"/>
                <w:sz w:val="22"/>
              </w:rPr>
              <w:t xml:space="preserve">1. Perception and understanding of interpersonal relationships </w:t>
            </w:r>
            <w:proofErr w:type="gramStart"/>
            <w:r w:rsidRPr="00C01E0C">
              <w:rPr>
                <w:rFonts w:ascii="Calibri" w:hAnsi="Calibri"/>
                <w:sz w:val="22"/>
              </w:rPr>
              <w:t>allows</w:t>
            </w:r>
            <w:proofErr w:type="gramEnd"/>
            <w:r w:rsidRPr="00C01E0C">
              <w:rPr>
                <w:rFonts w:ascii="Calibri" w:hAnsi="Calibri"/>
                <w:sz w:val="22"/>
              </w:rPr>
              <w:t xml:space="preserve"> anticipation and correction of potential problem areas </w:t>
            </w:r>
          </w:p>
          <w:p w14:paraId="357E21EF" w14:textId="77777777" w:rsidR="009269FC" w:rsidRPr="00C01E0C" w:rsidRDefault="009269FC" w:rsidP="001D60B3">
            <w:pPr>
              <w:spacing w:before="4"/>
              <w:rPr>
                <w:rFonts w:ascii="Calibri" w:hAnsi="Calibri"/>
                <w:sz w:val="22"/>
              </w:rPr>
            </w:pPr>
            <w:r w:rsidRPr="00C01E0C">
              <w:rPr>
                <w:rFonts w:ascii="Calibri" w:hAnsi="Calibri"/>
                <w:sz w:val="22"/>
              </w:rPr>
              <w:t xml:space="preserve">2. Unusually cognizant of personnel and personality problems </w:t>
            </w:r>
          </w:p>
          <w:p w14:paraId="42E8989A" w14:textId="77777777" w:rsidR="009269FC" w:rsidRPr="00C01E0C" w:rsidRDefault="009269FC" w:rsidP="001D60B3">
            <w:pPr>
              <w:spacing w:before="4"/>
              <w:rPr>
                <w:rFonts w:ascii="Calibri" w:hAnsi="Calibri"/>
                <w:sz w:val="22"/>
              </w:rPr>
            </w:pPr>
            <w:r w:rsidRPr="00C01E0C">
              <w:rPr>
                <w:rFonts w:ascii="Calibri" w:hAnsi="Calibri"/>
                <w:sz w:val="22"/>
              </w:rPr>
              <w:t xml:space="preserve">3. Thoughtful considerate person </w:t>
            </w:r>
          </w:p>
          <w:p w14:paraId="7033306C" w14:textId="77777777" w:rsidR="009269FC" w:rsidRPr="00C01E0C" w:rsidRDefault="009269FC" w:rsidP="001D60B3">
            <w:pPr>
              <w:spacing w:before="52"/>
              <w:rPr>
                <w:rFonts w:ascii="Calibri" w:hAnsi="Calibri"/>
                <w:sz w:val="22"/>
              </w:rPr>
            </w:pPr>
            <w:r w:rsidRPr="00C01E0C">
              <w:rPr>
                <w:rFonts w:ascii="Calibri" w:hAnsi="Calibri"/>
                <w:sz w:val="22"/>
              </w:rPr>
              <w:t xml:space="preserve">4. Little understanding of people and their concerns </w:t>
            </w:r>
          </w:p>
          <w:p w14:paraId="76D58F53" w14:textId="77777777" w:rsidR="009269FC" w:rsidRPr="00FC645E" w:rsidRDefault="009269FC" w:rsidP="001D60B3">
            <w:pPr>
              <w:spacing w:before="52"/>
              <w:rPr>
                <w:rFonts w:ascii="Calibri" w:hAnsi="Calibri"/>
                <w:sz w:val="22"/>
              </w:rPr>
            </w:pPr>
            <w:r w:rsidRPr="00C01E0C">
              <w:rPr>
                <w:rFonts w:ascii="Calibri" w:hAnsi="Calibri"/>
                <w:sz w:val="22"/>
              </w:rPr>
              <w:t xml:space="preserve">5. A malcontent </w:t>
            </w:r>
          </w:p>
        </w:tc>
        <w:tc>
          <w:tcPr>
            <w:tcW w:w="1080" w:type="dxa"/>
          </w:tcPr>
          <w:p w14:paraId="79E85929" w14:textId="77777777" w:rsidR="009269FC" w:rsidRPr="006C6A71" w:rsidRDefault="009269FC" w:rsidP="001D60B3">
            <w:pPr>
              <w:pStyle w:val="Title"/>
              <w:rPr>
                <w:rFonts w:ascii="Calibri" w:hAnsi="Calibri"/>
                <w:sz w:val="32"/>
                <w:szCs w:val="32"/>
                <w:lang w:val="en-US"/>
              </w:rPr>
            </w:pPr>
          </w:p>
        </w:tc>
        <w:tc>
          <w:tcPr>
            <w:tcW w:w="2880" w:type="dxa"/>
          </w:tcPr>
          <w:p w14:paraId="61B17D64" w14:textId="77777777" w:rsidR="009269FC" w:rsidRPr="006C6A71" w:rsidRDefault="009269FC" w:rsidP="001D60B3">
            <w:pPr>
              <w:pStyle w:val="Title"/>
              <w:jc w:val="left"/>
              <w:rPr>
                <w:rFonts w:ascii="Calibri" w:hAnsi="Calibri"/>
                <w:b w:val="0"/>
              </w:rPr>
            </w:pPr>
          </w:p>
        </w:tc>
      </w:tr>
    </w:tbl>
    <w:p w14:paraId="1B15F291" w14:textId="77777777" w:rsidR="009269FC" w:rsidRDefault="009269FC" w:rsidP="009269FC">
      <w:pPr>
        <w:rPr>
          <w:rFonts w:ascii="Calibri" w:hAnsi="Calibri"/>
        </w:rPr>
      </w:pPr>
    </w:p>
    <w:p w14:paraId="3407590D" w14:textId="77777777" w:rsidR="009269FC" w:rsidRDefault="009269FC" w:rsidP="009269FC">
      <w:pPr>
        <w:rPr>
          <w:rFonts w:ascii="Calibri" w:hAnsi="Calibri"/>
        </w:rPr>
      </w:pPr>
    </w:p>
    <w:tbl>
      <w:tblPr>
        <w:tblStyle w:val="TableGrid"/>
        <w:tblW w:w="10080" w:type="dxa"/>
        <w:tblInd w:w="-365" w:type="dxa"/>
        <w:tblLayout w:type="fixed"/>
        <w:tblLook w:val="04A0" w:firstRow="1" w:lastRow="0" w:firstColumn="1" w:lastColumn="0" w:noHBand="0" w:noVBand="1"/>
      </w:tblPr>
      <w:tblGrid>
        <w:gridCol w:w="6120"/>
        <w:gridCol w:w="990"/>
        <w:gridCol w:w="2970"/>
      </w:tblGrid>
      <w:tr w:rsidR="009269FC" w14:paraId="1EB50FF8" w14:textId="77777777" w:rsidTr="001D60B3">
        <w:tc>
          <w:tcPr>
            <w:tcW w:w="6120" w:type="dxa"/>
            <w:shd w:val="clear" w:color="auto" w:fill="FFE599" w:themeFill="accent4" w:themeFillTint="66"/>
          </w:tcPr>
          <w:p w14:paraId="18F0204A" w14:textId="77777777" w:rsidR="009269FC" w:rsidRPr="00914331" w:rsidRDefault="009269FC" w:rsidP="001D60B3">
            <w:pPr>
              <w:pStyle w:val="Title"/>
              <w:jc w:val="left"/>
              <w:rPr>
                <w:rFonts w:ascii="Calibri" w:hAnsi="Calibri"/>
                <w:sz w:val="4"/>
                <w:lang w:val="en-US"/>
              </w:rPr>
            </w:pPr>
            <w:r w:rsidRPr="00C01E0C">
              <w:rPr>
                <w:rFonts w:ascii="Calibri" w:hAnsi="Calibri"/>
                <w:sz w:val="28"/>
                <w:lang w:val="en-US"/>
              </w:rPr>
              <w:t>PATIENT RELATIONS</w:t>
            </w:r>
          </w:p>
        </w:tc>
        <w:tc>
          <w:tcPr>
            <w:tcW w:w="990" w:type="dxa"/>
            <w:shd w:val="clear" w:color="auto" w:fill="FFE599" w:themeFill="accent4" w:themeFillTint="66"/>
          </w:tcPr>
          <w:p w14:paraId="4F13852F" w14:textId="77777777" w:rsidR="009269FC" w:rsidRPr="00540442" w:rsidRDefault="009269FC" w:rsidP="001D60B3">
            <w:pPr>
              <w:pStyle w:val="Title"/>
              <w:jc w:val="left"/>
              <w:rPr>
                <w:lang w:val="en-US"/>
              </w:rPr>
            </w:pPr>
            <w:r w:rsidRPr="00914331">
              <w:rPr>
                <w:rFonts w:ascii="Calibri" w:hAnsi="Calibri"/>
                <w:sz w:val="28"/>
                <w:lang w:val="en-US"/>
              </w:rPr>
              <w:t>Grade</w:t>
            </w:r>
            <w:r>
              <w:t xml:space="preserve"> </w:t>
            </w:r>
            <w:r w:rsidRPr="00E07F1D">
              <w:rPr>
                <w:rFonts w:ascii="Calibri" w:hAnsi="Calibri"/>
                <w:b w:val="0"/>
                <w:sz w:val="24"/>
                <w:lang w:val="en-US"/>
              </w:rPr>
              <w:t>(1-5)</w:t>
            </w:r>
          </w:p>
        </w:tc>
        <w:tc>
          <w:tcPr>
            <w:tcW w:w="2970" w:type="dxa"/>
            <w:shd w:val="clear" w:color="auto" w:fill="FFE599" w:themeFill="accent4" w:themeFillTint="66"/>
          </w:tcPr>
          <w:p w14:paraId="3AE92ECC" w14:textId="77777777" w:rsidR="009269FC" w:rsidRPr="00914331" w:rsidRDefault="009269FC" w:rsidP="001D60B3">
            <w:pPr>
              <w:pStyle w:val="Title"/>
              <w:rPr>
                <w:rFonts w:ascii="Calibri" w:hAnsi="Calibri"/>
                <w:sz w:val="28"/>
                <w:lang w:val="en-US"/>
              </w:rPr>
            </w:pPr>
            <w:r w:rsidRPr="00914331">
              <w:rPr>
                <w:rFonts w:ascii="Calibri" w:hAnsi="Calibri"/>
                <w:sz w:val="28"/>
                <w:lang w:val="en-US"/>
              </w:rPr>
              <w:t>Comments</w:t>
            </w:r>
          </w:p>
        </w:tc>
      </w:tr>
      <w:tr w:rsidR="009269FC" w14:paraId="75FDB6C4" w14:textId="77777777" w:rsidTr="001D60B3">
        <w:tc>
          <w:tcPr>
            <w:tcW w:w="6120" w:type="dxa"/>
          </w:tcPr>
          <w:p w14:paraId="233257FD" w14:textId="77777777" w:rsidR="009269FC" w:rsidRPr="00C01E0C" w:rsidRDefault="009269FC" w:rsidP="001D60B3">
            <w:pPr>
              <w:spacing w:before="72"/>
              <w:rPr>
                <w:rFonts w:ascii="Calibri" w:hAnsi="Calibri"/>
                <w:sz w:val="22"/>
                <w:szCs w:val="18"/>
              </w:rPr>
            </w:pPr>
            <w:r w:rsidRPr="00C01E0C">
              <w:rPr>
                <w:rFonts w:ascii="Calibri" w:hAnsi="Calibri"/>
                <w:sz w:val="22"/>
                <w:szCs w:val="18"/>
              </w:rPr>
              <w:t xml:space="preserve">1. Exerts a very positive influence upon the outlook of patients and enjoys the confidence of their families </w:t>
            </w:r>
          </w:p>
          <w:p w14:paraId="5D6655E8" w14:textId="77777777" w:rsidR="009269FC" w:rsidRPr="00C01E0C" w:rsidRDefault="009269FC" w:rsidP="001D60B3">
            <w:pPr>
              <w:spacing w:before="14"/>
              <w:rPr>
                <w:rFonts w:ascii="Calibri" w:hAnsi="Calibri"/>
                <w:sz w:val="22"/>
              </w:rPr>
            </w:pPr>
            <w:r w:rsidRPr="00C01E0C">
              <w:rPr>
                <w:rFonts w:ascii="Calibri" w:hAnsi="Calibri"/>
                <w:sz w:val="22"/>
              </w:rPr>
              <w:t xml:space="preserve">2. Skillful in eliciting and dealing with the emotional and personal needs of patients and their families </w:t>
            </w:r>
          </w:p>
          <w:p w14:paraId="39FA8CAF" w14:textId="77777777" w:rsidR="009269FC" w:rsidRPr="00C01E0C" w:rsidRDefault="009269FC" w:rsidP="001D60B3">
            <w:pPr>
              <w:spacing w:before="57"/>
              <w:rPr>
                <w:rFonts w:ascii="Calibri" w:hAnsi="Calibri"/>
                <w:sz w:val="22"/>
              </w:rPr>
            </w:pPr>
            <w:r w:rsidRPr="00C01E0C">
              <w:rPr>
                <w:rFonts w:ascii="Calibri" w:hAnsi="Calibri"/>
                <w:sz w:val="22"/>
              </w:rPr>
              <w:t>3. Is aware of the personal</w:t>
            </w:r>
            <w:r>
              <w:rPr>
                <w:rFonts w:ascii="Calibri" w:hAnsi="Calibri"/>
                <w:sz w:val="22"/>
              </w:rPr>
              <w:t xml:space="preserve"> &amp;</w:t>
            </w:r>
            <w:r w:rsidRPr="00C01E0C">
              <w:rPr>
                <w:rFonts w:ascii="Calibri" w:hAnsi="Calibri"/>
                <w:sz w:val="22"/>
              </w:rPr>
              <w:t xml:space="preserve"> emotional problems of each patient </w:t>
            </w:r>
          </w:p>
          <w:p w14:paraId="5BF3E286" w14:textId="77777777" w:rsidR="009269FC" w:rsidRPr="00C01E0C" w:rsidRDefault="009269FC" w:rsidP="001D60B3">
            <w:pPr>
              <w:spacing w:before="57"/>
              <w:rPr>
                <w:rFonts w:ascii="Calibri" w:hAnsi="Calibri"/>
                <w:sz w:val="22"/>
              </w:rPr>
            </w:pPr>
            <w:r w:rsidRPr="00C01E0C">
              <w:rPr>
                <w:rFonts w:ascii="Calibri" w:hAnsi="Calibri"/>
                <w:sz w:val="22"/>
              </w:rPr>
              <w:t xml:space="preserve">4. Is unskilled in eliciting and managing the personal and emotional problems of patients </w:t>
            </w:r>
          </w:p>
          <w:p w14:paraId="36461D6D" w14:textId="77777777" w:rsidR="009269FC" w:rsidRPr="00FC645E" w:rsidRDefault="009269FC" w:rsidP="001D60B3">
            <w:pPr>
              <w:rPr>
                <w:rFonts w:ascii="Calibri" w:hAnsi="Calibri"/>
                <w:sz w:val="22"/>
              </w:rPr>
            </w:pPr>
            <w:r w:rsidRPr="00C01E0C">
              <w:rPr>
                <w:rFonts w:ascii="Calibri" w:hAnsi="Calibri"/>
                <w:sz w:val="22"/>
              </w:rPr>
              <w:t xml:space="preserve">5. Avoids personal contact with patients and is frequently tactless </w:t>
            </w:r>
          </w:p>
        </w:tc>
        <w:tc>
          <w:tcPr>
            <w:tcW w:w="990" w:type="dxa"/>
          </w:tcPr>
          <w:p w14:paraId="3AE3A3E8" w14:textId="77777777" w:rsidR="009269FC" w:rsidRPr="006C6A71" w:rsidRDefault="009269FC" w:rsidP="001D60B3">
            <w:pPr>
              <w:pStyle w:val="Title"/>
              <w:rPr>
                <w:rFonts w:ascii="Calibri" w:hAnsi="Calibri"/>
                <w:sz w:val="32"/>
                <w:szCs w:val="32"/>
                <w:lang w:val="en-US"/>
              </w:rPr>
            </w:pPr>
          </w:p>
        </w:tc>
        <w:tc>
          <w:tcPr>
            <w:tcW w:w="2970" w:type="dxa"/>
          </w:tcPr>
          <w:p w14:paraId="4A13D5CB" w14:textId="77777777" w:rsidR="009269FC" w:rsidRPr="006C6A71" w:rsidRDefault="009269FC" w:rsidP="001D60B3">
            <w:pPr>
              <w:pStyle w:val="Title"/>
              <w:jc w:val="left"/>
              <w:rPr>
                <w:rFonts w:ascii="Calibri" w:hAnsi="Calibri"/>
                <w:b w:val="0"/>
              </w:rPr>
            </w:pPr>
          </w:p>
        </w:tc>
      </w:tr>
    </w:tbl>
    <w:p w14:paraId="21597E3B" w14:textId="77777777" w:rsidR="009269FC" w:rsidRPr="00C01E0C" w:rsidRDefault="009269FC" w:rsidP="009269FC">
      <w:pPr>
        <w:spacing w:before="225"/>
        <w:jc w:val="center"/>
        <w:rPr>
          <w:rFonts w:ascii="Calibri" w:hAnsi="Calibri"/>
          <w:b/>
          <w:sz w:val="16"/>
        </w:rPr>
      </w:pPr>
    </w:p>
    <w:tbl>
      <w:tblPr>
        <w:tblStyle w:val="TableGrid"/>
        <w:tblW w:w="10080" w:type="dxa"/>
        <w:tblInd w:w="-365" w:type="dxa"/>
        <w:tblLayout w:type="fixed"/>
        <w:tblLook w:val="04A0" w:firstRow="1" w:lastRow="0" w:firstColumn="1" w:lastColumn="0" w:noHBand="0" w:noVBand="1"/>
      </w:tblPr>
      <w:tblGrid>
        <w:gridCol w:w="6120"/>
        <w:gridCol w:w="990"/>
        <w:gridCol w:w="2970"/>
      </w:tblGrid>
      <w:tr w:rsidR="009269FC" w14:paraId="4C5A75AF" w14:textId="77777777" w:rsidTr="001D60B3">
        <w:tc>
          <w:tcPr>
            <w:tcW w:w="6120" w:type="dxa"/>
            <w:shd w:val="clear" w:color="auto" w:fill="FFE599" w:themeFill="accent4" w:themeFillTint="66"/>
          </w:tcPr>
          <w:p w14:paraId="014C6F2F" w14:textId="77777777" w:rsidR="009269FC" w:rsidRPr="00914331" w:rsidRDefault="009269FC" w:rsidP="001D60B3">
            <w:pPr>
              <w:pStyle w:val="Title"/>
              <w:jc w:val="left"/>
              <w:rPr>
                <w:rFonts w:ascii="Calibri" w:hAnsi="Calibri"/>
                <w:sz w:val="4"/>
                <w:lang w:val="en-US"/>
              </w:rPr>
            </w:pPr>
            <w:r w:rsidRPr="00C01E0C">
              <w:rPr>
                <w:rFonts w:ascii="Calibri" w:hAnsi="Calibri"/>
                <w:sz w:val="28"/>
                <w:lang w:val="en-US"/>
              </w:rPr>
              <w:t>SELF EVALUATION</w:t>
            </w:r>
          </w:p>
        </w:tc>
        <w:tc>
          <w:tcPr>
            <w:tcW w:w="990" w:type="dxa"/>
            <w:shd w:val="clear" w:color="auto" w:fill="FFE599" w:themeFill="accent4" w:themeFillTint="66"/>
          </w:tcPr>
          <w:p w14:paraId="6C521811" w14:textId="77777777" w:rsidR="009269FC" w:rsidRPr="00540442" w:rsidRDefault="009269FC" w:rsidP="001D60B3">
            <w:pPr>
              <w:pStyle w:val="Title"/>
              <w:jc w:val="left"/>
              <w:rPr>
                <w:lang w:val="en-US"/>
              </w:rPr>
            </w:pPr>
            <w:r w:rsidRPr="00914331">
              <w:rPr>
                <w:rFonts w:ascii="Calibri" w:hAnsi="Calibri"/>
                <w:sz w:val="28"/>
                <w:lang w:val="en-US"/>
              </w:rPr>
              <w:t>Grade</w:t>
            </w:r>
            <w:r>
              <w:t xml:space="preserve"> </w:t>
            </w:r>
            <w:r w:rsidRPr="00E07F1D">
              <w:rPr>
                <w:rFonts w:ascii="Calibri" w:hAnsi="Calibri"/>
                <w:b w:val="0"/>
                <w:sz w:val="24"/>
                <w:lang w:val="en-US"/>
              </w:rPr>
              <w:t>(1-5)</w:t>
            </w:r>
          </w:p>
        </w:tc>
        <w:tc>
          <w:tcPr>
            <w:tcW w:w="2970" w:type="dxa"/>
            <w:shd w:val="clear" w:color="auto" w:fill="FFE599" w:themeFill="accent4" w:themeFillTint="66"/>
          </w:tcPr>
          <w:p w14:paraId="247234A5" w14:textId="77777777" w:rsidR="009269FC" w:rsidRPr="00914331" w:rsidRDefault="009269FC" w:rsidP="001D60B3">
            <w:pPr>
              <w:pStyle w:val="Title"/>
              <w:rPr>
                <w:rFonts w:ascii="Calibri" w:hAnsi="Calibri"/>
                <w:sz w:val="28"/>
                <w:lang w:val="en-US"/>
              </w:rPr>
            </w:pPr>
            <w:r w:rsidRPr="00914331">
              <w:rPr>
                <w:rFonts w:ascii="Calibri" w:hAnsi="Calibri"/>
                <w:sz w:val="28"/>
                <w:lang w:val="en-US"/>
              </w:rPr>
              <w:t>Comments</w:t>
            </w:r>
          </w:p>
        </w:tc>
      </w:tr>
      <w:tr w:rsidR="009269FC" w14:paraId="7A5FB6DD" w14:textId="77777777" w:rsidTr="001D60B3">
        <w:tc>
          <w:tcPr>
            <w:tcW w:w="6120" w:type="dxa"/>
          </w:tcPr>
          <w:p w14:paraId="456188F3" w14:textId="77777777" w:rsidR="009269FC" w:rsidRPr="00C01E0C" w:rsidRDefault="009269FC" w:rsidP="001D60B3">
            <w:pPr>
              <w:spacing w:before="67"/>
              <w:rPr>
                <w:rFonts w:ascii="Calibri" w:hAnsi="Calibri"/>
                <w:sz w:val="22"/>
              </w:rPr>
            </w:pPr>
            <w:r w:rsidRPr="00C01E0C">
              <w:rPr>
                <w:rFonts w:ascii="Calibri" w:hAnsi="Calibri"/>
                <w:sz w:val="22"/>
              </w:rPr>
              <w:t xml:space="preserve">1. Consistently demonstrates excellent judgment in initiative, inquisitiveness and assumption of responsibility </w:t>
            </w:r>
          </w:p>
          <w:p w14:paraId="49CFABF7" w14:textId="77777777" w:rsidR="009269FC" w:rsidRPr="00C01E0C" w:rsidRDefault="009269FC" w:rsidP="001D60B3">
            <w:pPr>
              <w:spacing w:before="62"/>
              <w:rPr>
                <w:rFonts w:ascii="Calibri" w:hAnsi="Calibri"/>
                <w:sz w:val="22"/>
              </w:rPr>
            </w:pPr>
            <w:r w:rsidRPr="00C01E0C">
              <w:rPr>
                <w:rFonts w:ascii="Calibri" w:hAnsi="Calibri"/>
                <w:sz w:val="22"/>
              </w:rPr>
              <w:t xml:space="preserve">2. Excellent insight into his/her own limitations </w:t>
            </w:r>
          </w:p>
          <w:p w14:paraId="3F050CD4" w14:textId="77777777" w:rsidR="009269FC" w:rsidRPr="00C01E0C" w:rsidRDefault="009269FC" w:rsidP="001D60B3">
            <w:pPr>
              <w:spacing w:before="52"/>
              <w:rPr>
                <w:rFonts w:ascii="Calibri" w:hAnsi="Calibri"/>
                <w:sz w:val="22"/>
              </w:rPr>
            </w:pPr>
            <w:r w:rsidRPr="00C01E0C">
              <w:rPr>
                <w:rFonts w:ascii="Calibri" w:hAnsi="Calibri"/>
                <w:sz w:val="22"/>
              </w:rPr>
              <w:t xml:space="preserve">3. Recognizes limitations and assumes responsibilities proportionate to knowledge </w:t>
            </w:r>
          </w:p>
          <w:p w14:paraId="3FCA02A6" w14:textId="77777777" w:rsidR="009269FC" w:rsidRPr="00C01E0C" w:rsidRDefault="009269FC" w:rsidP="001D60B3">
            <w:pPr>
              <w:spacing w:before="9"/>
              <w:rPr>
                <w:rFonts w:ascii="Calibri" w:hAnsi="Calibri"/>
                <w:sz w:val="22"/>
              </w:rPr>
            </w:pPr>
            <w:r w:rsidRPr="00C01E0C">
              <w:rPr>
                <w:rFonts w:ascii="Calibri" w:hAnsi="Calibri"/>
                <w:sz w:val="22"/>
              </w:rPr>
              <w:t xml:space="preserve">4. Limitations in both knowledge and experience have frequently led to mistakes </w:t>
            </w:r>
          </w:p>
          <w:p w14:paraId="43D467C8" w14:textId="77777777" w:rsidR="009269FC" w:rsidRPr="00FC645E" w:rsidRDefault="009269FC" w:rsidP="001D60B3">
            <w:pPr>
              <w:spacing w:before="14"/>
              <w:rPr>
                <w:rFonts w:ascii="Calibri" w:hAnsi="Calibri"/>
                <w:sz w:val="22"/>
              </w:rPr>
            </w:pPr>
            <w:r w:rsidRPr="00C01E0C">
              <w:rPr>
                <w:rFonts w:ascii="Calibri" w:hAnsi="Calibri"/>
                <w:sz w:val="22"/>
              </w:rPr>
              <w:t xml:space="preserve">5. Has no concept of inadequacies and has ignored counseling </w:t>
            </w:r>
          </w:p>
        </w:tc>
        <w:tc>
          <w:tcPr>
            <w:tcW w:w="990" w:type="dxa"/>
          </w:tcPr>
          <w:p w14:paraId="469E3674" w14:textId="77777777" w:rsidR="009269FC" w:rsidRPr="006C6A71" w:rsidRDefault="009269FC" w:rsidP="001D60B3">
            <w:pPr>
              <w:pStyle w:val="Title"/>
              <w:rPr>
                <w:rFonts w:ascii="Calibri" w:hAnsi="Calibri"/>
                <w:sz w:val="32"/>
                <w:szCs w:val="32"/>
                <w:lang w:val="en-US"/>
              </w:rPr>
            </w:pPr>
          </w:p>
        </w:tc>
        <w:tc>
          <w:tcPr>
            <w:tcW w:w="2970" w:type="dxa"/>
          </w:tcPr>
          <w:p w14:paraId="3E9BCEF7" w14:textId="77777777" w:rsidR="009269FC" w:rsidRPr="006C6A71" w:rsidRDefault="009269FC" w:rsidP="001D60B3">
            <w:pPr>
              <w:pStyle w:val="Title"/>
              <w:jc w:val="left"/>
              <w:rPr>
                <w:rFonts w:ascii="Calibri" w:hAnsi="Calibri"/>
                <w:b w:val="0"/>
              </w:rPr>
            </w:pPr>
          </w:p>
        </w:tc>
      </w:tr>
    </w:tbl>
    <w:p w14:paraId="44F73405" w14:textId="77777777" w:rsidR="009269FC" w:rsidRDefault="009269FC" w:rsidP="009269FC">
      <w:pPr>
        <w:spacing w:before="225"/>
        <w:jc w:val="center"/>
        <w:rPr>
          <w:rFonts w:ascii="Calibri" w:hAnsi="Calibri"/>
          <w:b/>
        </w:rPr>
      </w:pPr>
    </w:p>
    <w:p w14:paraId="5A9387D8" w14:textId="260099F3" w:rsidR="009269FC" w:rsidRPr="00240598" w:rsidRDefault="009269FC" w:rsidP="009269FC">
      <w:pPr>
        <w:rPr>
          <w:rFonts w:ascii="Calibri" w:hAnsi="Calibri" w:cs="Calibri"/>
          <w:sz w:val="22"/>
          <w:szCs w:val="22"/>
        </w:rPr>
      </w:pPr>
      <w:r w:rsidRPr="00240598">
        <w:rPr>
          <w:rFonts w:ascii="Calibri" w:hAnsi="Calibri" w:cs="Calibri"/>
          <w:sz w:val="22"/>
          <w:szCs w:val="22"/>
        </w:rPr>
        <w:t xml:space="preserve">Recommend </w:t>
      </w:r>
      <w:proofErr w:type="gramStart"/>
      <w:r w:rsidRPr="00240598">
        <w:rPr>
          <w:rFonts w:ascii="Calibri" w:hAnsi="Calibri" w:cs="Calibri"/>
          <w:sz w:val="22"/>
          <w:szCs w:val="22"/>
        </w:rPr>
        <w:t>to advance</w:t>
      </w:r>
      <w:proofErr w:type="gramEnd"/>
      <w:r w:rsidRPr="00240598">
        <w:rPr>
          <w:rFonts w:ascii="Calibri" w:hAnsi="Calibri" w:cs="Calibri"/>
          <w:sz w:val="22"/>
          <w:szCs w:val="22"/>
        </w:rPr>
        <w:t>:</w:t>
      </w:r>
    </w:p>
    <w:p w14:paraId="68CF561D" w14:textId="77777777" w:rsidR="009269FC" w:rsidRDefault="009269FC" w:rsidP="009269FC"/>
    <w:p w14:paraId="4E7A1EEA" w14:textId="77777777" w:rsidR="009269FC" w:rsidRPr="00DC546D" w:rsidRDefault="009269FC" w:rsidP="009269FC">
      <w:pPr>
        <w:tabs>
          <w:tab w:val="left" w:pos="740"/>
        </w:tabs>
        <w:rPr>
          <w:rFonts w:ascii="Times New Roman" w:hAnsi="Times New Roman"/>
          <w:sz w:val="24"/>
          <w:szCs w:val="24"/>
        </w:rPr>
      </w:pPr>
    </w:p>
    <w:p w14:paraId="1946A274" w14:textId="77777777" w:rsidR="009269FC" w:rsidRDefault="009269FC" w:rsidP="00251D22">
      <w:pPr>
        <w:tabs>
          <w:tab w:val="left" w:pos="740"/>
        </w:tabs>
        <w:jc w:val="both"/>
        <w:rPr>
          <w:rFonts w:ascii="Times New Roman" w:hAnsi="Times New Roman"/>
          <w:b/>
          <w:sz w:val="24"/>
          <w:szCs w:val="24"/>
        </w:rPr>
      </w:pPr>
    </w:p>
    <w:p w14:paraId="3D2DAD9D" w14:textId="16D78169" w:rsidR="006A5991" w:rsidRPr="006C4E3D" w:rsidRDefault="00291329" w:rsidP="00251D22">
      <w:pPr>
        <w:tabs>
          <w:tab w:val="left" w:pos="740"/>
        </w:tabs>
        <w:jc w:val="both"/>
        <w:rPr>
          <w:rFonts w:ascii="Times New Roman" w:hAnsi="Times New Roman"/>
          <w:b/>
          <w:sz w:val="24"/>
          <w:szCs w:val="24"/>
        </w:rPr>
      </w:pPr>
      <w:r w:rsidRPr="009269FC">
        <w:rPr>
          <w:rFonts w:ascii="Times New Roman" w:hAnsi="Times New Roman"/>
          <w:sz w:val="24"/>
          <w:szCs w:val="24"/>
        </w:rPr>
        <w:br w:type="page"/>
      </w:r>
      <w:r w:rsidR="006A5991" w:rsidRPr="006C4E3D">
        <w:rPr>
          <w:rFonts w:ascii="Times New Roman" w:hAnsi="Times New Roman"/>
          <w:b/>
          <w:sz w:val="24"/>
          <w:szCs w:val="24"/>
        </w:rPr>
        <w:lastRenderedPageBreak/>
        <w:t>PLEASE SIGN AND DATE THE FOLLOWING LETTER, AND RETURN IT TO THE PROGRAM COORDINATOR</w:t>
      </w:r>
      <w:r w:rsidR="00547E71">
        <w:rPr>
          <w:rFonts w:ascii="Times New Roman" w:hAnsi="Times New Roman"/>
          <w:b/>
          <w:sz w:val="24"/>
          <w:szCs w:val="24"/>
        </w:rPr>
        <w:t xml:space="preserve"> </w:t>
      </w:r>
      <w:r w:rsidR="00547E71" w:rsidRPr="00547E71">
        <w:rPr>
          <w:rFonts w:ascii="Times New Roman" w:hAnsi="Times New Roman"/>
          <w:b/>
          <w:sz w:val="28"/>
          <w:szCs w:val="28"/>
        </w:rPr>
        <w:t>BEFORE JULY 1ST</w:t>
      </w:r>
      <w:r w:rsidR="006A5991" w:rsidRPr="006C4E3D">
        <w:rPr>
          <w:rFonts w:ascii="Times New Roman" w:hAnsi="Times New Roman"/>
          <w:b/>
          <w:sz w:val="24"/>
          <w:szCs w:val="24"/>
        </w:rPr>
        <w:t>:</w:t>
      </w:r>
    </w:p>
    <w:p w14:paraId="3D2DAD9E" w14:textId="77777777" w:rsidR="006A5991" w:rsidRPr="006C4E3D" w:rsidRDefault="006A5991" w:rsidP="006A5991">
      <w:pPr>
        <w:rPr>
          <w:rFonts w:ascii="Times New Roman" w:hAnsi="Times New Roman"/>
          <w:b/>
          <w:sz w:val="24"/>
          <w:szCs w:val="24"/>
        </w:rPr>
      </w:pPr>
    </w:p>
    <w:p w14:paraId="3D2DAD9F" w14:textId="77777777" w:rsidR="006A5991" w:rsidRDefault="006A5991" w:rsidP="006A5991">
      <w:pPr>
        <w:rPr>
          <w:rFonts w:ascii="Times New Roman" w:hAnsi="Times New Roman"/>
          <w:sz w:val="24"/>
          <w:szCs w:val="24"/>
        </w:rPr>
      </w:pPr>
      <w:r>
        <w:rPr>
          <w:rFonts w:ascii="Times New Roman" w:hAnsi="Times New Roman"/>
          <w:sz w:val="24"/>
          <w:szCs w:val="24"/>
        </w:rPr>
        <w:t xml:space="preserve">I, the undersigned, state that I received this syllabus on my inception to the Graduate Prosthodontics program at the University of Washington, and I recognize that I am responsible for reading the material herein.  </w:t>
      </w:r>
    </w:p>
    <w:p w14:paraId="3D2DADA0" w14:textId="77777777" w:rsidR="006A5991" w:rsidRDefault="006A5991" w:rsidP="006A5991">
      <w:pPr>
        <w:rPr>
          <w:rFonts w:ascii="Times New Roman" w:hAnsi="Times New Roman"/>
          <w:sz w:val="24"/>
          <w:szCs w:val="24"/>
        </w:rPr>
      </w:pPr>
    </w:p>
    <w:p w14:paraId="3D2DADA1" w14:textId="77777777" w:rsidR="006A5991" w:rsidRDefault="006A5991" w:rsidP="006A5991">
      <w:pPr>
        <w:rPr>
          <w:rFonts w:ascii="Times New Roman" w:hAnsi="Times New Roman"/>
          <w:sz w:val="24"/>
          <w:szCs w:val="24"/>
        </w:rPr>
      </w:pPr>
      <w:r>
        <w:rPr>
          <w:rFonts w:ascii="Times New Roman" w:hAnsi="Times New Roman"/>
          <w:sz w:val="24"/>
          <w:szCs w:val="24"/>
        </w:rPr>
        <w:t xml:space="preserve">I also recognize that should I have any questions on the policies and procedures of the Graduate Prosthodontics </w:t>
      </w:r>
      <w:proofErr w:type="gramStart"/>
      <w:r>
        <w:rPr>
          <w:rFonts w:ascii="Times New Roman" w:hAnsi="Times New Roman"/>
          <w:sz w:val="24"/>
          <w:szCs w:val="24"/>
        </w:rPr>
        <w:t>Program, that</w:t>
      </w:r>
      <w:proofErr w:type="gramEnd"/>
      <w:r>
        <w:rPr>
          <w:rFonts w:ascii="Times New Roman" w:hAnsi="Times New Roman"/>
          <w:sz w:val="24"/>
          <w:szCs w:val="24"/>
        </w:rPr>
        <w:t xml:space="preserve"> it is my responsibility to ask the Director or Program Coordinator for clarification.  </w:t>
      </w:r>
    </w:p>
    <w:p w14:paraId="3D2DADA2" w14:textId="77777777" w:rsidR="006A5991" w:rsidRDefault="006A5991" w:rsidP="006A5991">
      <w:pPr>
        <w:rPr>
          <w:rFonts w:ascii="Times New Roman" w:hAnsi="Times New Roman"/>
          <w:sz w:val="24"/>
          <w:szCs w:val="24"/>
        </w:rPr>
      </w:pPr>
    </w:p>
    <w:p w14:paraId="3D2DADA3" w14:textId="77777777" w:rsidR="006A5991" w:rsidRDefault="006C4E3D" w:rsidP="006A5991">
      <w:pPr>
        <w:rPr>
          <w:rFonts w:ascii="Times New Roman" w:hAnsi="Times New Roman"/>
          <w:sz w:val="24"/>
          <w:szCs w:val="24"/>
        </w:rPr>
      </w:pPr>
      <w:r>
        <w:rPr>
          <w:rFonts w:ascii="Times New Roman" w:hAnsi="Times New Roman"/>
          <w:sz w:val="24"/>
          <w:szCs w:val="24"/>
        </w:rPr>
        <w:t xml:space="preserve">This letter will be </w:t>
      </w:r>
      <w:proofErr w:type="gramStart"/>
      <w:r>
        <w:rPr>
          <w:rFonts w:ascii="Times New Roman" w:hAnsi="Times New Roman"/>
          <w:sz w:val="24"/>
          <w:szCs w:val="24"/>
        </w:rPr>
        <w:t>retained</w:t>
      </w:r>
      <w:proofErr w:type="gramEnd"/>
      <w:r>
        <w:rPr>
          <w:rFonts w:ascii="Times New Roman" w:hAnsi="Times New Roman"/>
          <w:sz w:val="24"/>
          <w:szCs w:val="24"/>
        </w:rPr>
        <w:t xml:space="preserve"> in your student file in the Graduate Prosthodontics office.  </w:t>
      </w:r>
      <w:r w:rsidR="006A5991">
        <w:rPr>
          <w:rFonts w:ascii="Times New Roman" w:hAnsi="Times New Roman"/>
          <w:sz w:val="24"/>
          <w:szCs w:val="24"/>
        </w:rPr>
        <w:t xml:space="preserve">The Director or Program Coordinator will be more than happy to clarify any points for you, or to explain any policy which you find to be unclear.  </w:t>
      </w:r>
    </w:p>
    <w:p w14:paraId="3D2DADA4" w14:textId="77777777" w:rsidR="006A5991" w:rsidRDefault="006A5991" w:rsidP="006A5991">
      <w:pPr>
        <w:rPr>
          <w:rFonts w:ascii="Times New Roman" w:hAnsi="Times New Roman"/>
          <w:sz w:val="24"/>
          <w:szCs w:val="24"/>
        </w:rPr>
      </w:pPr>
    </w:p>
    <w:p w14:paraId="3D2DADA5" w14:textId="77777777" w:rsidR="006A5991" w:rsidRDefault="006A5991" w:rsidP="006A5991">
      <w:pPr>
        <w:rPr>
          <w:rFonts w:ascii="Times New Roman" w:hAnsi="Times New Roman"/>
          <w:sz w:val="24"/>
          <w:szCs w:val="24"/>
        </w:rPr>
      </w:pPr>
    </w:p>
    <w:p w14:paraId="3D2DADA6" w14:textId="77777777" w:rsidR="006A5991" w:rsidRDefault="006A5991" w:rsidP="006A5991">
      <w:pPr>
        <w:rPr>
          <w:rFonts w:ascii="Times New Roman" w:hAnsi="Times New Roman"/>
          <w:sz w:val="24"/>
          <w:szCs w:val="24"/>
        </w:rPr>
      </w:pPr>
    </w:p>
    <w:p w14:paraId="3D2DADA7" w14:textId="77777777" w:rsidR="006A5991" w:rsidRDefault="006A5991" w:rsidP="006A5991">
      <w:pPr>
        <w:rPr>
          <w:rFonts w:ascii="Times New Roman" w:hAnsi="Times New Roman"/>
          <w:sz w:val="24"/>
          <w:szCs w:val="24"/>
        </w:rPr>
      </w:pPr>
    </w:p>
    <w:p w14:paraId="3D2DADA8" w14:textId="77777777" w:rsidR="006A5991" w:rsidRDefault="006A5991" w:rsidP="006A5991">
      <w:pPr>
        <w:rPr>
          <w:rFonts w:ascii="Times New Roman" w:hAnsi="Times New Roman"/>
          <w:sz w:val="24"/>
          <w:szCs w:val="24"/>
        </w:rPr>
      </w:pPr>
      <w:proofErr w:type="gramStart"/>
      <w:r>
        <w:rPr>
          <w:rFonts w:ascii="Times New Roman" w:hAnsi="Times New Roman"/>
          <w:sz w:val="24"/>
          <w:szCs w:val="24"/>
        </w:rPr>
        <w:t>Signed:_</w:t>
      </w:r>
      <w:proofErr w:type="gramEnd"/>
      <w:r>
        <w:rPr>
          <w:rFonts w:ascii="Times New Roman" w:hAnsi="Times New Roman"/>
          <w:sz w:val="24"/>
          <w:szCs w:val="24"/>
        </w:rPr>
        <w:t>_________________________________</w:t>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Date:_</w:t>
      </w:r>
      <w:proofErr w:type="gramEnd"/>
      <w:r>
        <w:rPr>
          <w:rFonts w:ascii="Times New Roman" w:hAnsi="Times New Roman"/>
          <w:sz w:val="24"/>
          <w:szCs w:val="24"/>
        </w:rPr>
        <w:t>________________</w:t>
      </w:r>
    </w:p>
    <w:sectPr w:rsidR="006A5991" w:rsidSect="00ED3479">
      <w:footerReference w:type="even" r:id="rId39"/>
      <w:footerReference w:type="default" r:id="rId40"/>
      <w:footnotePr>
        <w:numRestart w:val="eachSect"/>
      </w:footnotePr>
      <w:pgSz w:w="12240" w:h="15840"/>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43C93" w14:textId="77777777" w:rsidR="004233DF" w:rsidRDefault="004233DF">
      <w:r>
        <w:separator/>
      </w:r>
    </w:p>
  </w:endnote>
  <w:endnote w:type="continuationSeparator" w:id="0">
    <w:p w14:paraId="5A2EBD28" w14:textId="77777777" w:rsidR="004233DF" w:rsidRDefault="0042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ADB1" w14:textId="77777777" w:rsidR="004C6AB4" w:rsidRDefault="004C6AB4" w:rsidP="000C00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2DADB2" w14:textId="77777777" w:rsidR="004C6AB4" w:rsidRDefault="004C6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ADB3" w14:textId="77777777" w:rsidR="004C6AB4" w:rsidRDefault="004C6AB4" w:rsidP="006A5991">
    <w:pPr>
      <w:pStyle w:val="Footer"/>
      <w:framePr w:w="736" w:wrap="around" w:vAnchor="text" w:hAnchor="page" w:x="5671" w:y="-19"/>
      <w:rPr>
        <w:rStyle w:val="PageNumber"/>
      </w:rPr>
    </w:pPr>
    <w:r>
      <w:rPr>
        <w:rStyle w:val="PageNumber"/>
      </w:rPr>
      <w:fldChar w:fldCharType="begin"/>
    </w:r>
    <w:r>
      <w:rPr>
        <w:rStyle w:val="PageNumber"/>
      </w:rPr>
      <w:instrText xml:space="preserve">PAGE  </w:instrText>
    </w:r>
    <w:r>
      <w:rPr>
        <w:rStyle w:val="PageNumber"/>
      </w:rPr>
      <w:fldChar w:fldCharType="separate"/>
    </w:r>
    <w:r w:rsidR="00DC546D">
      <w:rPr>
        <w:rStyle w:val="PageNumber"/>
        <w:noProof/>
      </w:rPr>
      <w:t>47</w:t>
    </w:r>
    <w:r>
      <w:rPr>
        <w:rStyle w:val="PageNumber"/>
      </w:rPr>
      <w:fldChar w:fldCharType="end"/>
    </w:r>
    <w:r>
      <w:rPr>
        <w:rStyle w:val="PageNumber"/>
      </w:rPr>
      <w:t xml:space="preserve">   </w:t>
    </w:r>
  </w:p>
  <w:p w14:paraId="3D2DADB4" w14:textId="77777777" w:rsidR="004C6AB4" w:rsidRPr="00480E69" w:rsidRDefault="004C6AB4" w:rsidP="006A5991">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55871" w14:textId="77777777" w:rsidR="004233DF" w:rsidRDefault="004233DF">
      <w:r>
        <w:separator/>
      </w:r>
    </w:p>
  </w:footnote>
  <w:footnote w:type="continuationSeparator" w:id="0">
    <w:p w14:paraId="7D5A149C" w14:textId="77777777" w:rsidR="004233DF" w:rsidRDefault="00423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D553F"/>
    <w:multiLevelType w:val="hybridMultilevel"/>
    <w:tmpl w:val="3834A232"/>
    <w:lvl w:ilvl="0" w:tplc="098CA8DA">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 w15:restartNumberingAfterBreak="0">
    <w:nsid w:val="11CB3C22"/>
    <w:multiLevelType w:val="hybridMultilevel"/>
    <w:tmpl w:val="312479BE"/>
    <w:lvl w:ilvl="0" w:tplc="EDD82C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6911A5"/>
    <w:multiLevelType w:val="multilevel"/>
    <w:tmpl w:val="DC764DC8"/>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B36B63"/>
    <w:multiLevelType w:val="hybridMultilevel"/>
    <w:tmpl w:val="E5221010"/>
    <w:lvl w:ilvl="0" w:tplc="68F29B5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C2C0053"/>
    <w:multiLevelType w:val="hybridMultilevel"/>
    <w:tmpl w:val="C758FFAA"/>
    <w:lvl w:ilvl="0" w:tplc="C7E08048">
      <w:start w:val="1"/>
      <w:numFmt w:val="decimal"/>
      <w:lvlText w:val="%1."/>
      <w:lvlJc w:val="left"/>
      <w:pPr>
        <w:ind w:left="1160" w:hanging="42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5" w15:restartNumberingAfterBreak="0">
    <w:nsid w:val="21A03E5A"/>
    <w:multiLevelType w:val="hybridMultilevel"/>
    <w:tmpl w:val="02CA68B8"/>
    <w:lvl w:ilvl="0" w:tplc="97DEB77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D64A14"/>
    <w:multiLevelType w:val="multilevel"/>
    <w:tmpl w:val="09626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8049D3"/>
    <w:multiLevelType w:val="hybridMultilevel"/>
    <w:tmpl w:val="50DA11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181072B8">
      <w:start w:val="1"/>
      <w:numFmt w:val="bullet"/>
      <w:lvlText w:val=""/>
      <w:lvlJc w:val="left"/>
      <w:pPr>
        <w:ind w:left="2160" w:hanging="360"/>
      </w:pPr>
      <w:rPr>
        <w:rFonts w:ascii="Symbol" w:hAnsi="Symbol" w:hint="default"/>
        <w:color w:val="000000" w:themeColor="tex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D0D95"/>
    <w:multiLevelType w:val="multilevel"/>
    <w:tmpl w:val="85FE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DD0C36"/>
    <w:multiLevelType w:val="hybridMultilevel"/>
    <w:tmpl w:val="C45A2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70505"/>
    <w:multiLevelType w:val="hybridMultilevel"/>
    <w:tmpl w:val="ABE2ABC8"/>
    <w:lvl w:ilvl="0" w:tplc="3A427840">
      <w:start w:val="1"/>
      <w:numFmt w:val="decimal"/>
      <w:lvlText w:val="%1."/>
      <w:lvlJc w:val="left"/>
      <w:pPr>
        <w:ind w:left="1460" w:hanging="72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1" w15:restartNumberingAfterBreak="0">
    <w:nsid w:val="303C2542"/>
    <w:multiLevelType w:val="hybridMultilevel"/>
    <w:tmpl w:val="2826C554"/>
    <w:lvl w:ilvl="0" w:tplc="CFBA9FF0">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2" w15:restartNumberingAfterBreak="0">
    <w:nsid w:val="30DE0197"/>
    <w:multiLevelType w:val="hybridMultilevel"/>
    <w:tmpl w:val="5A68D70E"/>
    <w:lvl w:ilvl="0" w:tplc="181072B8">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6A1109"/>
    <w:multiLevelType w:val="hybridMultilevel"/>
    <w:tmpl w:val="941C6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140668"/>
    <w:multiLevelType w:val="multilevel"/>
    <w:tmpl w:val="D4160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1F2C02"/>
    <w:multiLevelType w:val="multilevel"/>
    <w:tmpl w:val="334A0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3155D6"/>
    <w:multiLevelType w:val="multilevel"/>
    <w:tmpl w:val="E500D164"/>
    <w:lvl w:ilvl="0">
      <w:start w:val="3"/>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5F95352"/>
    <w:multiLevelType w:val="hybridMultilevel"/>
    <w:tmpl w:val="D62003EA"/>
    <w:lvl w:ilvl="0" w:tplc="1626FA3E">
      <w:start w:val="1"/>
      <w:numFmt w:val="upperRoman"/>
      <w:lvlText w:val="%1."/>
      <w:lvlJc w:val="left"/>
      <w:pPr>
        <w:ind w:left="810" w:hanging="72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A3D03CC"/>
    <w:multiLevelType w:val="multilevel"/>
    <w:tmpl w:val="C5A2876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258B6"/>
    <w:multiLevelType w:val="multilevel"/>
    <w:tmpl w:val="215C4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7C462F"/>
    <w:multiLevelType w:val="multilevel"/>
    <w:tmpl w:val="DC764DC8"/>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686681"/>
    <w:multiLevelType w:val="multilevel"/>
    <w:tmpl w:val="444ED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CD703D"/>
    <w:multiLevelType w:val="multilevel"/>
    <w:tmpl w:val="DC764DC8"/>
    <w:lvl w:ilvl="0">
      <w:start w:val="1"/>
      <w:numFmt w:val="decimal"/>
      <w:lvlText w:val="%1."/>
      <w:lvlJc w:val="left"/>
      <w:pPr>
        <w:tabs>
          <w:tab w:val="num" w:pos="720"/>
        </w:tabs>
        <w:ind w:left="720" w:hanging="360"/>
      </w:pPr>
      <w:rPr>
        <w:rFonts w:hint="default"/>
        <w:sz w:val="24"/>
        <w:szCs w:val="24"/>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CE1A1E"/>
    <w:multiLevelType w:val="hybridMultilevel"/>
    <w:tmpl w:val="E200C8F2"/>
    <w:lvl w:ilvl="0" w:tplc="BD0ADA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861287"/>
    <w:multiLevelType w:val="multilevel"/>
    <w:tmpl w:val="E4345F36"/>
    <w:lvl w:ilvl="0">
      <w:start w:val="1"/>
      <w:numFmt w:val="lowerLetter"/>
      <w:lvlText w:val="%1."/>
      <w:lvlJc w:val="left"/>
      <w:pPr>
        <w:tabs>
          <w:tab w:val="num" w:pos="1440"/>
        </w:tabs>
        <w:ind w:left="1440" w:hanging="360"/>
      </w:pPr>
      <w:rPr>
        <w:rFonts w:hint="default"/>
        <w:sz w:val="24"/>
        <w:szCs w:val="24"/>
      </w:rPr>
    </w:lvl>
    <w:lvl w:ilvl="1">
      <w:start w:val="1"/>
      <w:numFmt w:val="decimal"/>
      <w:lvlText w:val="%2."/>
      <w:lvlJc w:val="left"/>
      <w:pPr>
        <w:tabs>
          <w:tab w:val="num" w:pos="2160"/>
        </w:tabs>
        <w:ind w:left="2160" w:hanging="360"/>
      </w:pPr>
      <w:rPr>
        <w:rFonts w:hint="default"/>
        <w:sz w:val="20"/>
      </w:rPr>
    </w:lvl>
    <w:lvl w:ilvl="2">
      <w:start w:val="1"/>
      <w:numFmt w:val="decimal"/>
      <w:lvlText w:val="%3."/>
      <w:lvlJc w:val="left"/>
      <w:pPr>
        <w:tabs>
          <w:tab w:val="num" w:pos="2880"/>
        </w:tabs>
        <w:ind w:left="2880" w:hanging="360"/>
      </w:pPr>
      <w:rPr>
        <w:rFonts w:hint="default"/>
        <w:sz w:val="20"/>
      </w:rPr>
    </w:lvl>
    <w:lvl w:ilvl="3" w:tentative="1">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25" w15:restartNumberingAfterBreak="0">
    <w:nsid w:val="5B284553"/>
    <w:multiLevelType w:val="multilevel"/>
    <w:tmpl w:val="ECECAA9C"/>
    <w:lvl w:ilvl="0">
      <w:start w:val="2"/>
      <w:numFmt w:val="upperRoman"/>
      <w:lvlText w:val="%1."/>
      <w:lvlJc w:val="right"/>
      <w:pPr>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5BF6294B"/>
    <w:multiLevelType w:val="hybridMultilevel"/>
    <w:tmpl w:val="9C7CBBB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FF2080E"/>
    <w:multiLevelType w:val="hybridMultilevel"/>
    <w:tmpl w:val="A642DCFC"/>
    <w:lvl w:ilvl="0" w:tplc="478AF88C">
      <w:start w:val="1"/>
      <w:numFmt w:val="upperLetter"/>
      <w:lvlText w:val="%1."/>
      <w:lvlJc w:val="left"/>
      <w:pPr>
        <w:ind w:left="1095" w:hanging="73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7E0B13"/>
    <w:multiLevelType w:val="hybridMultilevel"/>
    <w:tmpl w:val="1C02D3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A7140B5"/>
    <w:multiLevelType w:val="hybridMultilevel"/>
    <w:tmpl w:val="43FEBF40"/>
    <w:lvl w:ilvl="0" w:tplc="5EDE077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BAB40D8"/>
    <w:multiLevelType w:val="multilevel"/>
    <w:tmpl w:val="DC764DC8"/>
    <w:lvl w:ilvl="0">
      <w:start w:val="1"/>
      <w:numFmt w:val="decimal"/>
      <w:lvlText w:val="%1."/>
      <w:lvlJc w:val="left"/>
      <w:pPr>
        <w:tabs>
          <w:tab w:val="num" w:pos="720"/>
        </w:tabs>
        <w:ind w:left="720" w:hanging="360"/>
      </w:pPr>
      <w:rPr>
        <w:rFonts w:hint="default"/>
        <w:sz w:val="24"/>
        <w:szCs w:val="24"/>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324470"/>
    <w:multiLevelType w:val="multilevel"/>
    <w:tmpl w:val="6478B4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A500C5"/>
    <w:multiLevelType w:val="multilevel"/>
    <w:tmpl w:val="A1EA0ADA"/>
    <w:lvl w:ilvl="0">
      <w:start w:val="1"/>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07D303E"/>
    <w:multiLevelType w:val="hybridMultilevel"/>
    <w:tmpl w:val="79DA15E4"/>
    <w:lvl w:ilvl="0" w:tplc="734A3A7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A80107"/>
    <w:multiLevelType w:val="hybridMultilevel"/>
    <w:tmpl w:val="25964A04"/>
    <w:lvl w:ilvl="0" w:tplc="04090001">
      <w:start w:val="1"/>
      <w:numFmt w:val="bullet"/>
      <w:lvlText w:val=""/>
      <w:lvlJc w:val="left"/>
      <w:pPr>
        <w:ind w:left="1460" w:hanging="360"/>
      </w:pPr>
      <w:rPr>
        <w:rFonts w:ascii="Symbol" w:hAnsi="Symbol" w:hint="default"/>
      </w:rPr>
    </w:lvl>
    <w:lvl w:ilvl="1" w:tplc="04090003">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35" w15:restartNumberingAfterBreak="0">
    <w:nsid w:val="75D71CEA"/>
    <w:multiLevelType w:val="multilevel"/>
    <w:tmpl w:val="D5B65A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8702272">
    <w:abstractNumId w:val="22"/>
  </w:num>
  <w:num w:numId="2" w16cid:durableId="471220250">
    <w:abstractNumId w:val="3"/>
  </w:num>
  <w:num w:numId="3" w16cid:durableId="1730885287">
    <w:abstractNumId w:val="34"/>
  </w:num>
  <w:num w:numId="4" w16cid:durableId="1503813906">
    <w:abstractNumId w:val="29"/>
  </w:num>
  <w:num w:numId="5" w16cid:durableId="1118984321">
    <w:abstractNumId w:val="33"/>
  </w:num>
  <w:num w:numId="6" w16cid:durableId="153693353">
    <w:abstractNumId w:val="11"/>
  </w:num>
  <w:num w:numId="7" w16cid:durableId="2030259087">
    <w:abstractNumId w:val="17"/>
  </w:num>
  <w:num w:numId="8" w16cid:durableId="2088309217">
    <w:abstractNumId w:val="1"/>
  </w:num>
  <w:num w:numId="9" w16cid:durableId="665210062">
    <w:abstractNumId w:val="2"/>
  </w:num>
  <w:num w:numId="10" w16cid:durableId="1220945821">
    <w:abstractNumId w:val="13"/>
  </w:num>
  <w:num w:numId="11" w16cid:durableId="1791245415">
    <w:abstractNumId w:val="0"/>
  </w:num>
  <w:num w:numId="12" w16cid:durableId="1846044117">
    <w:abstractNumId w:val="4"/>
  </w:num>
  <w:num w:numId="13" w16cid:durableId="1821192822">
    <w:abstractNumId w:val="20"/>
  </w:num>
  <w:num w:numId="14" w16cid:durableId="559634576">
    <w:abstractNumId w:val="24"/>
  </w:num>
  <w:num w:numId="15" w16cid:durableId="1310476593">
    <w:abstractNumId w:val="3"/>
    <w:lvlOverride w:ilvl="0">
      <w:lvl w:ilvl="0" w:tplc="68F29B50">
        <w:start w:val="1"/>
        <w:numFmt w:val="lowerLetter"/>
        <w:lvlText w:val="%1."/>
        <w:lvlJc w:val="left"/>
        <w:pPr>
          <w:ind w:left="720" w:firstLine="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16cid:durableId="511341216">
    <w:abstractNumId w:val="27"/>
  </w:num>
  <w:num w:numId="17" w16cid:durableId="703753542">
    <w:abstractNumId w:val="30"/>
  </w:num>
  <w:num w:numId="18" w16cid:durableId="1848060845">
    <w:abstractNumId w:val="10"/>
  </w:num>
  <w:num w:numId="19" w16cid:durableId="671417429">
    <w:abstractNumId w:val="6"/>
  </w:num>
  <w:num w:numId="20" w16cid:durableId="577326826">
    <w:abstractNumId w:val="9"/>
  </w:num>
  <w:num w:numId="21" w16cid:durableId="2077584934">
    <w:abstractNumId w:val="14"/>
  </w:num>
  <w:num w:numId="22" w16cid:durableId="275066472">
    <w:abstractNumId w:val="15"/>
  </w:num>
  <w:num w:numId="23" w16cid:durableId="1630359670">
    <w:abstractNumId w:val="32"/>
  </w:num>
  <w:num w:numId="24" w16cid:durableId="1861889756">
    <w:abstractNumId w:val="5"/>
  </w:num>
  <w:num w:numId="25" w16cid:durableId="163059351">
    <w:abstractNumId w:val="23"/>
  </w:num>
  <w:num w:numId="26" w16cid:durableId="486745747">
    <w:abstractNumId w:val="25"/>
  </w:num>
  <w:num w:numId="27" w16cid:durableId="867530538">
    <w:abstractNumId w:val="26"/>
  </w:num>
  <w:num w:numId="28" w16cid:durableId="137307328">
    <w:abstractNumId w:val="16"/>
  </w:num>
  <w:num w:numId="29" w16cid:durableId="1978489278">
    <w:abstractNumId w:val="8"/>
  </w:num>
  <w:num w:numId="30" w16cid:durableId="2124879922">
    <w:abstractNumId w:val="28"/>
  </w:num>
  <w:num w:numId="31" w16cid:durableId="778839239">
    <w:abstractNumId w:val="7"/>
  </w:num>
  <w:num w:numId="32" w16cid:durableId="1213155693">
    <w:abstractNumId w:val="12"/>
  </w:num>
  <w:num w:numId="33" w16cid:durableId="1721048492">
    <w:abstractNumId w:val="19"/>
  </w:num>
  <w:num w:numId="34" w16cid:durableId="471143537">
    <w:abstractNumId w:val="35"/>
  </w:num>
  <w:num w:numId="35" w16cid:durableId="698705902">
    <w:abstractNumId w:val="31"/>
  </w:num>
  <w:num w:numId="36" w16cid:durableId="1455513800">
    <w:abstractNumId w:val="21"/>
  </w:num>
  <w:num w:numId="37" w16cid:durableId="162484195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8E3"/>
    <w:rsid w:val="0000283A"/>
    <w:rsid w:val="000034B6"/>
    <w:rsid w:val="00010488"/>
    <w:rsid w:val="0001177E"/>
    <w:rsid w:val="0001244B"/>
    <w:rsid w:val="00017967"/>
    <w:rsid w:val="000223B7"/>
    <w:rsid w:val="00030843"/>
    <w:rsid w:val="00034412"/>
    <w:rsid w:val="00035F50"/>
    <w:rsid w:val="000366B1"/>
    <w:rsid w:val="00036716"/>
    <w:rsid w:val="00037744"/>
    <w:rsid w:val="00044A4A"/>
    <w:rsid w:val="00044B5B"/>
    <w:rsid w:val="00046550"/>
    <w:rsid w:val="00053273"/>
    <w:rsid w:val="000619ED"/>
    <w:rsid w:val="00062277"/>
    <w:rsid w:val="000629A5"/>
    <w:rsid w:val="00073527"/>
    <w:rsid w:val="0008080D"/>
    <w:rsid w:val="000835F5"/>
    <w:rsid w:val="00083CBA"/>
    <w:rsid w:val="00085D50"/>
    <w:rsid w:val="000916DC"/>
    <w:rsid w:val="00091B91"/>
    <w:rsid w:val="00093C56"/>
    <w:rsid w:val="00094990"/>
    <w:rsid w:val="000951D6"/>
    <w:rsid w:val="000A58EA"/>
    <w:rsid w:val="000B30FC"/>
    <w:rsid w:val="000B43F7"/>
    <w:rsid w:val="000C00F1"/>
    <w:rsid w:val="000C01CE"/>
    <w:rsid w:val="000C31C8"/>
    <w:rsid w:val="000C7E66"/>
    <w:rsid w:val="000D03C8"/>
    <w:rsid w:val="000D05EA"/>
    <w:rsid w:val="000D7291"/>
    <w:rsid w:val="000E0584"/>
    <w:rsid w:val="000E067E"/>
    <w:rsid w:val="000F16B9"/>
    <w:rsid w:val="000F31A4"/>
    <w:rsid w:val="000F42BE"/>
    <w:rsid w:val="000F657E"/>
    <w:rsid w:val="001015A0"/>
    <w:rsid w:val="001023DC"/>
    <w:rsid w:val="001108D2"/>
    <w:rsid w:val="00110F8B"/>
    <w:rsid w:val="001110AE"/>
    <w:rsid w:val="00112096"/>
    <w:rsid w:val="001227A8"/>
    <w:rsid w:val="001247C4"/>
    <w:rsid w:val="00127F10"/>
    <w:rsid w:val="001312C6"/>
    <w:rsid w:val="0013191B"/>
    <w:rsid w:val="001320A1"/>
    <w:rsid w:val="001334F5"/>
    <w:rsid w:val="00133AF5"/>
    <w:rsid w:val="00134047"/>
    <w:rsid w:val="00135CF7"/>
    <w:rsid w:val="0013719D"/>
    <w:rsid w:val="00137D76"/>
    <w:rsid w:val="0014152D"/>
    <w:rsid w:val="001456F4"/>
    <w:rsid w:val="00152076"/>
    <w:rsid w:val="00152D1D"/>
    <w:rsid w:val="00152FDC"/>
    <w:rsid w:val="00163036"/>
    <w:rsid w:val="00163711"/>
    <w:rsid w:val="001651A3"/>
    <w:rsid w:val="0016572C"/>
    <w:rsid w:val="0017137E"/>
    <w:rsid w:val="00171497"/>
    <w:rsid w:val="00175097"/>
    <w:rsid w:val="00175DE2"/>
    <w:rsid w:val="00182936"/>
    <w:rsid w:val="00183659"/>
    <w:rsid w:val="0019326C"/>
    <w:rsid w:val="00193EF4"/>
    <w:rsid w:val="00194608"/>
    <w:rsid w:val="001956B8"/>
    <w:rsid w:val="00196AAD"/>
    <w:rsid w:val="001975E6"/>
    <w:rsid w:val="00197C39"/>
    <w:rsid w:val="001B103E"/>
    <w:rsid w:val="001B66A2"/>
    <w:rsid w:val="001C0CED"/>
    <w:rsid w:val="001C0FFF"/>
    <w:rsid w:val="001C450C"/>
    <w:rsid w:val="001D3A0B"/>
    <w:rsid w:val="001D3F5E"/>
    <w:rsid w:val="001D4413"/>
    <w:rsid w:val="001D6F0F"/>
    <w:rsid w:val="001E0E90"/>
    <w:rsid w:val="001E2FE2"/>
    <w:rsid w:val="001E6A7E"/>
    <w:rsid w:val="001F1950"/>
    <w:rsid w:val="001F592B"/>
    <w:rsid w:val="00204684"/>
    <w:rsid w:val="00204CBE"/>
    <w:rsid w:val="0020555A"/>
    <w:rsid w:val="00206DF6"/>
    <w:rsid w:val="0020748C"/>
    <w:rsid w:val="002075DB"/>
    <w:rsid w:val="002079BE"/>
    <w:rsid w:val="002116E0"/>
    <w:rsid w:val="0021353A"/>
    <w:rsid w:val="00217B9C"/>
    <w:rsid w:val="00221536"/>
    <w:rsid w:val="00222A14"/>
    <w:rsid w:val="00225819"/>
    <w:rsid w:val="00237129"/>
    <w:rsid w:val="00240492"/>
    <w:rsid w:val="00240598"/>
    <w:rsid w:val="002437F7"/>
    <w:rsid w:val="00244222"/>
    <w:rsid w:val="00244422"/>
    <w:rsid w:val="00250246"/>
    <w:rsid w:val="00251D22"/>
    <w:rsid w:val="00251D3D"/>
    <w:rsid w:val="00256219"/>
    <w:rsid w:val="0025700D"/>
    <w:rsid w:val="00260495"/>
    <w:rsid w:val="0026561B"/>
    <w:rsid w:val="00272C37"/>
    <w:rsid w:val="0027345F"/>
    <w:rsid w:val="0027399A"/>
    <w:rsid w:val="002746CE"/>
    <w:rsid w:val="00274A92"/>
    <w:rsid w:val="00286B3C"/>
    <w:rsid w:val="0028770C"/>
    <w:rsid w:val="00291329"/>
    <w:rsid w:val="0029388E"/>
    <w:rsid w:val="00293E0A"/>
    <w:rsid w:val="00294A2C"/>
    <w:rsid w:val="00294CC2"/>
    <w:rsid w:val="002952D1"/>
    <w:rsid w:val="0029751A"/>
    <w:rsid w:val="002A5031"/>
    <w:rsid w:val="002A5459"/>
    <w:rsid w:val="002A6C6F"/>
    <w:rsid w:val="002B26BA"/>
    <w:rsid w:val="002B38BB"/>
    <w:rsid w:val="002C184B"/>
    <w:rsid w:val="002C4B8C"/>
    <w:rsid w:val="002C68E4"/>
    <w:rsid w:val="002D4731"/>
    <w:rsid w:val="002D4C0D"/>
    <w:rsid w:val="002D5677"/>
    <w:rsid w:val="002D6D2B"/>
    <w:rsid w:val="002E6C91"/>
    <w:rsid w:val="002F00DD"/>
    <w:rsid w:val="002F37F7"/>
    <w:rsid w:val="002F5763"/>
    <w:rsid w:val="002F71E5"/>
    <w:rsid w:val="00302D91"/>
    <w:rsid w:val="00305AA1"/>
    <w:rsid w:val="003104F1"/>
    <w:rsid w:val="00310B61"/>
    <w:rsid w:val="003111F7"/>
    <w:rsid w:val="003118B7"/>
    <w:rsid w:val="00312BC2"/>
    <w:rsid w:val="00315C2A"/>
    <w:rsid w:val="00320AC8"/>
    <w:rsid w:val="003234D8"/>
    <w:rsid w:val="00323F20"/>
    <w:rsid w:val="003250CD"/>
    <w:rsid w:val="00330DB7"/>
    <w:rsid w:val="00333E9F"/>
    <w:rsid w:val="00340DA5"/>
    <w:rsid w:val="003411E7"/>
    <w:rsid w:val="003435F1"/>
    <w:rsid w:val="00346038"/>
    <w:rsid w:val="00346CFF"/>
    <w:rsid w:val="003511F6"/>
    <w:rsid w:val="00351CB4"/>
    <w:rsid w:val="0035320B"/>
    <w:rsid w:val="00355E50"/>
    <w:rsid w:val="00357C5C"/>
    <w:rsid w:val="00357FD9"/>
    <w:rsid w:val="00361B49"/>
    <w:rsid w:val="003625ED"/>
    <w:rsid w:val="003707EB"/>
    <w:rsid w:val="00371280"/>
    <w:rsid w:val="00371E77"/>
    <w:rsid w:val="00372A38"/>
    <w:rsid w:val="00374A28"/>
    <w:rsid w:val="003764B6"/>
    <w:rsid w:val="00377D06"/>
    <w:rsid w:val="00383779"/>
    <w:rsid w:val="00383B29"/>
    <w:rsid w:val="00385609"/>
    <w:rsid w:val="00385DD7"/>
    <w:rsid w:val="00385FF1"/>
    <w:rsid w:val="00393D40"/>
    <w:rsid w:val="003947A2"/>
    <w:rsid w:val="00396ECD"/>
    <w:rsid w:val="00396EF8"/>
    <w:rsid w:val="003A00DF"/>
    <w:rsid w:val="003A04C7"/>
    <w:rsid w:val="003A5A48"/>
    <w:rsid w:val="003A6B12"/>
    <w:rsid w:val="003B3F7A"/>
    <w:rsid w:val="003B4A9D"/>
    <w:rsid w:val="003B4E21"/>
    <w:rsid w:val="003B7AB6"/>
    <w:rsid w:val="003C4D8D"/>
    <w:rsid w:val="003C5036"/>
    <w:rsid w:val="003D4063"/>
    <w:rsid w:val="003D4343"/>
    <w:rsid w:val="003D6837"/>
    <w:rsid w:val="003D764F"/>
    <w:rsid w:val="003D7E2E"/>
    <w:rsid w:val="003E131B"/>
    <w:rsid w:val="003E3BD0"/>
    <w:rsid w:val="003E4AB7"/>
    <w:rsid w:val="003F2363"/>
    <w:rsid w:val="003F31D0"/>
    <w:rsid w:val="00400015"/>
    <w:rsid w:val="00401339"/>
    <w:rsid w:val="004113E1"/>
    <w:rsid w:val="00417A57"/>
    <w:rsid w:val="00421F0A"/>
    <w:rsid w:val="004223A7"/>
    <w:rsid w:val="004233DF"/>
    <w:rsid w:val="004368A5"/>
    <w:rsid w:val="004368D2"/>
    <w:rsid w:val="004423C9"/>
    <w:rsid w:val="00443C07"/>
    <w:rsid w:val="00447036"/>
    <w:rsid w:val="00450581"/>
    <w:rsid w:val="004527B3"/>
    <w:rsid w:val="00470F03"/>
    <w:rsid w:val="0047157A"/>
    <w:rsid w:val="00473050"/>
    <w:rsid w:val="00475228"/>
    <w:rsid w:val="00475A35"/>
    <w:rsid w:val="00477248"/>
    <w:rsid w:val="00480E69"/>
    <w:rsid w:val="00487CC5"/>
    <w:rsid w:val="00490B27"/>
    <w:rsid w:val="00490D84"/>
    <w:rsid w:val="00494004"/>
    <w:rsid w:val="0049421D"/>
    <w:rsid w:val="00494E37"/>
    <w:rsid w:val="004A4110"/>
    <w:rsid w:val="004A777E"/>
    <w:rsid w:val="004B2C6A"/>
    <w:rsid w:val="004B358A"/>
    <w:rsid w:val="004B69FF"/>
    <w:rsid w:val="004B785C"/>
    <w:rsid w:val="004C2B6E"/>
    <w:rsid w:val="004C6AB4"/>
    <w:rsid w:val="004C70DC"/>
    <w:rsid w:val="004D2434"/>
    <w:rsid w:val="004D36AB"/>
    <w:rsid w:val="004D5A76"/>
    <w:rsid w:val="004D7766"/>
    <w:rsid w:val="004E1612"/>
    <w:rsid w:val="004E7E80"/>
    <w:rsid w:val="004F05D8"/>
    <w:rsid w:val="004F2036"/>
    <w:rsid w:val="004F4E94"/>
    <w:rsid w:val="005007B6"/>
    <w:rsid w:val="00511EBC"/>
    <w:rsid w:val="005129E0"/>
    <w:rsid w:val="00513BCD"/>
    <w:rsid w:val="00516F43"/>
    <w:rsid w:val="00522624"/>
    <w:rsid w:val="0052478A"/>
    <w:rsid w:val="0052620B"/>
    <w:rsid w:val="0052716A"/>
    <w:rsid w:val="005319F5"/>
    <w:rsid w:val="00532A65"/>
    <w:rsid w:val="00536250"/>
    <w:rsid w:val="00544C4A"/>
    <w:rsid w:val="00544D2A"/>
    <w:rsid w:val="00546C01"/>
    <w:rsid w:val="005473B1"/>
    <w:rsid w:val="005473BA"/>
    <w:rsid w:val="00547E71"/>
    <w:rsid w:val="00552F90"/>
    <w:rsid w:val="00553493"/>
    <w:rsid w:val="0055411C"/>
    <w:rsid w:val="00574167"/>
    <w:rsid w:val="00574E61"/>
    <w:rsid w:val="005830D7"/>
    <w:rsid w:val="00584351"/>
    <w:rsid w:val="005913A2"/>
    <w:rsid w:val="00597B7D"/>
    <w:rsid w:val="005A2277"/>
    <w:rsid w:val="005A3200"/>
    <w:rsid w:val="005A53B5"/>
    <w:rsid w:val="005A5EDF"/>
    <w:rsid w:val="005B0565"/>
    <w:rsid w:val="005B48E0"/>
    <w:rsid w:val="005B4C1D"/>
    <w:rsid w:val="005B7B78"/>
    <w:rsid w:val="005C4115"/>
    <w:rsid w:val="005D2428"/>
    <w:rsid w:val="005D2480"/>
    <w:rsid w:val="005D3E0B"/>
    <w:rsid w:val="005D4100"/>
    <w:rsid w:val="005D4154"/>
    <w:rsid w:val="005D42FD"/>
    <w:rsid w:val="005E4CA8"/>
    <w:rsid w:val="005E6170"/>
    <w:rsid w:val="005F08B4"/>
    <w:rsid w:val="005F1238"/>
    <w:rsid w:val="005F18D5"/>
    <w:rsid w:val="005F59C1"/>
    <w:rsid w:val="005F7B8C"/>
    <w:rsid w:val="0060507F"/>
    <w:rsid w:val="0060655B"/>
    <w:rsid w:val="00610C03"/>
    <w:rsid w:val="00610E73"/>
    <w:rsid w:val="00612C12"/>
    <w:rsid w:val="006148E2"/>
    <w:rsid w:val="006167FD"/>
    <w:rsid w:val="0063057C"/>
    <w:rsid w:val="00631344"/>
    <w:rsid w:val="00631552"/>
    <w:rsid w:val="00631D0F"/>
    <w:rsid w:val="006337A2"/>
    <w:rsid w:val="0063536C"/>
    <w:rsid w:val="00635482"/>
    <w:rsid w:val="00636CE1"/>
    <w:rsid w:val="006376F8"/>
    <w:rsid w:val="00637A3A"/>
    <w:rsid w:val="006413CA"/>
    <w:rsid w:val="0064322F"/>
    <w:rsid w:val="0064547B"/>
    <w:rsid w:val="00645C12"/>
    <w:rsid w:val="00647610"/>
    <w:rsid w:val="00652435"/>
    <w:rsid w:val="00656809"/>
    <w:rsid w:val="00660E36"/>
    <w:rsid w:val="006634AD"/>
    <w:rsid w:val="00670774"/>
    <w:rsid w:val="00673430"/>
    <w:rsid w:val="006736F6"/>
    <w:rsid w:val="00674C52"/>
    <w:rsid w:val="00675D85"/>
    <w:rsid w:val="00677961"/>
    <w:rsid w:val="00690A48"/>
    <w:rsid w:val="00696160"/>
    <w:rsid w:val="006A2895"/>
    <w:rsid w:val="006A3F2A"/>
    <w:rsid w:val="006A5991"/>
    <w:rsid w:val="006A7311"/>
    <w:rsid w:val="006A7E87"/>
    <w:rsid w:val="006B6202"/>
    <w:rsid w:val="006B665B"/>
    <w:rsid w:val="006C32A7"/>
    <w:rsid w:val="006C4CAC"/>
    <w:rsid w:val="006C4E3D"/>
    <w:rsid w:val="006C61D9"/>
    <w:rsid w:val="006D09A9"/>
    <w:rsid w:val="006D3660"/>
    <w:rsid w:val="006D6E8D"/>
    <w:rsid w:val="006D78BC"/>
    <w:rsid w:val="006E3411"/>
    <w:rsid w:val="006E3B9A"/>
    <w:rsid w:val="006F0FEF"/>
    <w:rsid w:val="006F1C67"/>
    <w:rsid w:val="006F23F3"/>
    <w:rsid w:val="006F535E"/>
    <w:rsid w:val="006F6BDD"/>
    <w:rsid w:val="00702080"/>
    <w:rsid w:val="00703BD2"/>
    <w:rsid w:val="0071023F"/>
    <w:rsid w:val="00710A77"/>
    <w:rsid w:val="007118C3"/>
    <w:rsid w:val="00712BF7"/>
    <w:rsid w:val="00714901"/>
    <w:rsid w:val="00717070"/>
    <w:rsid w:val="007211EF"/>
    <w:rsid w:val="00722DEF"/>
    <w:rsid w:val="00723AF9"/>
    <w:rsid w:val="00724A93"/>
    <w:rsid w:val="0072571B"/>
    <w:rsid w:val="00730C61"/>
    <w:rsid w:val="00735354"/>
    <w:rsid w:val="00735A63"/>
    <w:rsid w:val="00736A65"/>
    <w:rsid w:val="00736B82"/>
    <w:rsid w:val="00741040"/>
    <w:rsid w:val="007420EE"/>
    <w:rsid w:val="00743B20"/>
    <w:rsid w:val="00752F5F"/>
    <w:rsid w:val="007569BA"/>
    <w:rsid w:val="007603C8"/>
    <w:rsid w:val="00761C9E"/>
    <w:rsid w:val="00762221"/>
    <w:rsid w:val="0077080D"/>
    <w:rsid w:val="007732C8"/>
    <w:rsid w:val="00776CF6"/>
    <w:rsid w:val="007808A0"/>
    <w:rsid w:val="00780DE7"/>
    <w:rsid w:val="00782131"/>
    <w:rsid w:val="00785B16"/>
    <w:rsid w:val="00786E06"/>
    <w:rsid w:val="00791424"/>
    <w:rsid w:val="0079182B"/>
    <w:rsid w:val="007948DE"/>
    <w:rsid w:val="00795E0B"/>
    <w:rsid w:val="007A4F01"/>
    <w:rsid w:val="007A6740"/>
    <w:rsid w:val="007B0C0A"/>
    <w:rsid w:val="007C0548"/>
    <w:rsid w:val="007C5187"/>
    <w:rsid w:val="007C571E"/>
    <w:rsid w:val="007C66AE"/>
    <w:rsid w:val="007C7023"/>
    <w:rsid w:val="007C7378"/>
    <w:rsid w:val="007C7907"/>
    <w:rsid w:val="007D3553"/>
    <w:rsid w:val="007D3D6F"/>
    <w:rsid w:val="007D7F5A"/>
    <w:rsid w:val="007E6151"/>
    <w:rsid w:val="007E6481"/>
    <w:rsid w:val="007F0A75"/>
    <w:rsid w:val="007F22CF"/>
    <w:rsid w:val="007F6345"/>
    <w:rsid w:val="007F6A72"/>
    <w:rsid w:val="007F7437"/>
    <w:rsid w:val="007F7522"/>
    <w:rsid w:val="00803184"/>
    <w:rsid w:val="008112E1"/>
    <w:rsid w:val="00813826"/>
    <w:rsid w:val="00814A0B"/>
    <w:rsid w:val="0081648C"/>
    <w:rsid w:val="00817FC5"/>
    <w:rsid w:val="00820251"/>
    <w:rsid w:val="008205BC"/>
    <w:rsid w:val="008209CF"/>
    <w:rsid w:val="00822935"/>
    <w:rsid w:val="0082482E"/>
    <w:rsid w:val="00833418"/>
    <w:rsid w:val="00834F72"/>
    <w:rsid w:val="00841F8F"/>
    <w:rsid w:val="008429C0"/>
    <w:rsid w:val="00842E3D"/>
    <w:rsid w:val="008502A2"/>
    <w:rsid w:val="008537BF"/>
    <w:rsid w:val="00867141"/>
    <w:rsid w:val="00874315"/>
    <w:rsid w:val="00880335"/>
    <w:rsid w:val="008841A0"/>
    <w:rsid w:val="00887823"/>
    <w:rsid w:val="008920CF"/>
    <w:rsid w:val="00893260"/>
    <w:rsid w:val="00893AEB"/>
    <w:rsid w:val="008A108D"/>
    <w:rsid w:val="008A2322"/>
    <w:rsid w:val="008B3500"/>
    <w:rsid w:val="008B3CC7"/>
    <w:rsid w:val="008B6F79"/>
    <w:rsid w:val="008C1D0D"/>
    <w:rsid w:val="008D2512"/>
    <w:rsid w:val="008E050F"/>
    <w:rsid w:val="008E1DEA"/>
    <w:rsid w:val="008E2356"/>
    <w:rsid w:val="008E60E8"/>
    <w:rsid w:val="008F1ADE"/>
    <w:rsid w:val="008F4400"/>
    <w:rsid w:val="008F4C92"/>
    <w:rsid w:val="008F5740"/>
    <w:rsid w:val="00900DDD"/>
    <w:rsid w:val="00912164"/>
    <w:rsid w:val="00915CB3"/>
    <w:rsid w:val="009163C2"/>
    <w:rsid w:val="00924509"/>
    <w:rsid w:val="00925AA6"/>
    <w:rsid w:val="009269FC"/>
    <w:rsid w:val="00926B47"/>
    <w:rsid w:val="0093131D"/>
    <w:rsid w:val="009328E3"/>
    <w:rsid w:val="00932944"/>
    <w:rsid w:val="00932F47"/>
    <w:rsid w:val="00934301"/>
    <w:rsid w:val="009365FF"/>
    <w:rsid w:val="009367DE"/>
    <w:rsid w:val="00937B5E"/>
    <w:rsid w:val="0094135C"/>
    <w:rsid w:val="00944BC9"/>
    <w:rsid w:val="00944C23"/>
    <w:rsid w:val="00946E74"/>
    <w:rsid w:val="0094715E"/>
    <w:rsid w:val="009504AC"/>
    <w:rsid w:val="00954F05"/>
    <w:rsid w:val="0095756D"/>
    <w:rsid w:val="009603E5"/>
    <w:rsid w:val="009643F5"/>
    <w:rsid w:val="00970C29"/>
    <w:rsid w:val="00972A93"/>
    <w:rsid w:val="009762D1"/>
    <w:rsid w:val="00981866"/>
    <w:rsid w:val="00986C5F"/>
    <w:rsid w:val="00993DB4"/>
    <w:rsid w:val="00993F8B"/>
    <w:rsid w:val="009A5AB3"/>
    <w:rsid w:val="009A714B"/>
    <w:rsid w:val="009B17D0"/>
    <w:rsid w:val="009B3FE5"/>
    <w:rsid w:val="009B5DE1"/>
    <w:rsid w:val="009B5F7D"/>
    <w:rsid w:val="009B7995"/>
    <w:rsid w:val="009C32DC"/>
    <w:rsid w:val="009C7164"/>
    <w:rsid w:val="009D3295"/>
    <w:rsid w:val="009E1A09"/>
    <w:rsid w:val="009E1AE1"/>
    <w:rsid w:val="009E2393"/>
    <w:rsid w:val="009E4A01"/>
    <w:rsid w:val="009E51B8"/>
    <w:rsid w:val="009E7508"/>
    <w:rsid w:val="009F001F"/>
    <w:rsid w:val="009F03D5"/>
    <w:rsid w:val="009F17E5"/>
    <w:rsid w:val="009F2CD5"/>
    <w:rsid w:val="009F399E"/>
    <w:rsid w:val="009F4C90"/>
    <w:rsid w:val="00A045CC"/>
    <w:rsid w:val="00A0462C"/>
    <w:rsid w:val="00A04740"/>
    <w:rsid w:val="00A054DD"/>
    <w:rsid w:val="00A1476F"/>
    <w:rsid w:val="00A16E0B"/>
    <w:rsid w:val="00A22E07"/>
    <w:rsid w:val="00A230EB"/>
    <w:rsid w:val="00A239C5"/>
    <w:rsid w:val="00A26FB8"/>
    <w:rsid w:val="00A304C8"/>
    <w:rsid w:val="00A3077D"/>
    <w:rsid w:val="00A35FAA"/>
    <w:rsid w:val="00A37A54"/>
    <w:rsid w:val="00A45F4D"/>
    <w:rsid w:val="00A47066"/>
    <w:rsid w:val="00A5012B"/>
    <w:rsid w:val="00A51E4B"/>
    <w:rsid w:val="00A53398"/>
    <w:rsid w:val="00A54102"/>
    <w:rsid w:val="00A573DC"/>
    <w:rsid w:val="00A57496"/>
    <w:rsid w:val="00A62AF3"/>
    <w:rsid w:val="00A62E5C"/>
    <w:rsid w:val="00A661AC"/>
    <w:rsid w:val="00A66C16"/>
    <w:rsid w:val="00A67D8A"/>
    <w:rsid w:val="00A71030"/>
    <w:rsid w:val="00A752A6"/>
    <w:rsid w:val="00A75D03"/>
    <w:rsid w:val="00A76258"/>
    <w:rsid w:val="00A77C1B"/>
    <w:rsid w:val="00A81ADC"/>
    <w:rsid w:val="00A869DB"/>
    <w:rsid w:val="00A90877"/>
    <w:rsid w:val="00A9648D"/>
    <w:rsid w:val="00AA354A"/>
    <w:rsid w:val="00AB323D"/>
    <w:rsid w:val="00AB61B1"/>
    <w:rsid w:val="00AB6A82"/>
    <w:rsid w:val="00AB6C18"/>
    <w:rsid w:val="00AB6DC6"/>
    <w:rsid w:val="00AB792C"/>
    <w:rsid w:val="00AB7A14"/>
    <w:rsid w:val="00AB7C34"/>
    <w:rsid w:val="00AC3D87"/>
    <w:rsid w:val="00AD4BA1"/>
    <w:rsid w:val="00AD5838"/>
    <w:rsid w:val="00AD613C"/>
    <w:rsid w:val="00AE44EB"/>
    <w:rsid w:val="00AE6454"/>
    <w:rsid w:val="00AE684E"/>
    <w:rsid w:val="00AE7728"/>
    <w:rsid w:val="00AE797C"/>
    <w:rsid w:val="00AF15F8"/>
    <w:rsid w:val="00AF1A5C"/>
    <w:rsid w:val="00AF4868"/>
    <w:rsid w:val="00AF62A6"/>
    <w:rsid w:val="00B13A7E"/>
    <w:rsid w:val="00B15D15"/>
    <w:rsid w:val="00B16F5C"/>
    <w:rsid w:val="00B203F1"/>
    <w:rsid w:val="00B23CC4"/>
    <w:rsid w:val="00B30421"/>
    <w:rsid w:val="00B421AC"/>
    <w:rsid w:val="00B4241B"/>
    <w:rsid w:val="00B46E81"/>
    <w:rsid w:val="00B47A0C"/>
    <w:rsid w:val="00B5069E"/>
    <w:rsid w:val="00B5070B"/>
    <w:rsid w:val="00B536ED"/>
    <w:rsid w:val="00B57CD4"/>
    <w:rsid w:val="00B62B01"/>
    <w:rsid w:val="00B6441E"/>
    <w:rsid w:val="00B71667"/>
    <w:rsid w:val="00B77E72"/>
    <w:rsid w:val="00B833A7"/>
    <w:rsid w:val="00B83433"/>
    <w:rsid w:val="00B84C1B"/>
    <w:rsid w:val="00B8603E"/>
    <w:rsid w:val="00B86268"/>
    <w:rsid w:val="00B869F7"/>
    <w:rsid w:val="00B91046"/>
    <w:rsid w:val="00B9312F"/>
    <w:rsid w:val="00B939F7"/>
    <w:rsid w:val="00B96981"/>
    <w:rsid w:val="00B969C7"/>
    <w:rsid w:val="00BA1117"/>
    <w:rsid w:val="00BA5CC2"/>
    <w:rsid w:val="00BA5EC8"/>
    <w:rsid w:val="00BA7660"/>
    <w:rsid w:val="00BB1F40"/>
    <w:rsid w:val="00BB6ADD"/>
    <w:rsid w:val="00BC0EC9"/>
    <w:rsid w:val="00BC11BE"/>
    <w:rsid w:val="00BC2CBB"/>
    <w:rsid w:val="00BC2F4C"/>
    <w:rsid w:val="00BC447C"/>
    <w:rsid w:val="00BC566E"/>
    <w:rsid w:val="00BC5DDB"/>
    <w:rsid w:val="00BC5EA0"/>
    <w:rsid w:val="00BC6F87"/>
    <w:rsid w:val="00BD3781"/>
    <w:rsid w:val="00BD435A"/>
    <w:rsid w:val="00BD4965"/>
    <w:rsid w:val="00BE0A97"/>
    <w:rsid w:val="00BE7074"/>
    <w:rsid w:val="00BF69F6"/>
    <w:rsid w:val="00BF6A33"/>
    <w:rsid w:val="00BF6D1F"/>
    <w:rsid w:val="00C01AC2"/>
    <w:rsid w:val="00C03ECF"/>
    <w:rsid w:val="00C04A45"/>
    <w:rsid w:val="00C10E1B"/>
    <w:rsid w:val="00C11A7A"/>
    <w:rsid w:val="00C1275E"/>
    <w:rsid w:val="00C12DF3"/>
    <w:rsid w:val="00C15B83"/>
    <w:rsid w:val="00C2175B"/>
    <w:rsid w:val="00C26C71"/>
    <w:rsid w:val="00C315F1"/>
    <w:rsid w:val="00C317C9"/>
    <w:rsid w:val="00C33301"/>
    <w:rsid w:val="00C344A6"/>
    <w:rsid w:val="00C40182"/>
    <w:rsid w:val="00C61D8A"/>
    <w:rsid w:val="00C62C3A"/>
    <w:rsid w:val="00C66966"/>
    <w:rsid w:val="00C671A7"/>
    <w:rsid w:val="00C700F9"/>
    <w:rsid w:val="00C7247E"/>
    <w:rsid w:val="00C72A9D"/>
    <w:rsid w:val="00C82567"/>
    <w:rsid w:val="00C832CC"/>
    <w:rsid w:val="00C83650"/>
    <w:rsid w:val="00C83AF3"/>
    <w:rsid w:val="00C9454A"/>
    <w:rsid w:val="00C947C9"/>
    <w:rsid w:val="00CA71A9"/>
    <w:rsid w:val="00CA736E"/>
    <w:rsid w:val="00CB192D"/>
    <w:rsid w:val="00CB363A"/>
    <w:rsid w:val="00CB7E0E"/>
    <w:rsid w:val="00CC0E17"/>
    <w:rsid w:val="00CD04E1"/>
    <w:rsid w:val="00CD5EDE"/>
    <w:rsid w:val="00CE11D8"/>
    <w:rsid w:val="00CE51BB"/>
    <w:rsid w:val="00CF0A9C"/>
    <w:rsid w:val="00CF10A1"/>
    <w:rsid w:val="00CF23B3"/>
    <w:rsid w:val="00CF2F59"/>
    <w:rsid w:val="00CF4A41"/>
    <w:rsid w:val="00CF7CC2"/>
    <w:rsid w:val="00D0035F"/>
    <w:rsid w:val="00D0139E"/>
    <w:rsid w:val="00D0177A"/>
    <w:rsid w:val="00D03458"/>
    <w:rsid w:val="00D0374A"/>
    <w:rsid w:val="00D05411"/>
    <w:rsid w:val="00D05B73"/>
    <w:rsid w:val="00D10112"/>
    <w:rsid w:val="00D127A6"/>
    <w:rsid w:val="00D13D29"/>
    <w:rsid w:val="00D16D14"/>
    <w:rsid w:val="00D1713B"/>
    <w:rsid w:val="00D20960"/>
    <w:rsid w:val="00D24D6D"/>
    <w:rsid w:val="00D254D7"/>
    <w:rsid w:val="00D26D07"/>
    <w:rsid w:val="00D337C1"/>
    <w:rsid w:val="00D41021"/>
    <w:rsid w:val="00D46288"/>
    <w:rsid w:val="00D52292"/>
    <w:rsid w:val="00D52EA8"/>
    <w:rsid w:val="00D62DBF"/>
    <w:rsid w:val="00D64BB2"/>
    <w:rsid w:val="00D6545D"/>
    <w:rsid w:val="00D6715B"/>
    <w:rsid w:val="00D671DD"/>
    <w:rsid w:val="00D73D98"/>
    <w:rsid w:val="00D77A20"/>
    <w:rsid w:val="00D80584"/>
    <w:rsid w:val="00D9033F"/>
    <w:rsid w:val="00D9128F"/>
    <w:rsid w:val="00D95384"/>
    <w:rsid w:val="00DA38BC"/>
    <w:rsid w:val="00DA72F5"/>
    <w:rsid w:val="00DB03AF"/>
    <w:rsid w:val="00DC054B"/>
    <w:rsid w:val="00DC4FCD"/>
    <w:rsid w:val="00DC546D"/>
    <w:rsid w:val="00DC6AE0"/>
    <w:rsid w:val="00DD1DE5"/>
    <w:rsid w:val="00DD3E61"/>
    <w:rsid w:val="00DE18D2"/>
    <w:rsid w:val="00DE2FBB"/>
    <w:rsid w:val="00DE3368"/>
    <w:rsid w:val="00DE5596"/>
    <w:rsid w:val="00DE7287"/>
    <w:rsid w:val="00DF1706"/>
    <w:rsid w:val="00DF229D"/>
    <w:rsid w:val="00E025E8"/>
    <w:rsid w:val="00E02B4F"/>
    <w:rsid w:val="00E0449C"/>
    <w:rsid w:val="00E16E4A"/>
    <w:rsid w:val="00E179E7"/>
    <w:rsid w:val="00E20207"/>
    <w:rsid w:val="00E207CB"/>
    <w:rsid w:val="00E221BF"/>
    <w:rsid w:val="00E22643"/>
    <w:rsid w:val="00E249D9"/>
    <w:rsid w:val="00E42106"/>
    <w:rsid w:val="00E43814"/>
    <w:rsid w:val="00E45B30"/>
    <w:rsid w:val="00E47A95"/>
    <w:rsid w:val="00E53C71"/>
    <w:rsid w:val="00E56FA6"/>
    <w:rsid w:val="00E659F3"/>
    <w:rsid w:val="00E71070"/>
    <w:rsid w:val="00E71F6E"/>
    <w:rsid w:val="00E72A44"/>
    <w:rsid w:val="00E7718A"/>
    <w:rsid w:val="00E852DA"/>
    <w:rsid w:val="00E8582A"/>
    <w:rsid w:val="00E8625C"/>
    <w:rsid w:val="00E91697"/>
    <w:rsid w:val="00E95332"/>
    <w:rsid w:val="00E95DAC"/>
    <w:rsid w:val="00EA435A"/>
    <w:rsid w:val="00EB0038"/>
    <w:rsid w:val="00EB3DD7"/>
    <w:rsid w:val="00EB668F"/>
    <w:rsid w:val="00ED0235"/>
    <w:rsid w:val="00ED0B60"/>
    <w:rsid w:val="00ED1307"/>
    <w:rsid w:val="00ED3479"/>
    <w:rsid w:val="00EE3383"/>
    <w:rsid w:val="00EE5F0A"/>
    <w:rsid w:val="00EF26B4"/>
    <w:rsid w:val="00EF5B68"/>
    <w:rsid w:val="00F0325E"/>
    <w:rsid w:val="00F066D7"/>
    <w:rsid w:val="00F1470C"/>
    <w:rsid w:val="00F1741E"/>
    <w:rsid w:val="00F20177"/>
    <w:rsid w:val="00F209CE"/>
    <w:rsid w:val="00F23B25"/>
    <w:rsid w:val="00F240C3"/>
    <w:rsid w:val="00F245D8"/>
    <w:rsid w:val="00F24F0F"/>
    <w:rsid w:val="00F26E9E"/>
    <w:rsid w:val="00F27347"/>
    <w:rsid w:val="00F33762"/>
    <w:rsid w:val="00F36494"/>
    <w:rsid w:val="00F400B7"/>
    <w:rsid w:val="00F42186"/>
    <w:rsid w:val="00F44C1B"/>
    <w:rsid w:val="00F4787E"/>
    <w:rsid w:val="00F50999"/>
    <w:rsid w:val="00F557BA"/>
    <w:rsid w:val="00F56EBB"/>
    <w:rsid w:val="00F6548C"/>
    <w:rsid w:val="00F65AB8"/>
    <w:rsid w:val="00F70790"/>
    <w:rsid w:val="00F72BF6"/>
    <w:rsid w:val="00F72E86"/>
    <w:rsid w:val="00F806F3"/>
    <w:rsid w:val="00F83597"/>
    <w:rsid w:val="00F848F9"/>
    <w:rsid w:val="00F87F67"/>
    <w:rsid w:val="00F901F7"/>
    <w:rsid w:val="00F92BED"/>
    <w:rsid w:val="00F93023"/>
    <w:rsid w:val="00F9311C"/>
    <w:rsid w:val="00FA0AD5"/>
    <w:rsid w:val="00FA4D66"/>
    <w:rsid w:val="00FA5B33"/>
    <w:rsid w:val="00FB028E"/>
    <w:rsid w:val="00FB7B72"/>
    <w:rsid w:val="00FC039B"/>
    <w:rsid w:val="00FC49EE"/>
    <w:rsid w:val="00FC7199"/>
    <w:rsid w:val="00FD343F"/>
    <w:rsid w:val="00FD4053"/>
    <w:rsid w:val="00FD741E"/>
    <w:rsid w:val="00FD78B0"/>
    <w:rsid w:val="00FE234C"/>
    <w:rsid w:val="00FE4AA3"/>
    <w:rsid w:val="00FF49E5"/>
    <w:rsid w:val="00FF7D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DA782"/>
  <w15:chartTrackingRefBased/>
  <w15:docId w15:val="{384C3661-ED9A-4AEA-A130-7144B0A3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F5A"/>
    <w:pPr>
      <w:overflowPunct w:val="0"/>
      <w:autoSpaceDE w:val="0"/>
      <w:autoSpaceDN w:val="0"/>
      <w:adjustRightInd w:val="0"/>
      <w:textAlignment w:val="baseline"/>
    </w:pPr>
    <w:rPr>
      <w:lang w:eastAsia="en-US"/>
    </w:rPr>
  </w:style>
  <w:style w:type="paragraph" w:styleId="Heading1">
    <w:name w:val="heading 1"/>
    <w:basedOn w:val="Normal"/>
    <w:next w:val="Normal"/>
    <w:qFormat/>
    <w:pPr>
      <w:keepNext/>
      <w:spacing w:line="240" w:lineRule="exact"/>
      <w:outlineLvl w:val="0"/>
    </w:pPr>
    <w:rPr>
      <w:rFonts w:ascii="Times New Roman" w:hAnsi="Times New Roman"/>
      <w:b/>
      <w:sz w:val="24"/>
    </w:rPr>
  </w:style>
  <w:style w:type="paragraph" w:styleId="Heading2">
    <w:name w:val="heading 2"/>
    <w:basedOn w:val="Normal"/>
    <w:next w:val="Normal"/>
    <w:qFormat/>
    <w:pPr>
      <w:keepNext/>
      <w:spacing w:line="240" w:lineRule="exact"/>
      <w:jc w:val="both"/>
      <w:outlineLvl w:val="1"/>
    </w:pPr>
    <w:rPr>
      <w:rFonts w:ascii="Times New Roman" w:hAnsi="Times New Roman"/>
      <w:b/>
      <w:sz w:val="24"/>
      <w:u w:val="single"/>
    </w:rPr>
  </w:style>
  <w:style w:type="paragraph" w:styleId="Heading3">
    <w:name w:val="heading 3"/>
    <w:basedOn w:val="Normal"/>
    <w:next w:val="Normal"/>
    <w:qFormat/>
    <w:pPr>
      <w:keepNext/>
      <w:spacing w:line="240" w:lineRule="exact"/>
      <w:jc w:val="center"/>
      <w:outlineLvl w:val="2"/>
    </w:pPr>
    <w:rPr>
      <w:rFonts w:ascii="Times New Roman" w:hAnsi="Times New Roman"/>
      <w:b/>
      <w:bCs/>
      <w:sz w:val="24"/>
      <w:u w:val="single"/>
    </w:rPr>
  </w:style>
  <w:style w:type="paragraph" w:styleId="Heading4">
    <w:name w:val="heading 4"/>
    <w:basedOn w:val="Normal"/>
    <w:next w:val="Normal"/>
    <w:qFormat/>
    <w:pPr>
      <w:keepNext/>
      <w:overflowPunct/>
      <w:autoSpaceDE/>
      <w:autoSpaceDN/>
      <w:adjustRightInd/>
      <w:spacing w:before="240" w:after="60"/>
      <w:textAlignment w:val="auto"/>
      <w:outlineLvl w:val="3"/>
    </w:pPr>
    <w:rPr>
      <w:rFonts w:ascii="Times New Roman" w:hAnsi="Times New Roman"/>
      <w:b/>
      <w:bCs/>
      <w:sz w:val="28"/>
      <w:szCs w:val="28"/>
    </w:rPr>
  </w:style>
  <w:style w:type="paragraph" w:styleId="Heading5">
    <w:name w:val="heading 5"/>
    <w:basedOn w:val="Normal"/>
    <w:next w:val="Normal"/>
    <w:qFormat/>
    <w:pPr>
      <w:keepNext/>
      <w:spacing w:line="240" w:lineRule="exact"/>
      <w:jc w:val="center"/>
      <w:outlineLvl w:val="4"/>
    </w:pPr>
    <w:rPr>
      <w:rFonts w:ascii="Times New Roman" w:hAnsi="Times New Roman"/>
      <w:b/>
      <w:bCs/>
      <w:sz w:val="24"/>
    </w:rPr>
  </w:style>
  <w:style w:type="paragraph" w:styleId="Heading9">
    <w:name w:val="heading 9"/>
    <w:basedOn w:val="Normal"/>
    <w:next w:val="Normal"/>
    <w:link w:val="Heading9Char"/>
    <w:semiHidden/>
    <w:unhideWhenUsed/>
    <w:qFormat/>
    <w:rsid w:val="00703B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BodyText">
    <w:name w:val="Body Text"/>
    <w:basedOn w:val="Normal"/>
    <w:pPr>
      <w:spacing w:line="240" w:lineRule="exact"/>
    </w:pPr>
    <w:rPr>
      <w:rFonts w:ascii="Times New Roman" w:hAnsi="Times New Roman"/>
      <w:b/>
      <w:bCs/>
      <w:sz w:val="22"/>
    </w:rPr>
  </w:style>
  <w:style w:type="character" w:styleId="Hyperlink">
    <w:name w:val="Hyperlink"/>
    <w:rPr>
      <w:b/>
      <w:bCs/>
      <w:strike w:val="0"/>
      <w:dstrike w:val="0"/>
      <w:color w:val="333399"/>
      <w:u w:val="none"/>
      <w:effect w:val="none"/>
    </w:rPr>
  </w:style>
  <w:style w:type="paragraph" w:styleId="NormalWeb">
    <w:name w:val="Normal (Web)"/>
    <w:basedOn w:val="Normal"/>
    <w:pPr>
      <w:overflowPunct/>
      <w:autoSpaceDE/>
      <w:autoSpaceDN/>
      <w:adjustRightInd/>
      <w:spacing w:before="100" w:beforeAutospacing="1" w:after="100" w:afterAutospacing="1"/>
      <w:textAlignment w:val="auto"/>
    </w:pPr>
    <w:rPr>
      <w:rFonts w:ascii="Arial" w:hAnsi="Arial" w:cs="Arial"/>
    </w:rPr>
  </w:style>
  <w:style w:type="character" w:styleId="Emphasis">
    <w:name w:val="Emphasis"/>
    <w:rPr>
      <w:i/>
      <w:iCs/>
    </w:rPr>
  </w:style>
  <w:style w:type="character" w:styleId="FootnoteReference">
    <w:name w:val="footnote reference"/>
    <w:semiHidden/>
    <w:rPr>
      <w:vertAlign w:val="superscript"/>
    </w:rPr>
  </w:style>
  <w:style w:type="paragraph" w:styleId="BodyTextIndent">
    <w:name w:val="Body Text Indent"/>
    <w:basedOn w:val="Normal"/>
    <w:pPr>
      <w:tabs>
        <w:tab w:val="left" w:pos="2180"/>
      </w:tabs>
      <w:ind w:left="2180" w:hanging="2180"/>
      <w:jc w:val="both"/>
    </w:pPr>
    <w:rPr>
      <w:rFonts w:ascii="Times New Roman" w:hAnsi="Times New Roman"/>
      <w:b/>
      <w:bCs/>
      <w:sz w:val="24"/>
    </w:rPr>
  </w:style>
  <w:style w:type="character" w:styleId="Strong">
    <w:name w:val="Strong"/>
    <w:uiPriority w:val="22"/>
    <w:qFormat/>
    <w:rsid w:val="00B9312F"/>
    <w:rPr>
      <w:b/>
      <w:bCs/>
    </w:rPr>
  </w:style>
  <w:style w:type="paragraph" w:styleId="BodyText2">
    <w:name w:val="Body Text 2"/>
    <w:basedOn w:val="Normal"/>
    <w:rsid w:val="00D52292"/>
    <w:pPr>
      <w:spacing w:after="120" w:line="480" w:lineRule="auto"/>
    </w:pPr>
  </w:style>
  <w:style w:type="paragraph" w:styleId="Header">
    <w:name w:val="header"/>
    <w:basedOn w:val="Normal"/>
    <w:rsid w:val="00480E69"/>
    <w:pPr>
      <w:tabs>
        <w:tab w:val="center" w:pos="4320"/>
        <w:tab w:val="right" w:pos="8640"/>
      </w:tabs>
    </w:pPr>
  </w:style>
  <w:style w:type="character" w:styleId="PageNumber">
    <w:name w:val="page number"/>
    <w:basedOn w:val="DefaultParagraphFont"/>
    <w:rsid w:val="00480E69"/>
  </w:style>
  <w:style w:type="paragraph" w:styleId="BodyText3">
    <w:name w:val="Body Text 3"/>
    <w:basedOn w:val="Normal"/>
    <w:link w:val="BodyText3Char"/>
    <w:rsid w:val="004C70DC"/>
    <w:pPr>
      <w:spacing w:after="120"/>
    </w:pPr>
    <w:rPr>
      <w:sz w:val="16"/>
      <w:szCs w:val="16"/>
    </w:rPr>
  </w:style>
  <w:style w:type="character" w:customStyle="1" w:styleId="BodyText3Char">
    <w:name w:val="Body Text 3 Char"/>
    <w:link w:val="BodyText3"/>
    <w:rsid w:val="004C70DC"/>
    <w:rPr>
      <w:sz w:val="16"/>
      <w:szCs w:val="16"/>
    </w:rPr>
  </w:style>
  <w:style w:type="character" w:styleId="FollowedHyperlink">
    <w:name w:val="FollowedHyperlink"/>
    <w:rsid w:val="004C70DC"/>
    <w:rPr>
      <w:color w:val="800080"/>
      <w:u w:val="single"/>
    </w:rPr>
  </w:style>
  <w:style w:type="paragraph" w:styleId="ListParagraph">
    <w:name w:val="List Paragraph"/>
    <w:basedOn w:val="Normal"/>
    <w:uiPriority w:val="34"/>
    <w:qFormat/>
    <w:rsid w:val="004B358A"/>
    <w:pPr>
      <w:ind w:left="720"/>
    </w:pPr>
  </w:style>
  <w:style w:type="paragraph" w:styleId="BalloonText">
    <w:name w:val="Balloon Text"/>
    <w:basedOn w:val="Normal"/>
    <w:link w:val="BalloonTextChar"/>
    <w:rsid w:val="00D64BB2"/>
    <w:rPr>
      <w:rFonts w:ascii="Tahoma" w:hAnsi="Tahoma" w:cs="Tahoma"/>
      <w:sz w:val="16"/>
      <w:szCs w:val="16"/>
    </w:rPr>
  </w:style>
  <w:style w:type="character" w:customStyle="1" w:styleId="BalloonTextChar">
    <w:name w:val="Balloon Text Char"/>
    <w:link w:val="BalloonText"/>
    <w:rsid w:val="00D64BB2"/>
    <w:rPr>
      <w:rFonts w:ascii="Tahoma" w:hAnsi="Tahoma" w:cs="Tahoma"/>
      <w:sz w:val="16"/>
      <w:szCs w:val="16"/>
    </w:rPr>
  </w:style>
  <w:style w:type="table" w:styleId="TableGrid">
    <w:name w:val="Table Grid"/>
    <w:basedOn w:val="TableNormal"/>
    <w:uiPriority w:val="39"/>
    <w:rsid w:val="00A71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12DF3"/>
    <w:rPr>
      <w:sz w:val="16"/>
      <w:szCs w:val="16"/>
    </w:rPr>
  </w:style>
  <w:style w:type="paragraph" w:styleId="CommentText">
    <w:name w:val="annotation text"/>
    <w:basedOn w:val="Normal"/>
    <w:link w:val="CommentTextChar"/>
    <w:rsid w:val="00C12DF3"/>
  </w:style>
  <w:style w:type="character" w:customStyle="1" w:styleId="CommentTextChar">
    <w:name w:val="Comment Text Char"/>
    <w:basedOn w:val="DefaultParagraphFont"/>
    <w:link w:val="CommentText"/>
    <w:rsid w:val="00C12DF3"/>
  </w:style>
  <w:style w:type="paragraph" w:styleId="CommentSubject">
    <w:name w:val="annotation subject"/>
    <w:basedOn w:val="CommentText"/>
    <w:next w:val="CommentText"/>
    <w:link w:val="CommentSubjectChar"/>
    <w:rsid w:val="00C12DF3"/>
    <w:rPr>
      <w:b/>
      <w:bCs/>
    </w:rPr>
  </w:style>
  <w:style w:type="character" w:customStyle="1" w:styleId="CommentSubjectChar">
    <w:name w:val="Comment Subject Char"/>
    <w:link w:val="CommentSubject"/>
    <w:rsid w:val="00C12DF3"/>
    <w:rPr>
      <w:b/>
      <w:bCs/>
    </w:rPr>
  </w:style>
  <w:style w:type="paragraph" w:styleId="Title">
    <w:name w:val="Title"/>
    <w:basedOn w:val="Normal"/>
    <w:link w:val="TitleChar"/>
    <w:qFormat/>
    <w:rsid w:val="009269FC"/>
    <w:pPr>
      <w:overflowPunct/>
      <w:autoSpaceDE/>
      <w:autoSpaceDN/>
      <w:adjustRightInd/>
      <w:jc w:val="center"/>
      <w:textAlignment w:val="auto"/>
    </w:pPr>
    <w:rPr>
      <w:rFonts w:ascii="Arial" w:hAnsi="Arial"/>
      <w:b/>
      <w:lang w:val="x-none" w:eastAsia="x-none"/>
    </w:rPr>
  </w:style>
  <w:style w:type="character" w:customStyle="1" w:styleId="TitleChar">
    <w:name w:val="Title Char"/>
    <w:basedOn w:val="DefaultParagraphFont"/>
    <w:link w:val="Title"/>
    <w:rsid w:val="009269FC"/>
    <w:rPr>
      <w:rFonts w:ascii="Arial" w:hAnsi="Arial"/>
      <w:b/>
      <w:lang w:val="x-none" w:eastAsia="x-none"/>
    </w:rPr>
  </w:style>
  <w:style w:type="character" w:customStyle="1" w:styleId="Heading9Char">
    <w:name w:val="Heading 9 Char"/>
    <w:basedOn w:val="DefaultParagraphFont"/>
    <w:link w:val="Heading9"/>
    <w:uiPriority w:val="9"/>
    <w:semiHidden/>
    <w:rsid w:val="00703BD2"/>
    <w:rPr>
      <w:rFonts w:asciiTheme="majorHAnsi" w:eastAsiaTheme="majorEastAsia" w:hAnsiTheme="majorHAnsi" w:cstheme="majorBidi"/>
      <w:i/>
      <w:iCs/>
      <w:color w:val="272727" w:themeColor="text1" w:themeTint="D8"/>
      <w:sz w:val="21"/>
      <w:szCs w:val="21"/>
      <w:lang w:eastAsia="en-US"/>
    </w:rPr>
  </w:style>
  <w:style w:type="character" w:styleId="UnresolvedMention">
    <w:name w:val="Unresolved Mention"/>
    <w:basedOn w:val="DefaultParagraphFont"/>
    <w:uiPriority w:val="99"/>
    <w:semiHidden/>
    <w:unhideWhenUsed/>
    <w:rsid w:val="001110AE"/>
    <w:rPr>
      <w:color w:val="605E5C"/>
      <w:shd w:val="clear" w:color="auto" w:fill="E1DFDD"/>
    </w:rPr>
  </w:style>
  <w:style w:type="table" w:customStyle="1" w:styleId="TableGrid1">
    <w:name w:val="Table Grid1"/>
    <w:basedOn w:val="TableNormal"/>
    <w:next w:val="TableGrid"/>
    <w:uiPriority w:val="39"/>
    <w:rsid w:val="000F657E"/>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4588">
      <w:bodyDiv w:val="1"/>
      <w:marLeft w:val="0"/>
      <w:marRight w:val="0"/>
      <w:marTop w:val="0"/>
      <w:marBottom w:val="0"/>
      <w:divBdr>
        <w:top w:val="none" w:sz="0" w:space="0" w:color="auto"/>
        <w:left w:val="none" w:sz="0" w:space="0" w:color="auto"/>
        <w:bottom w:val="none" w:sz="0" w:space="0" w:color="auto"/>
        <w:right w:val="none" w:sz="0" w:space="0" w:color="auto"/>
      </w:divBdr>
    </w:div>
    <w:div w:id="203637173">
      <w:bodyDiv w:val="1"/>
      <w:marLeft w:val="0"/>
      <w:marRight w:val="0"/>
      <w:marTop w:val="0"/>
      <w:marBottom w:val="0"/>
      <w:divBdr>
        <w:top w:val="none" w:sz="0" w:space="0" w:color="auto"/>
        <w:left w:val="none" w:sz="0" w:space="0" w:color="auto"/>
        <w:bottom w:val="none" w:sz="0" w:space="0" w:color="auto"/>
        <w:right w:val="none" w:sz="0" w:space="0" w:color="auto"/>
      </w:divBdr>
      <w:divsChild>
        <w:div w:id="1346859293">
          <w:marLeft w:val="0"/>
          <w:marRight w:val="0"/>
          <w:marTop w:val="0"/>
          <w:marBottom w:val="0"/>
          <w:divBdr>
            <w:top w:val="none" w:sz="0" w:space="0" w:color="auto"/>
            <w:left w:val="none" w:sz="0" w:space="0" w:color="auto"/>
            <w:bottom w:val="none" w:sz="0" w:space="0" w:color="auto"/>
            <w:right w:val="none" w:sz="0" w:space="0" w:color="auto"/>
          </w:divBdr>
          <w:divsChild>
            <w:div w:id="18495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811293">
      <w:bodyDiv w:val="1"/>
      <w:marLeft w:val="0"/>
      <w:marRight w:val="0"/>
      <w:marTop w:val="0"/>
      <w:marBottom w:val="0"/>
      <w:divBdr>
        <w:top w:val="none" w:sz="0" w:space="0" w:color="auto"/>
        <w:left w:val="none" w:sz="0" w:space="0" w:color="auto"/>
        <w:bottom w:val="none" w:sz="0" w:space="0" w:color="auto"/>
        <w:right w:val="none" w:sz="0" w:space="0" w:color="auto"/>
      </w:divBdr>
    </w:div>
    <w:div w:id="268125876">
      <w:bodyDiv w:val="1"/>
      <w:marLeft w:val="0"/>
      <w:marRight w:val="0"/>
      <w:marTop w:val="0"/>
      <w:marBottom w:val="0"/>
      <w:divBdr>
        <w:top w:val="none" w:sz="0" w:space="0" w:color="auto"/>
        <w:left w:val="none" w:sz="0" w:space="0" w:color="auto"/>
        <w:bottom w:val="none" w:sz="0" w:space="0" w:color="auto"/>
        <w:right w:val="none" w:sz="0" w:space="0" w:color="auto"/>
      </w:divBdr>
    </w:div>
    <w:div w:id="547301158">
      <w:bodyDiv w:val="1"/>
      <w:marLeft w:val="0"/>
      <w:marRight w:val="0"/>
      <w:marTop w:val="0"/>
      <w:marBottom w:val="0"/>
      <w:divBdr>
        <w:top w:val="none" w:sz="0" w:space="0" w:color="auto"/>
        <w:left w:val="none" w:sz="0" w:space="0" w:color="auto"/>
        <w:bottom w:val="none" w:sz="0" w:space="0" w:color="auto"/>
        <w:right w:val="none" w:sz="0" w:space="0" w:color="auto"/>
      </w:divBdr>
      <w:divsChild>
        <w:div w:id="114914146">
          <w:marLeft w:val="0"/>
          <w:marRight w:val="0"/>
          <w:marTop w:val="0"/>
          <w:marBottom w:val="0"/>
          <w:divBdr>
            <w:top w:val="none" w:sz="0" w:space="0" w:color="auto"/>
            <w:left w:val="none" w:sz="0" w:space="0" w:color="auto"/>
            <w:bottom w:val="none" w:sz="0" w:space="0" w:color="auto"/>
            <w:right w:val="none" w:sz="0" w:space="0" w:color="auto"/>
          </w:divBdr>
          <w:divsChild>
            <w:div w:id="17238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444">
      <w:bodyDiv w:val="1"/>
      <w:marLeft w:val="0"/>
      <w:marRight w:val="0"/>
      <w:marTop w:val="0"/>
      <w:marBottom w:val="0"/>
      <w:divBdr>
        <w:top w:val="none" w:sz="0" w:space="0" w:color="auto"/>
        <w:left w:val="none" w:sz="0" w:space="0" w:color="auto"/>
        <w:bottom w:val="none" w:sz="0" w:space="0" w:color="auto"/>
        <w:right w:val="none" w:sz="0" w:space="0" w:color="auto"/>
      </w:divBdr>
    </w:div>
    <w:div w:id="949046883">
      <w:bodyDiv w:val="1"/>
      <w:marLeft w:val="0"/>
      <w:marRight w:val="0"/>
      <w:marTop w:val="0"/>
      <w:marBottom w:val="0"/>
      <w:divBdr>
        <w:top w:val="none" w:sz="0" w:space="0" w:color="auto"/>
        <w:left w:val="none" w:sz="0" w:space="0" w:color="auto"/>
        <w:bottom w:val="none" w:sz="0" w:space="0" w:color="auto"/>
        <w:right w:val="none" w:sz="0" w:space="0" w:color="auto"/>
      </w:divBdr>
    </w:div>
    <w:div w:id="1660497836">
      <w:bodyDiv w:val="1"/>
      <w:marLeft w:val="0"/>
      <w:marRight w:val="0"/>
      <w:marTop w:val="0"/>
      <w:marBottom w:val="0"/>
      <w:divBdr>
        <w:top w:val="none" w:sz="0" w:space="0" w:color="auto"/>
        <w:left w:val="none" w:sz="0" w:space="0" w:color="auto"/>
        <w:bottom w:val="none" w:sz="0" w:space="0" w:color="auto"/>
        <w:right w:val="none" w:sz="0" w:space="0" w:color="auto"/>
      </w:divBdr>
    </w:div>
    <w:div w:id="173850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wnetid.sharepoint.com/sites/sod/students/SitePages/Guidelines-%26-Policies.aspx" TargetMode="External"/><Relationship Id="rId18" Type="http://schemas.openxmlformats.org/officeDocument/2006/relationships/hyperlink" Target="https://grad.uw.edu/current-students/enrollment-through-graduation/thesis-dissertation/?_gl=1*1mpo8um*_ga*OTgyNDA3OTM2LjE2ODczODQxNjk.*_ga_3T65WK0BM8*MTcyMzkwNDgzMy41Mi4xLjE3MjM5MDQ4NDkuMC4wLjA.*_gcl_aw*R0NMLjE3MTkyNDY1NzEuQ2owS0NRandzdVN6QmhDTEFSSXNBSWNkTG01d05GUFNsTFlQY0ZiWEYtOUNQMG55VXQ2UUhpVHBadThWZDlqTG05SlpsVjNfelF2VzAxd2FBbk54RUFMd193Y0I.*_gcl_au*NDE5OTIyNTcxLjE3MTkxNTczMDE.*_ga_JLHM9WH4JV*MTcyMzkwNDgzMy41Mi4xLjE3MjM5MDQ4NDkuMC4wLjA." TargetMode="External"/><Relationship Id="rId26" Type="http://schemas.openxmlformats.org/officeDocument/2006/relationships/hyperlink" Target="https://www.washington.edu/civilrights/making-a-report/make-a-report/" TargetMode="External"/><Relationship Id="rId39" Type="http://schemas.openxmlformats.org/officeDocument/2006/relationships/footer" Target="footer1.xml"/><Relationship Id="rId21" Type="http://schemas.openxmlformats.org/officeDocument/2006/relationships/hyperlink" Target="http://www.washington.edu/faculty/facsenate/handbook/Volume4.html" TargetMode="External"/><Relationship Id="rId34" Type="http://schemas.openxmlformats.org/officeDocument/2006/relationships/hyperlink" Target="https://grad.uw.edu/policies/3-7-academic-performance-and-progres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kg2@uw.edu" TargetMode="External"/><Relationship Id="rId20" Type="http://schemas.openxmlformats.org/officeDocument/2006/relationships/hyperlink" Target="http://www.fixedprosthodontics.org/tylman_require.html" TargetMode="External"/><Relationship Id="rId29" Type="http://schemas.openxmlformats.org/officeDocument/2006/relationships/hyperlink" Target="https://grad.uw.edu/policies/3-8-academic-grievance-procedur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ikok2@uw.edu" TargetMode="External"/><Relationship Id="rId24" Type="http://schemas.openxmlformats.org/officeDocument/2006/relationships/hyperlink" Target="https://urldefense.com/v3/__https:/ocrcas.ed.gov/contact-ocr__;!!K-Hz7m0Vt54!nm6Enkxo8ireb7f9vbncvoQLvJ9wY--oag7m92bzuUF664BRYRMDLACBOkFr_xeb4LPQwo2XPinRIis$" TargetMode="External"/><Relationship Id="rId32" Type="http://schemas.openxmlformats.org/officeDocument/2006/relationships/hyperlink" Target="http://www.dental.washington.edu/education/pdfs/ethics.pdf" TargetMode="External"/><Relationship Id="rId37" Type="http://schemas.openxmlformats.org/officeDocument/2006/relationships/hyperlink" Target="https://www.washington.edu/students/reg/religcal.html"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dental.washington.edu/policies/clinic-policy-manual/health-information-management/" TargetMode="External"/><Relationship Id="rId23" Type="http://schemas.openxmlformats.org/officeDocument/2006/relationships/hyperlink" Target="http://www.washington.edu/faculty/facsenate/handbook/Volume4.html" TargetMode="External"/><Relationship Id="rId28" Type="http://schemas.openxmlformats.org/officeDocument/2006/relationships/hyperlink" Target="https://www.washington.edu/ombud/" TargetMode="External"/><Relationship Id="rId36" Type="http://schemas.openxmlformats.org/officeDocument/2006/relationships/hyperlink" Target="https://grad.uw.edu/policies/3-8-academic-grievance-procedure" TargetMode="External"/><Relationship Id="rId10" Type="http://schemas.openxmlformats.org/officeDocument/2006/relationships/endnotes" Target="endnotes.xml"/><Relationship Id="rId19" Type="http://schemas.openxmlformats.org/officeDocument/2006/relationships/hyperlink" Target="https://www.prosthodontics.org/acp-education-foundation/grants-awards/" TargetMode="External"/><Relationship Id="rId31" Type="http://schemas.openxmlformats.org/officeDocument/2006/relationships/hyperlink" Target="https://grad.uw.edu/policies/3-8-academic-grievance-procedu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pros.org/application/files/2415/5233/8665/ABP-Guidelines-2019-03-11.pdf" TargetMode="External"/><Relationship Id="rId22" Type="http://schemas.openxmlformats.org/officeDocument/2006/relationships/hyperlink" Target="http://www.washington.edu/admin/rules/APS/47.02.html" TargetMode="External"/><Relationship Id="rId27" Type="http://schemas.openxmlformats.org/officeDocument/2006/relationships/hyperlink" Target="mailto:civilrights@uw.edu" TargetMode="External"/><Relationship Id="rId30" Type="http://schemas.openxmlformats.org/officeDocument/2006/relationships/hyperlink" Target="https://dental.washington.edu/about-us/contact-us/" TargetMode="External"/><Relationship Id="rId35" Type="http://schemas.openxmlformats.org/officeDocument/2006/relationships/hyperlink" Target="https://www.washington.edu/admin/rules/policies/WAC/478-121TOC.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bpros.org/current-candidates" TargetMode="External"/><Relationship Id="rId17" Type="http://schemas.openxmlformats.org/officeDocument/2006/relationships/hyperlink" Target="https://dental.washington.edu/policies/clinic-policy-manual/health-information-management/" TargetMode="External"/><Relationship Id="rId25" Type="http://schemas.openxmlformats.org/officeDocument/2006/relationships/hyperlink" Target="https://www.washington.edu/civilrights/making-a-report/make-a-report/" TargetMode="External"/><Relationship Id="rId33" Type="http://schemas.openxmlformats.org/officeDocument/2006/relationships/hyperlink" Target="http://www.ada.org/prof/prac/law/code/ada_code.pdf" TargetMode="External"/><Relationship Id="rId38" Type="http://schemas.openxmlformats.org/officeDocument/2006/relationships/hyperlink" Target="https://dental.washington.edu/policies/clinic-policy-manual/limited-ope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F39D7EA9D20F45AA7C9ADEA5148305" ma:contentTypeVersion="18" ma:contentTypeDescription="Create a new document." ma:contentTypeScope="" ma:versionID="ae919f92b854c7ff565760003daa98b0">
  <xsd:schema xmlns:xsd="http://www.w3.org/2001/XMLSchema" xmlns:xs="http://www.w3.org/2001/XMLSchema" xmlns:p="http://schemas.microsoft.com/office/2006/metadata/properties" xmlns:ns2="5ae0c95a-8b3b-4318-b468-9b3ba6f8727d" xmlns:ns3="ed84af5d-e3fd-4e7f-9423-3119de57662f" xmlns:ns4="ab06a5aa-8e31-4bdb-9b13-38c58a92ec8a" targetNamespace="http://schemas.microsoft.com/office/2006/metadata/properties" ma:root="true" ma:fieldsID="e15c9bf44a5961aeb28e04e75b9eb6ce" ns2:_="" ns3:_="" ns4:_="">
    <xsd:import namespace="5ae0c95a-8b3b-4318-b468-9b3ba6f8727d"/>
    <xsd:import namespace="ed84af5d-e3fd-4e7f-9423-3119de57662f"/>
    <xsd:import namespace="ab06a5aa-8e31-4bdb-9b13-38c58a92ec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0c95a-8b3b-4318-b468-9b3ba6f872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84af5d-e3fd-4e7f-9423-3119de57662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a982645-2889-443b-acd7-7c06c604174d}" ma:internalName="TaxCatchAll" ma:showField="CatchAllData" ma:web="5ae0c95a-8b3b-4318-b468-9b3ba6f87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84af5d-e3fd-4e7f-9423-3119de57662f">
      <Terms xmlns="http://schemas.microsoft.com/office/infopath/2007/PartnerControls"/>
    </lcf76f155ced4ddcb4097134ff3c332f>
    <TaxCatchAll xmlns="ab06a5aa-8e31-4bdb-9b13-38c58a92ec8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64EF9E-6B5D-42B4-823B-88B4A5DB651B}">
  <ds:schemaRefs>
    <ds:schemaRef ds:uri="http://schemas.openxmlformats.org/officeDocument/2006/bibliography"/>
  </ds:schemaRefs>
</ds:datastoreItem>
</file>

<file path=customXml/itemProps2.xml><?xml version="1.0" encoding="utf-8"?>
<ds:datastoreItem xmlns:ds="http://schemas.openxmlformats.org/officeDocument/2006/customXml" ds:itemID="{751DEBB6-5DF8-4E4B-A004-9F34094C6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0c95a-8b3b-4318-b468-9b3ba6f8727d"/>
    <ds:schemaRef ds:uri="ed84af5d-e3fd-4e7f-9423-3119de57662f"/>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E159A2-2CE1-435F-BD8C-7BB44292E478}">
  <ds:schemaRefs>
    <ds:schemaRef ds:uri="http://schemas.microsoft.com/office/2006/metadata/properties"/>
    <ds:schemaRef ds:uri="http://schemas.microsoft.com/office/infopath/2007/PartnerControls"/>
    <ds:schemaRef ds:uri="ed84af5d-e3fd-4e7f-9423-3119de57662f"/>
    <ds:schemaRef ds:uri="ab06a5aa-8e31-4bdb-9b13-38c58a92ec8a"/>
  </ds:schemaRefs>
</ds:datastoreItem>
</file>

<file path=customXml/itemProps4.xml><?xml version="1.0" encoding="utf-8"?>
<ds:datastoreItem xmlns:ds="http://schemas.openxmlformats.org/officeDocument/2006/customXml" ds:itemID="{6FFFDBF0-FCE9-4014-8012-FC22471BD693}">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TotalTime>
  <Pages>85</Pages>
  <Words>21311</Words>
  <Characters>126240</Characters>
  <Application>Microsoft Office Word</Application>
  <DocSecurity>0</DocSecurity>
  <Lines>4072</Lines>
  <Paragraphs>1799</Paragraphs>
  <ScaleCrop>false</ScaleCrop>
  <HeadingPairs>
    <vt:vector size="2" baseType="variant">
      <vt:variant>
        <vt:lpstr>Title</vt:lpstr>
      </vt:variant>
      <vt:variant>
        <vt:i4>1</vt:i4>
      </vt:variant>
    </vt:vector>
  </HeadingPairs>
  <TitlesOfParts>
    <vt:vector size="1" baseType="lpstr">
      <vt:lpstr>THE GRADUATE PROSTHODONTICS</vt:lpstr>
    </vt:vector>
  </TitlesOfParts>
  <Company>UW SOD</Company>
  <LinksUpToDate>false</LinksUpToDate>
  <CharactersWithSpaces>145752</CharactersWithSpaces>
  <SharedDoc>false</SharedDoc>
  <HLinks>
    <vt:vector size="66" baseType="variant">
      <vt:variant>
        <vt:i4>3014763</vt:i4>
      </vt:variant>
      <vt:variant>
        <vt:i4>30</vt:i4>
      </vt:variant>
      <vt:variant>
        <vt:i4>0</vt:i4>
      </vt:variant>
      <vt:variant>
        <vt:i4>5</vt:i4>
      </vt:variant>
      <vt:variant>
        <vt:lpwstr>https://dental.washington.edu/policies/clinic-policy-manual/limited-operations/</vt:lpwstr>
      </vt:variant>
      <vt:variant>
        <vt:lpwstr/>
      </vt:variant>
      <vt:variant>
        <vt:i4>5308442</vt:i4>
      </vt:variant>
      <vt:variant>
        <vt:i4>27</vt:i4>
      </vt:variant>
      <vt:variant>
        <vt:i4>0</vt:i4>
      </vt:variant>
      <vt:variant>
        <vt:i4>5</vt:i4>
      </vt:variant>
      <vt:variant>
        <vt:lpwstr>https://www.washington.edu/students/reg/religcal.html</vt:lpwstr>
      </vt:variant>
      <vt:variant>
        <vt:lpwstr/>
      </vt:variant>
      <vt:variant>
        <vt:i4>5373987</vt:i4>
      </vt:variant>
      <vt:variant>
        <vt:i4>24</vt:i4>
      </vt:variant>
      <vt:variant>
        <vt:i4>0</vt:i4>
      </vt:variant>
      <vt:variant>
        <vt:i4>5</vt:i4>
      </vt:variant>
      <vt:variant>
        <vt:lpwstr>http://www.fixedprosthodontics.org/tylman_require.html</vt:lpwstr>
      </vt:variant>
      <vt:variant>
        <vt:lpwstr/>
      </vt:variant>
      <vt:variant>
        <vt:i4>3735678</vt:i4>
      </vt:variant>
      <vt:variant>
        <vt:i4>21</vt:i4>
      </vt:variant>
      <vt:variant>
        <vt:i4>0</vt:i4>
      </vt:variant>
      <vt:variant>
        <vt:i4>5</vt:i4>
      </vt:variant>
      <vt:variant>
        <vt:lpwstr>https://www.prosthodontics.org/acp-education-foundation/grants-awards/</vt:lpwstr>
      </vt:variant>
      <vt:variant>
        <vt:lpwstr/>
      </vt:variant>
      <vt:variant>
        <vt:i4>4063336</vt:i4>
      </vt:variant>
      <vt:variant>
        <vt:i4>18</vt:i4>
      </vt:variant>
      <vt:variant>
        <vt:i4>0</vt:i4>
      </vt:variant>
      <vt:variant>
        <vt:i4>5</vt:i4>
      </vt:variant>
      <vt:variant>
        <vt:lpwstr>https://dental.washington.edu/policies/clinic-policy-manual/health-information-management/</vt:lpwstr>
      </vt:variant>
      <vt:variant>
        <vt:lpwstr/>
      </vt:variant>
      <vt:variant>
        <vt:i4>4259884</vt:i4>
      </vt:variant>
      <vt:variant>
        <vt:i4>15</vt:i4>
      </vt:variant>
      <vt:variant>
        <vt:i4>0</vt:i4>
      </vt:variant>
      <vt:variant>
        <vt:i4>5</vt:i4>
      </vt:variant>
      <vt:variant>
        <vt:lpwstr>mailto:ckg2@uw.edu</vt:lpwstr>
      </vt:variant>
      <vt:variant>
        <vt:lpwstr/>
      </vt:variant>
      <vt:variant>
        <vt:i4>4063336</vt:i4>
      </vt:variant>
      <vt:variant>
        <vt:i4>12</vt:i4>
      </vt:variant>
      <vt:variant>
        <vt:i4>0</vt:i4>
      </vt:variant>
      <vt:variant>
        <vt:i4>5</vt:i4>
      </vt:variant>
      <vt:variant>
        <vt:lpwstr>https://dental.washington.edu/policies/clinic-policy-manual/health-information-management/</vt:lpwstr>
      </vt:variant>
      <vt:variant>
        <vt:lpwstr/>
      </vt:variant>
      <vt:variant>
        <vt:i4>65536</vt:i4>
      </vt:variant>
      <vt:variant>
        <vt:i4>9</vt:i4>
      </vt:variant>
      <vt:variant>
        <vt:i4>0</vt:i4>
      </vt:variant>
      <vt:variant>
        <vt:i4>5</vt:i4>
      </vt:variant>
      <vt:variant>
        <vt:lpwstr>https://www.abpros.org/application/files/2415/5233/8665/ABP-Guidelines-2019-03-11.pdf</vt:lpwstr>
      </vt:variant>
      <vt:variant>
        <vt:lpwstr/>
      </vt:variant>
      <vt:variant>
        <vt:i4>851974</vt:i4>
      </vt:variant>
      <vt:variant>
        <vt:i4>6</vt:i4>
      </vt:variant>
      <vt:variant>
        <vt:i4>0</vt:i4>
      </vt:variant>
      <vt:variant>
        <vt:i4>5</vt:i4>
      </vt:variant>
      <vt:variant>
        <vt:lpwstr>https://uwnetid.sharepoint.com/sites/sod/students/SitePages/Guidelines-%26-Policies.aspx</vt:lpwstr>
      </vt:variant>
      <vt:variant>
        <vt:lpwstr/>
      </vt:variant>
      <vt:variant>
        <vt:i4>4390940</vt:i4>
      </vt:variant>
      <vt:variant>
        <vt:i4>3</vt:i4>
      </vt:variant>
      <vt:variant>
        <vt:i4>0</vt:i4>
      </vt:variant>
      <vt:variant>
        <vt:i4>5</vt:i4>
      </vt:variant>
      <vt:variant>
        <vt:lpwstr>https://www.abpros.org/current-candidates</vt:lpwstr>
      </vt:variant>
      <vt:variant>
        <vt:lpwstr/>
      </vt:variant>
      <vt:variant>
        <vt:i4>524403</vt:i4>
      </vt:variant>
      <vt:variant>
        <vt:i4>0</vt:i4>
      </vt:variant>
      <vt:variant>
        <vt:i4>0</vt:i4>
      </vt:variant>
      <vt:variant>
        <vt:i4>5</vt:i4>
      </vt:variant>
      <vt:variant>
        <vt:lpwstr>mailto:akikok2@uw.edu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GRADUATE PROSTHODONTICS</dc:title>
  <dc:subject/>
  <dc:creator>anonymous</dc:creator>
  <cp:keywords/>
  <cp:lastModifiedBy>Akiko Koyama</cp:lastModifiedBy>
  <cp:revision>3</cp:revision>
  <cp:lastPrinted>2020-09-29T20:18:00Z</cp:lastPrinted>
  <dcterms:created xsi:type="dcterms:W3CDTF">2026-01-23T19:59:00Z</dcterms:created>
  <dcterms:modified xsi:type="dcterms:W3CDTF">2026-01-23T20:00:00Z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0x010100C9F39D7EA9D20F45AA7C9ADEA5148305</vt:lpwstr>
  </property>
</Properties>
</file>